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21" w:rsidRDefault="00F05C21" w:rsidP="00F05C21">
      <w:pPr>
        <w:jc w:val="center"/>
        <w:rPr>
          <w:rFonts w:ascii="Times New Roman" w:hAnsi="Times New Roman" w:cs="Times New Roman"/>
          <w:b/>
        </w:rPr>
      </w:pPr>
      <w:bookmarkStart w:id="0" w:name="_GoBack"/>
      <w:r w:rsidRPr="00F05C21">
        <w:rPr>
          <w:rFonts w:ascii="Times New Roman" w:hAnsi="Times New Roman" w:cs="Times New Roman"/>
          <w:b/>
        </w:rPr>
        <w:t xml:space="preserve">2012.gada iedzīvotāju aptaujas rezultāti par veselības aprūpes pieejamību </w:t>
      </w:r>
    </w:p>
    <w:p w:rsidR="005E4644" w:rsidRDefault="00F05C21" w:rsidP="00F05C21">
      <w:pPr>
        <w:jc w:val="center"/>
        <w:rPr>
          <w:rFonts w:ascii="Times New Roman" w:hAnsi="Times New Roman" w:cs="Times New Roman"/>
          <w:b/>
        </w:rPr>
      </w:pPr>
      <w:r w:rsidRPr="00F05C21">
        <w:rPr>
          <w:rFonts w:ascii="Times New Roman" w:hAnsi="Times New Roman" w:cs="Times New Roman"/>
          <w:b/>
        </w:rPr>
        <w:t>Olaines novadā</w:t>
      </w:r>
    </w:p>
    <w:bookmarkEnd w:id="0"/>
    <w:p w:rsidR="00F05C21" w:rsidRDefault="00F05C21" w:rsidP="00F05C21">
      <w:pPr>
        <w:pStyle w:val="NormalWeb"/>
        <w:spacing w:line="285" w:lineRule="atLeast"/>
        <w:ind w:firstLine="720"/>
        <w:jc w:val="both"/>
      </w:pPr>
      <w:r w:rsidRPr="00F05C21">
        <w:t>Pateicamies Olaines novada iedzīvotājiem par samērā augsto aktivitāti Olaines veselības centra novērtējumā un sniegtajiem priekšlikumiem centra darbības uzlabošanā.</w:t>
      </w:r>
    </w:p>
    <w:p w:rsidR="00F05C21" w:rsidRDefault="00F05C21" w:rsidP="00F05C21">
      <w:pPr>
        <w:pStyle w:val="NormalWeb"/>
        <w:spacing w:line="285" w:lineRule="atLeast"/>
        <w:ind w:firstLine="720"/>
        <w:jc w:val="both"/>
      </w:pPr>
      <w:r>
        <w:t xml:space="preserve">  </w:t>
      </w:r>
      <w:r w:rsidRPr="00F05C21">
        <w:t>Diemžēl ne visu priekšlikumu īstenošana ir atkarīga tikai no mums.</w:t>
      </w:r>
      <w:r>
        <w:t xml:space="preserve"> </w:t>
      </w:r>
      <w:r w:rsidRPr="00F05C21">
        <w:t>Kopsummā iedzīvotāji Veselības centra un ārstu darbību vērtē pozitīvi un izprot situāciju valstī veselības aprūpes finansēšanā. Daudz neapmierināto ir ar reģistratūras darbību, garajām rindām un ārstu īsajiem pieņemšanas laikiem.</w:t>
      </w:r>
      <w:r>
        <w:t xml:space="preserve"> </w:t>
      </w:r>
      <w:r w:rsidRPr="00F05C21">
        <w:t>Olaines veselības centrs nenodrošina neatliekamo medicīnisko palīdzību, ar kuru nodarbojas vienotais NMPD dienests, kuram tiek piešķirts valsts finansējums.</w:t>
      </w:r>
      <w:r>
        <w:t xml:space="preserve"> </w:t>
      </w:r>
    </w:p>
    <w:p w:rsidR="00F05C21" w:rsidRDefault="00F05C21" w:rsidP="00F05C21">
      <w:pPr>
        <w:pStyle w:val="NormalWeb"/>
        <w:spacing w:line="285" w:lineRule="atLeast"/>
        <w:ind w:firstLine="720"/>
        <w:jc w:val="both"/>
      </w:pPr>
      <w:r w:rsidRPr="00F05C21">
        <w:t>Olaines veselības centrs nodrošina primāro (ģimenes ārsts) un plānveida sekundāro (speciālisti, izmeklējumi). Taču, iespēju robežās tiek sniegta pirmā palīdzība svaigu traumu un pēkšņu saslimšanu gadījumā, kas atstāj iespaidu uz pieraksta rindas precizitāti.</w:t>
      </w:r>
    </w:p>
    <w:p w:rsidR="00F05C21" w:rsidRDefault="00F05C21" w:rsidP="00F05C21">
      <w:pPr>
        <w:pStyle w:val="NormalWeb"/>
        <w:spacing w:line="285" w:lineRule="atLeast"/>
        <w:ind w:firstLine="720"/>
        <w:jc w:val="both"/>
      </w:pPr>
      <w:r w:rsidRPr="00F05C21">
        <w:t xml:space="preserve">Olaines veselības centra ienākumus veido </w:t>
      </w:r>
      <w:proofErr w:type="spellStart"/>
      <w:r w:rsidRPr="00F05C21">
        <w:t>kvotēts</w:t>
      </w:r>
      <w:proofErr w:type="spellEnd"/>
      <w:r w:rsidRPr="00F05C21">
        <w:t xml:space="preserve"> valsts pasūtījums </w:t>
      </w:r>
      <w:proofErr w:type="gramStart"/>
      <w:r w:rsidRPr="00F05C21">
        <w:t>(</w:t>
      </w:r>
      <w:proofErr w:type="gramEnd"/>
      <w:r w:rsidRPr="00F05C21">
        <w:t>kvota-maksimālā naudas summa ko samaksā valsts par ārstēto vai izmeklēto pacientu skaitu. Ja kvota pārsniegta, tad valsts par šiem pacientiem nemaksā.) Pārējie ienākumi ir pacienta iemaksas un maksas pakalpojumi. To nefinansē/nevar finansēt Olaines novada dome, kā daudziem tas varbūt arī liekas, jo veselības pakalpojumu nodrošināšana ir valsts funkcija. Pašvaldība nodrošina veselības aprūpes pieejamību.</w:t>
      </w:r>
    </w:p>
    <w:p w:rsidR="00F05C21" w:rsidRDefault="00F05C21" w:rsidP="00F05C21">
      <w:pPr>
        <w:pStyle w:val="NormalWeb"/>
        <w:ind w:firstLine="720"/>
        <w:jc w:val="both"/>
        <w:rPr>
          <w:b/>
          <w:bCs/>
        </w:rPr>
      </w:pPr>
      <w:r w:rsidRPr="00F05C21">
        <w:rPr>
          <w:b/>
          <w:bCs/>
        </w:rPr>
        <w:t>Ārstu pieņemšanas laiki:</w:t>
      </w:r>
    </w:p>
    <w:p w:rsidR="00F05C21" w:rsidRDefault="00F05C21" w:rsidP="00F05C21">
      <w:pPr>
        <w:pStyle w:val="NormalWeb"/>
        <w:ind w:firstLine="720"/>
        <w:jc w:val="both"/>
        <w:rPr>
          <w:b/>
          <w:bCs/>
        </w:rPr>
      </w:pPr>
      <w:r w:rsidRPr="00F05C21">
        <w:t>Ja valsts apmaksā piecus pacientus nedēļā, bet pacienti nevar atļauties iet par maksu Ls 10, tad ārsts pieņem vienu reizi nedēļā, jo par pārējo laiku viņš naudu nenopelna un strādā citā ārstniecības iestādē.</w:t>
      </w:r>
    </w:p>
    <w:p w:rsidR="00F05C21" w:rsidRDefault="00F05C21" w:rsidP="00F05C21">
      <w:pPr>
        <w:pStyle w:val="NormalWeb"/>
        <w:spacing w:line="285" w:lineRule="atLeast"/>
        <w:ind w:firstLine="720"/>
        <w:jc w:val="both"/>
        <w:rPr>
          <w:b/>
          <w:bCs/>
        </w:rPr>
      </w:pPr>
      <w:r w:rsidRPr="00F05C21">
        <w:rPr>
          <w:b/>
          <w:bCs/>
        </w:rPr>
        <w:t>Rindu garums:</w:t>
      </w:r>
    </w:p>
    <w:p w:rsidR="00F05C21" w:rsidRDefault="00F05C21" w:rsidP="00F05C21">
      <w:pPr>
        <w:pStyle w:val="NormalWeb"/>
        <w:spacing w:line="285" w:lineRule="atLeast"/>
        <w:ind w:firstLine="720"/>
        <w:jc w:val="both"/>
        <w:rPr>
          <w:b/>
          <w:bCs/>
        </w:rPr>
      </w:pPr>
      <w:r w:rsidRPr="00F05C21">
        <w:t>Rindu garums ir atkarīgs no valsts apmaksāto pacientu skaita. Jo mazāk pērk valsts, jo garākas rindas un vairāk jāmaksā pacientam.</w:t>
      </w:r>
      <w:r w:rsidRPr="00F05C21">
        <w:br/>
      </w:r>
    </w:p>
    <w:p w:rsidR="00F05C21" w:rsidRDefault="00F05C21" w:rsidP="00F05C21">
      <w:pPr>
        <w:pStyle w:val="NormalWeb"/>
        <w:spacing w:line="285" w:lineRule="atLeast"/>
        <w:ind w:firstLine="720"/>
        <w:jc w:val="both"/>
        <w:rPr>
          <w:b/>
          <w:bCs/>
        </w:rPr>
      </w:pPr>
      <w:r w:rsidRPr="00F05C21">
        <w:rPr>
          <w:b/>
          <w:bCs/>
        </w:rPr>
        <w:t xml:space="preserve">Rindu precizitāte: </w:t>
      </w:r>
    </w:p>
    <w:p w:rsidR="00F05C21" w:rsidRDefault="00F05C21" w:rsidP="00F05C21">
      <w:pPr>
        <w:pStyle w:val="NormalWeb"/>
        <w:spacing w:line="285" w:lineRule="atLeast"/>
        <w:ind w:firstLine="720"/>
        <w:jc w:val="both"/>
      </w:pPr>
      <w:r w:rsidRPr="00F05C21">
        <w:t>Lai pieraksts būtu precīzs, mēs varētu atteikties pieņemt pacientus ar pēkšņām saslimšanām, taču tad šiem pacientiem būtu jābrauc uz tuvāko slimnīcas uzņemšanas nodaļu.</w:t>
      </w:r>
    </w:p>
    <w:p w:rsidR="00F05C21" w:rsidRDefault="00F05C21" w:rsidP="00F05C21">
      <w:pPr>
        <w:pStyle w:val="NormalWeb"/>
        <w:spacing w:line="285" w:lineRule="atLeast"/>
        <w:ind w:firstLine="720"/>
        <w:jc w:val="both"/>
        <w:rPr>
          <w:b/>
          <w:bCs/>
        </w:rPr>
      </w:pPr>
      <w:r w:rsidRPr="00F05C21">
        <w:rPr>
          <w:b/>
          <w:bCs/>
        </w:rPr>
        <w:t>Speciālistu skaits:</w:t>
      </w:r>
    </w:p>
    <w:p w:rsidR="00F05C21" w:rsidRDefault="00F05C21" w:rsidP="00F05C21">
      <w:pPr>
        <w:pStyle w:val="NormalWeb"/>
        <w:spacing w:line="285" w:lineRule="atLeast"/>
        <w:ind w:firstLine="720"/>
        <w:jc w:val="both"/>
      </w:pPr>
      <w:r w:rsidRPr="00F05C21">
        <w:t xml:space="preserve">Valsts apmaksāto speciālistu daudzumu nosaka saistībā ar iedzīvotāju skaitu. Protams, var piesaistīt maksas speciālistus, taču cik būs tādu pacientu, kas varēs </w:t>
      </w:r>
      <w:r w:rsidRPr="00F05C21">
        <w:lastRenderedPageBreak/>
        <w:t>atļauties iet par maksu, ja aptauja rāda, ka lielākais vairākums var atļauties maksāt līdz Ls 5.</w:t>
      </w:r>
    </w:p>
    <w:p w:rsidR="00F05C21" w:rsidRDefault="00F05C21" w:rsidP="00F05C21">
      <w:pPr>
        <w:pStyle w:val="NormalWeb"/>
        <w:spacing w:line="285" w:lineRule="atLeast"/>
        <w:ind w:firstLine="720"/>
        <w:jc w:val="both"/>
        <w:rPr>
          <w:b/>
          <w:bCs/>
        </w:rPr>
      </w:pPr>
      <w:r w:rsidRPr="00F05C21">
        <w:rPr>
          <w:b/>
          <w:bCs/>
        </w:rPr>
        <w:t xml:space="preserve">Reģistratūras darbs: </w:t>
      </w:r>
    </w:p>
    <w:p w:rsidR="00F05C21" w:rsidRDefault="00F05C21" w:rsidP="00F05C21">
      <w:pPr>
        <w:pStyle w:val="NormalWeb"/>
        <w:spacing w:line="285" w:lineRule="atLeast"/>
        <w:ind w:firstLine="720"/>
        <w:jc w:val="both"/>
      </w:pPr>
      <w:r w:rsidRPr="00F05C21">
        <w:t xml:space="preserve">Pilnībā pieņemot kritiku par reģistratoru laipnību, diemžēl nevaram atbalstīt ierosinājumus izsniegt numuriņus kā bankās, pieņemt zvanus </w:t>
      </w:r>
      <w:proofErr w:type="spellStart"/>
      <w:r w:rsidRPr="00F05C21">
        <w:t>Skype</w:t>
      </w:r>
      <w:proofErr w:type="spellEnd"/>
      <w:r w:rsidRPr="00F05C21">
        <w:t>, elektroniski reģistrēt rindas. Tas viss veidos papildus izmaksas, taču rindu garumu nesamazinās un piekļuvi speciālistiem nepaātrinās.</w:t>
      </w:r>
    </w:p>
    <w:p w:rsidR="00F05C21" w:rsidRDefault="00F05C21" w:rsidP="00F05C21">
      <w:pPr>
        <w:pStyle w:val="NormalWeb"/>
        <w:spacing w:line="285" w:lineRule="atLeast"/>
        <w:ind w:firstLine="720"/>
        <w:jc w:val="both"/>
        <w:rPr>
          <w:b/>
          <w:bCs/>
        </w:rPr>
      </w:pPr>
      <w:r w:rsidRPr="00F05C21">
        <w:rPr>
          <w:b/>
          <w:bCs/>
        </w:rPr>
        <w:t xml:space="preserve">Ģimenes ārsti: </w:t>
      </w:r>
    </w:p>
    <w:p w:rsidR="00F05C21" w:rsidRDefault="00F05C21" w:rsidP="00F05C21">
      <w:pPr>
        <w:pStyle w:val="NormalWeb"/>
        <w:spacing w:line="285" w:lineRule="atLeast"/>
        <w:ind w:firstLine="720"/>
        <w:jc w:val="both"/>
      </w:pPr>
      <w:r w:rsidRPr="00F05C21">
        <w:t>Visi Olaines novada ģimenes ārsti, izņemot S.Platā, ir privātprakses, kuras savu darba laiku plāno pēc saviem ieskatiem. Ne novada dome, ne veselības centrs nav viņu darba devēji un prakšu darbību ietekmēt nevar.</w:t>
      </w:r>
    </w:p>
    <w:p w:rsidR="00F05C21" w:rsidRPr="00F05C21" w:rsidRDefault="00F05C21" w:rsidP="00F05C21">
      <w:pPr>
        <w:pStyle w:val="NormalWeb"/>
        <w:spacing w:line="285" w:lineRule="atLeast"/>
        <w:ind w:firstLine="720"/>
        <w:jc w:val="both"/>
      </w:pPr>
      <w:r w:rsidRPr="00F05C21">
        <w:t xml:space="preserve">Pateicoties Olaines novada iedzīvotājiem par atsaucību, vēlos informēt, ka esam uzsākuši sadarbību ar SIA „Veselības centrs 4”, kurš </w:t>
      </w:r>
      <w:proofErr w:type="spellStart"/>
      <w:r w:rsidRPr="00F05C21">
        <w:t>patreiz</w:t>
      </w:r>
      <w:proofErr w:type="spellEnd"/>
      <w:r w:rsidRPr="00F05C21">
        <w:t xml:space="preserve"> piedāvā </w:t>
      </w:r>
      <w:proofErr w:type="spellStart"/>
      <w:r w:rsidRPr="00F05C21">
        <w:t>ultrasonoskopijas</w:t>
      </w:r>
      <w:proofErr w:type="spellEnd"/>
      <w:r w:rsidRPr="00F05C21">
        <w:t xml:space="preserve"> un vēnu izmeklējumus. Rudenī plānota sadarbības ar Medicīnisko sabiedrību „Pulss 5”, kura piedāvās pieprasītāko speciālistu maksas pakalpojumus, piem.: endokrinologu, urologu utt.</w:t>
      </w:r>
    </w:p>
    <w:p w:rsidR="00F05C21" w:rsidRPr="00F05C21" w:rsidRDefault="00F05C21" w:rsidP="00F05C21">
      <w:pPr>
        <w:jc w:val="both"/>
        <w:rPr>
          <w:rFonts w:ascii="Times New Roman" w:hAnsi="Times New Roman" w:cs="Times New Roman"/>
          <w:b/>
        </w:rPr>
      </w:pPr>
    </w:p>
    <w:sectPr w:rsidR="00F05C21" w:rsidRPr="00F05C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98"/>
    <w:rsid w:val="001260F1"/>
    <w:rsid w:val="005E4644"/>
    <w:rsid w:val="00A41798"/>
    <w:rsid w:val="00F05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C2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C2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56234">
      <w:bodyDiv w:val="1"/>
      <w:marLeft w:val="0"/>
      <w:marRight w:val="0"/>
      <w:marTop w:val="0"/>
      <w:marBottom w:val="0"/>
      <w:divBdr>
        <w:top w:val="none" w:sz="0" w:space="0" w:color="auto"/>
        <w:left w:val="none" w:sz="0" w:space="0" w:color="auto"/>
        <w:bottom w:val="none" w:sz="0" w:space="0" w:color="auto"/>
        <w:right w:val="none" w:sz="0" w:space="0" w:color="auto"/>
      </w:divBdr>
      <w:divsChild>
        <w:div w:id="1918007268">
          <w:marLeft w:val="0"/>
          <w:marRight w:val="0"/>
          <w:marTop w:val="0"/>
          <w:marBottom w:val="0"/>
          <w:divBdr>
            <w:top w:val="none" w:sz="0" w:space="0" w:color="auto"/>
            <w:left w:val="none" w:sz="0" w:space="0" w:color="auto"/>
            <w:bottom w:val="none" w:sz="0" w:space="0" w:color="auto"/>
            <w:right w:val="none" w:sz="0" w:space="0" w:color="auto"/>
          </w:divBdr>
          <w:divsChild>
            <w:div w:id="1989896369">
              <w:marLeft w:val="0"/>
              <w:marRight w:val="0"/>
              <w:marTop w:val="0"/>
              <w:marBottom w:val="0"/>
              <w:divBdr>
                <w:top w:val="none" w:sz="0" w:space="0" w:color="auto"/>
                <w:left w:val="single" w:sz="6" w:space="0" w:color="CFCBC2"/>
                <w:bottom w:val="none" w:sz="0" w:space="0" w:color="auto"/>
                <w:right w:val="single" w:sz="6" w:space="0" w:color="CFCBC2"/>
              </w:divBdr>
              <w:divsChild>
                <w:div w:id="18826027">
                  <w:marLeft w:val="0"/>
                  <w:marRight w:val="0"/>
                  <w:marTop w:val="0"/>
                  <w:marBottom w:val="0"/>
                  <w:divBdr>
                    <w:top w:val="none" w:sz="0" w:space="0" w:color="auto"/>
                    <w:left w:val="none" w:sz="0" w:space="0" w:color="auto"/>
                    <w:bottom w:val="none" w:sz="0" w:space="0" w:color="auto"/>
                    <w:right w:val="none" w:sz="0" w:space="0" w:color="auto"/>
                  </w:divBdr>
                  <w:divsChild>
                    <w:div w:id="223686753">
                      <w:marLeft w:val="0"/>
                      <w:marRight w:val="0"/>
                      <w:marTop w:val="0"/>
                      <w:marBottom w:val="0"/>
                      <w:divBdr>
                        <w:top w:val="none" w:sz="0" w:space="0" w:color="auto"/>
                        <w:left w:val="none" w:sz="0" w:space="0" w:color="auto"/>
                        <w:bottom w:val="none" w:sz="0" w:space="0" w:color="auto"/>
                        <w:right w:val="none" w:sz="0" w:space="0" w:color="auto"/>
                      </w:divBdr>
                      <w:divsChild>
                        <w:div w:id="1410497041">
                          <w:marLeft w:val="0"/>
                          <w:marRight w:val="0"/>
                          <w:marTop w:val="0"/>
                          <w:marBottom w:val="0"/>
                          <w:divBdr>
                            <w:top w:val="none" w:sz="0" w:space="0" w:color="auto"/>
                            <w:left w:val="none" w:sz="0" w:space="0" w:color="auto"/>
                            <w:bottom w:val="none" w:sz="0" w:space="0" w:color="auto"/>
                            <w:right w:val="none" w:sz="0" w:space="0" w:color="auto"/>
                          </w:divBdr>
                          <w:divsChild>
                            <w:div w:id="855268507">
                              <w:marLeft w:val="0"/>
                              <w:marRight w:val="0"/>
                              <w:marTop w:val="0"/>
                              <w:marBottom w:val="0"/>
                              <w:divBdr>
                                <w:top w:val="none" w:sz="0" w:space="0" w:color="auto"/>
                                <w:left w:val="none" w:sz="0" w:space="0" w:color="auto"/>
                                <w:bottom w:val="none" w:sz="0" w:space="0" w:color="auto"/>
                                <w:right w:val="none" w:sz="0" w:space="0" w:color="auto"/>
                              </w:divBdr>
                              <w:divsChild>
                                <w:div w:id="2102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2018</Words>
  <Characters>1151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Neo</cp:lastModifiedBy>
  <cp:revision>3</cp:revision>
  <dcterms:created xsi:type="dcterms:W3CDTF">2014-03-06T07:23:00Z</dcterms:created>
  <dcterms:modified xsi:type="dcterms:W3CDTF">2014-03-06T07:48:00Z</dcterms:modified>
</cp:coreProperties>
</file>