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2" w:rsidRPr="006251B0" w:rsidRDefault="00E51062">
      <w:pPr>
        <w:jc w:val="center"/>
        <w:rPr>
          <w:rFonts w:ascii="Verdana" w:hAnsi="Verdana"/>
          <w:sz w:val="22"/>
          <w:lang w:val="lv-LV"/>
        </w:rPr>
      </w:pPr>
    </w:p>
    <w:p w:rsidR="00E51062" w:rsidRPr="00C12FAA" w:rsidRDefault="00E51062">
      <w:pPr>
        <w:jc w:val="center"/>
        <w:rPr>
          <w:sz w:val="22"/>
          <w:lang w:val="lv-LV"/>
        </w:rPr>
      </w:pPr>
    </w:p>
    <w:p w:rsidR="00E51062" w:rsidRPr="00C12FAA" w:rsidRDefault="006249CE" w:rsidP="00156F62">
      <w:pPr>
        <w:pStyle w:val="Heading8"/>
        <w:rPr>
          <w:rFonts w:ascii="Times New Roman" w:hAnsi="Times New Roman"/>
          <w:caps w:val="0"/>
          <w:szCs w:val="24"/>
        </w:rPr>
      </w:pPr>
      <w:r w:rsidRPr="00C12FAA">
        <w:rPr>
          <w:rFonts w:ascii="Times New Roman" w:hAnsi="Times New Roman"/>
          <w:caps w:val="0"/>
          <w:szCs w:val="24"/>
        </w:rPr>
        <w:t>Iepirkuma procedūras</w:t>
      </w:r>
    </w:p>
    <w:p w:rsidR="001B762E" w:rsidRPr="00C12FAA" w:rsidRDefault="001B762E" w:rsidP="001B762E">
      <w:pPr>
        <w:rPr>
          <w:b/>
          <w:bCs/>
          <w:lang w:val="lv-LV"/>
        </w:rPr>
      </w:pPr>
    </w:p>
    <w:p w:rsidR="00780F8D" w:rsidRPr="00C12FAA" w:rsidRDefault="00780F8D" w:rsidP="00780F8D">
      <w:pPr>
        <w:pStyle w:val="BodyText"/>
        <w:rPr>
          <w:rFonts w:ascii="Times New Roman" w:hAnsi="Times New Roman"/>
          <w:b/>
        </w:rPr>
      </w:pPr>
    </w:p>
    <w:p w:rsidR="00780F8D" w:rsidRPr="00C12FAA" w:rsidRDefault="00780F8D" w:rsidP="00780F8D">
      <w:pPr>
        <w:pStyle w:val="BodyText"/>
        <w:rPr>
          <w:rFonts w:ascii="Times New Roman" w:hAnsi="Times New Roman"/>
          <w:b/>
        </w:rPr>
      </w:pPr>
      <w:r w:rsidRPr="00C12FAA">
        <w:rPr>
          <w:rFonts w:ascii="Times New Roman" w:hAnsi="Times New Roman"/>
          <w:b/>
        </w:rPr>
        <w:t xml:space="preserve">“Daudzdzīvokļu mājas Olainē, Drustu gatvē 10 renovācijas darbi” </w:t>
      </w:r>
    </w:p>
    <w:p w:rsidR="00780F8D" w:rsidRPr="00C12FAA" w:rsidRDefault="00780F8D" w:rsidP="00780F8D">
      <w:pPr>
        <w:pStyle w:val="BodyText"/>
        <w:rPr>
          <w:rFonts w:ascii="Times New Roman" w:hAnsi="Times New Roman"/>
          <w:b/>
        </w:rPr>
      </w:pPr>
      <w:r w:rsidRPr="00C12FAA">
        <w:rPr>
          <w:rFonts w:ascii="Times New Roman" w:hAnsi="Times New Roman"/>
          <w:b/>
        </w:rPr>
        <w:t>(identifikācijas Nr. ERAF  Olaine, AS OŪS 2013/</w:t>
      </w:r>
      <w:r w:rsidR="002B55B6">
        <w:rPr>
          <w:rFonts w:ascii="Times New Roman" w:hAnsi="Times New Roman"/>
          <w:b/>
        </w:rPr>
        <w:t>12</w:t>
      </w:r>
      <w:r w:rsidRPr="00C12FAA">
        <w:rPr>
          <w:rFonts w:ascii="Times New Roman" w:hAnsi="Times New Roman"/>
          <w:b/>
        </w:rPr>
        <w:t>)</w:t>
      </w:r>
    </w:p>
    <w:p w:rsidR="00144907" w:rsidRPr="00C12FAA" w:rsidRDefault="00144907" w:rsidP="00144907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</w:rPr>
      </w:pPr>
    </w:p>
    <w:p w:rsidR="001B762E" w:rsidRPr="00C12FAA" w:rsidRDefault="001B762E" w:rsidP="001B762E">
      <w:pPr>
        <w:pStyle w:val="BodyText"/>
        <w:rPr>
          <w:rFonts w:ascii="Times New Roman" w:hAnsi="Times New Roman"/>
          <w:b/>
          <w:sz w:val="24"/>
          <w:szCs w:val="24"/>
        </w:rPr>
      </w:pPr>
    </w:p>
    <w:p w:rsidR="00E51062" w:rsidRPr="00C12FAA" w:rsidRDefault="00E51062" w:rsidP="001B762E">
      <w:pPr>
        <w:pStyle w:val="BodyText"/>
        <w:rPr>
          <w:rFonts w:ascii="Times New Roman" w:hAnsi="Times New Roman"/>
          <w:b/>
          <w:sz w:val="24"/>
          <w:szCs w:val="24"/>
        </w:rPr>
      </w:pPr>
      <w:r w:rsidRPr="00C12FAA">
        <w:rPr>
          <w:rFonts w:ascii="Times New Roman" w:hAnsi="Times New Roman"/>
          <w:b/>
          <w:sz w:val="24"/>
          <w:szCs w:val="24"/>
        </w:rPr>
        <w:t>komisijas sanāksmes</w:t>
      </w:r>
      <w:r w:rsidRPr="00C12FAA">
        <w:rPr>
          <w:rFonts w:ascii="Times New Roman" w:hAnsi="Times New Roman"/>
          <w:b/>
          <w:sz w:val="24"/>
        </w:rPr>
        <w:t xml:space="preserve"> </w:t>
      </w:r>
    </w:p>
    <w:p w:rsidR="00EB0A78" w:rsidRPr="00C12FAA" w:rsidRDefault="00EB0A78">
      <w:pPr>
        <w:pStyle w:val="BodyText"/>
        <w:rPr>
          <w:rFonts w:ascii="Times New Roman" w:hAnsi="Times New Roman"/>
          <w:b/>
        </w:rPr>
      </w:pPr>
    </w:p>
    <w:p w:rsidR="00E51062" w:rsidRPr="00C12FAA" w:rsidRDefault="00E51062">
      <w:pPr>
        <w:pStyle w:val="BodyText"/>
        <w:rPr>
          <w:rFonts w:ascii="Times New Roman" w:hAnsi="Times New Roman"/>
          <w:b/>
          <w:sz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12FAA">
          <w:rPr>
            <w:rFonts w:ascii="Times New Roman" w:hAnsi="Times New Roman"/>
            <w:b/>
          </w:rPr>
          <w:t>PROTOKOLS</w:t>
        </w:r>
      </w:smartTag>
      <w:r w:rsidRPr="00C12FAA">
        <w:rPr>
          <w:rFonts w:ascii="Times New Roman" w:hAnsi="Times New Roman"/>
          <w:b/>
        </w:rPr>
        <w:t xml:space="preserve"> Nr.</w:t>
      </w:r>
      <w:r w:rsidR="00A94CC1">
        <w:rPr>
          <w:rFonts w:ascii="Times New Roman" w:hAnsi="Times New Roman"/>
          <w:b/>
        </w:rPr>
        <w:t>4</w:t>
      </w:r>
    </w:p>
    <w:p w:rsidR="00E51062" w:rsidRPr="00C12FAA" w:rsidRDefault="00E51062">
      <w:pPr>
        <w:rPr>
          <w:sz w:val="24"/>
          <w:u w:val="single"/>
        </w:rPr>
      </w:pPr>
    </w:p>
    <w:p w:rsidR="00E51062" w:rsidRPr="00C12FAA" w:rsidRDefault="00E51062">
      <w:pPr>
        <w:pStyle w:val="Header"/>
        <w:tabs>
          <w:tab w:val="clear" w:pos="4153"/>
          <w:tab w:val="clear" w:pos="8306"/>
        </w:tabs>
        <w:rPr>
          <w:sz w:val="22"/>
        </w:rPr>
      </w:pPr>
    </w:p>
    <w:p w:rsidR="00E51062" w:rsidRPr="00C12FAA" w:rsidRDefault="00E51062">
      <w:pPr>
        <w:rPr>
          <w:sz w:val="22"/>
          <w:lang w:val="lv-LV"/>
        </w:rPr>
      </w:pPr>
      <w:r w:rsidRPr="00C12FAA">
        <w:rPr>
          <w:sz w:val="22"/>
          <w:lang w:val="lv-LV"/>
        </w:rPr>
        <w:t>20</w:t>
      </w:r>
      <w:r w:rsidR="00C85A38" w:rsidRPr="00C12FAA">
        <w:rPr>
          <w:sz w:val="22"/>
          <w:lang w:val="lv-LV"/>
        </w:rPr>
        <w:t>1</w:t>
      </w:r>
      <w:r w:rsidR="00A94CC1">
        <w:rPr>
          <w:sz w:val="22"/>
          <w:lang w:val="lv-LV"/>
        </w:rPr>
        <w:t>4</w:t>
      </w:r>
      <w:r w:rsidRPr="00C12FAA">
        <w:rPr>
          <w:sz w:val="22"/>
          <w:lang w:val="lv-LV"/>
        </w:rPr>
        <w:t>.gada</w:t>
      </w:r>
      <w:r w:rsidR="001B762E" w:rsidRPr="00C12FAA">
        <w:rPr>
          <w:sz w:val="22"/>
          <w:lang w:val="lv-LV"/>
        </w:rPr>
        <w:t xml:space="preserve"> </w:t>
      </w:r>
      <w:r w:rsidR="00A94CC1">
        <w:rPr>
          <w:sz w:val="22"/>
          <w:lang w:val="lv-LV"/>
        </w:rPr>
        <w:t>11</w:t>
      </w:r>
      <w:r w:rsidR="002B55B6">
        <w:rPr>
          <w:sz w:val="22"/>
          <w:lang w:val="lv-LV"/>
        </w:rPr>
        <w:t>.</w:t>
      </w:r>
      <w:r w:rsidR="00A94CC1">
        <w:rPr>
          <w:sz w:val="22"/>
          <w:lang w:val="lv-LV"/>
        </w:rPr>
        <w:t xml:space="preserve">martā </w:t>
      </w:r>
      <w:r w:rsidR="00CC4483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="009F1933">
        <w:rPr>
          <w:sz w:val="22"/>
          <w:lang w:val="lv-LV"/>
        </w:rPr>
        <w:t xml:space="preserve">         </w:t>
      </w:r>
      <w:r w:rsidR="00780F8D" w:rsidRPr="00C12FAA">
        <w:rPr>
          <w:sz w:val="22"/>
          <w:lang w:val="lv-LV"/>
        </w:rPr>
        <w:t>O</w:t>
      </w:r>
      <w:r w:rsidR="009F1933">
        <w:rPr>
          <w:sz w:val="22"/>
          <w:lang w:val="lv-LV"/>
        </w:rPr>
        <w:t>lainē</w:t>
      </w: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  <w:r w:rsidRPr="00C12FAA">
        <w:rPr>
          <w:sz w:val="22"/>
          <w:lang w:val="lv-LV"/>
        </w:rPr>
        <w:t>Sanāksmi sāk</w:t>
      </w:r>
      <w:r w:rsidR="007D0F68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 xml:space="preserve"> plkst.</w:t>
      </w:r>
      <w:r w:rsidR="00A94CC1">
        <w:rPr>
          <w:sz w:val="22"/>
          <w:lang w:val="lv-LV"/>
        </w:rPr>
        <w:t>11.00</w:t>
      </w:r>
      <w:r w:rsidR="00854829">
        <w:rPr>
          <w:sz w:val="22"/>
          <w:lang w:val="lv-LV"/>
        </w:rPr>
        <w:t>,</w:t>
      </w:r>
      <w:r w:rsidR="00A94CC1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 xml:space="preserve"> beidz plkst.</w:t>
      </w:r>
      <w:r w:rsidR="00A94CC1">
        <w:rPr>
          <w:sz w:val="22"/>
          <w:lang w:val="lv-LV"/>
        </w:rPr>
        <w:t>11</w:t>
      </w:r>
      <w:r w:rsidRPr="00C12FAA">
        <w:rPr>
          <w:sz w:val="22"/>
          <w:lang w:val="lv-LV"/>
        </w:rPr>
        <w:t>.</w:t>
      </w:r>
      <w:r w:rsidR="00A94CC1">
        <w:rPr>
          <w:sz w:val="22"/>
          <w:lang w:val="lv-LV"/>
        </w:rPr>
        <w:t>15</w:t>
      </w: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E51062">
      <w:pPr>
        <w:pStyle w:val="Heading1"/>
        <w:rPr>
          <w:rFonts w:ascii="Times New Roman" w:hAnsi="Times New Roman"/>
          <w:sz w:val="22"/>
        </w:rPr>
      </w:pPr>
      <w:r w:rsidRPr="00C12FAA">
        <w:rPr>
          <w:rFonts w:ascii="Times New Roman" w:hAnsi="Times New Roman"/>
          <w:sz w:val="22"/>
        </w:rPr>
        <w:t>DARBA KĀRTĪBA</w:t>
      </w: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A94CC1">
      <w:pPr>
        <w:numPr>
          <w:ilvl w:val="0"/>
          <w:numId w:val="1"/>
        </w:numPr>
        <w:rPr>
          <w:sz w:val="22"/>
          <w:lang w:val="lv-LV"/>
        </w:rPr>
      </w:pPr>
      <w:r>
        <w:rPr>
          <w:sz w:val="22"/>
          <w:lang w:val="lv-LV"/>
        </w:rPr>
        <w:t xml:space="preserve">Atbilžu sniegšana uz objekta apskates sanāksmes laikā saņemtajiem  </w:t>
      </w:r>
      <w:r w:rsidR="00CA5B0B">
        <w:rPr>
          <w:sz w:val="22"/>
          <w:lang w:val="lv-LV"/>
        </w:rPr>
        <w:t xml:space="preserve">sanāksmes dalībnieku jautājumiem </w:t>
      </w:r>
    </w:p>
    <w:p w:rsidR="006249CE" w:rsidRPr="00C12FAA" w:rsidRDefault="006249CE" w:rsidP="006249CE">
      <w:pPr>
        <w:pStyle w:val="ListParagraph"/>
        <w:rPr>
          <w:sz w:val="22"/>
          <w:lang w:val="lv-LV"/>
        </w:rPr>
      </w:pPr>
    </w:p>
    <w:p w:rsidR="006249CE" w:rsidRPr="00C12FAA" w:rsidRDefault="006249CE" w:rsidP="006249CE">
      <w:pPr>
        <w:ind w:left="720"/>
        <w:rPr>
          <w:sz w:val="22"/>
          <w:lang w:val="lv-LV"/>
        </w:rPr>
      </w:pPr>
    </w:p>
    <w:p w:rsidR="00E51062" w:rsidRPr="00C12FAA" w:rsidRDefault="006249CE" w:rsidP="009F1933">
      <w:pPr>
        <w:jc w:val="both"/>
        <w:rPr>
          <w:sz w:val="22"/>
          <w:lang w:val="lv-LV"/>
        </w:rPr>
      </w:pPr>
      <w:r w:rsidRPr="00C12FAA">
        <w:rPr>
          <w:sz w:val="22"/>
          <w:lang w:val="lv-LV"/>
        </w:rPr>
        <w:t xml:space="preserve">Iepirkumu komisija izveidota ar </w:t>
      </w:r>
      <w:r w:rsidR="00780F8D" w:rsidRPr="00C12FAA">
        <w:rPr>
          <w:sz w:val="22"/>
          <w:lang w:val="lv-LV"/>
        </w:rPr>
        <w:t xml:space="preserve">AS „Olaines ūdens un siltums” </w:t>
      </w:r>
      <w:r w:rsidRPr="00C12FAA">
        <w:rPr>
          <w:sz w:val="22"/>
          <w:lang w:val="lv-LV"/>
        </w:rPr>
        <w:t xml:space="preserve"> valdes priekšsēdētāja </w:t>
      </w:r>
      <w:r w:rsidR="00E51ED9">
        <w:rPr>
          <w:sz w:val="22"/>
          <w:lang w:val="lv-LV"/>
        </w:rPr>
        <w:t xml:space="preserve">Mārča </w:t>
      </w:r>
      <w:proofErr w:type="spellStart"/>
      <w:r w:rsidR="00E51ED9">
        <w:rPr>
          <w:sz w:val="22"/>
          <w:lang w:val="lv-LV"/>
        </w:rPr>
        <w:t>Mazura</w:t>
      </w:r>
      <w:proofErr w:type="spellEnd"/>
      <w:r w:rsidR="00E51ED9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 xml:space="preserve"> 201</w:t>
      </w:r>
      <w:r w:rsidR="00780F8D" w:rsidRPr="00C12FAA">
        <w:rPr>
          <w:sz w:val="22"/>
          <w:lang w:val="lv-LV"/>
        </w:rPr>
        <w:t>3</w:t>
      </w:r>
      <w:r w:rsidRPr="00C12FAA">
        <w:rPr>
          <w:sz w:val="22"/>
          <w:lang w:val="lv-LV"/>
        </w:rPr>
        <w:t xml:space="preserve">.gada </w:t>
      </w:r>
      <w:r w:rsidR="00E51ED9">
        <w:rPr>
          <w:sz w:val="22"/>
          <w:lang w:val="lv-LV"/>
        </w:rPr>
        <w:t>23</w:t>
      </w:r>
      <w:r w:rsidRPr="00C12FAA">
        <w:rPr>
          <w:sz w:val="22"/>
          <w:lang w:val="lv-LV"/>
        </w:rPr>
        <w:t>.</w:t>
      </w:r>
      <w:r w:rsidR="00E51ED9">
        <w:rPr>
          <w:sz w:val="22"/>
          <w:lang w:val="lv-LV"/>
        </w:rPr>
        <w:t xml:space="preserve">jūlija </w:t>
      </w:r>
      <w:r w:rsidRPr="00C12FAA">
        <w:rPr>
          <w:sz w:val="22"/>
          <w:lang w:val="lv-LV"/>
        </w:rPr>
        <w:t xml:space="preserve"> rīkojumu Nr.</w:t>
      </w:r>
      <w:r w:rsidR="00E51ED9">
        <w:rPr>
          <w:sz w:val="22"/>
          <w:lang w:val="lv-LV"/>
        </w:rPr>
        <w:t>382</w:t>
      </w:r>
      <w:r w:rsidRPr="00C12FAA">
        <w:rPr>
          <w:sz w:val="22"/>
          <w:lang w:val="lv-LV"/>
        </w:rPr>
        <w:t>.</w:t>
      </w:r>
    </w:p>
    <w:p w:rsidR="009F1933" w:rsidRDefault="009F1933" w:rsidP="009F1933">
      <w:pPr>
        <w:jc w:val="both"/>
        <w:rPr>
          <w:sz w:val="22"/>
          <w:lang w:val="lv-LV"/>
        </w:rPr>
      </w:pPr>
    </w:p>
    <w:p w:rsidR="00E51062" w:rsidRPr="00C12FAA" w:rsidRDefault="00E51062" w:rsidP="009F1933">
      <w:pPr>
        <w:jc w:val="both"/>
        <w:rPr>
          <w:sz w:val="22"/>
          <w:lang w:val="lv-LV"/>
        </w:rPr>
      </w:pPr>
      <w:r w:rsidRPr="00C12FAA">
        <w:rPr>
          <w:sz w:val="22"/>
          <w:lang w:val="lv-LV"/>
        </w:rPr>
        <w:t xml:space="preserve">Sanāksmi vada </w:t>
      </w:r>
      <w:r w:rsidR="009F1933">
        <w:rPr>
          <w:sz w:val="22"/>
          <w:lang w:val="lv-LV"/>
        </w:rPr>
        <w:t>i</w:t>
      </w:r>
      <w:r w:rsidR="006249CE" w:rsidRPr="00C12FAA">
        <w:rPr>
          <w:sz w:val="22"/>
          <w:lang w:val="lv-LV"/>
        </w:rPr>
        <w:t xml:space="preserve">epirkuma </w:t>
      </w:r>
      <w:r w:rsidRPr="00C12FAA">
        <w:rPr>
          <w:sz w:val="22"/>
          <w:lang w:val="lv-LV"/>
        </w:rPr>
        <w:t xml:space="preserve"> k</w:t>
      </w:r>
      <w:r w:rsidR="00C50532" w:rsidRPr="00C12FAA">
        <w:rPr>
          <w:sz w:val="22"/>
          <w:lang w:val="lv-LV"/>
        </w:rPr>
        <w:t xml:space="preserve">omisijas priekšsēdētājs </w:t>
      </w:r>
      <w:r w:rsidR="00E51ED9">
        <w:rPr>
          <w:sz w:val="22"/>
          <w:lang w:val="lv-LV"/>
        </w:rPr>
        <w:t xml:space="preserve">Viesturs Liepa </w:t>
      </w:r>
      <w:r w:rsidRPr="00C12FAA">
        <w:rPr>
          <w:sz w:val="22"/>
          <w:lang w:val="lv-LV"/>
        </w:rPr>
        <w:t xml:space="preserve"> </w:t>
      </w:r>
    </w:p>
    <w:p w:rsidR="00E51062" w:rsidRPr="00C12FAA" w:rsidRDefault="00E51062">
      <w:pPr>
        <w:rPr>
          <w:sz w:val="22"/>
          <w:lang w:val="lv-LV"/>
        </w:rPr>
      </w:pPr>
    </w:p>
    <w:p w:rsidR="00E51ED9" w:rsidRPr="00C12FAA" w:rsidRDefault="00E51062" w:rsidP="00E51ED9">
      <w:pPr>
        <w:jc w:val="both"/>
        <w:rPr>
          <w:sz w:val="22"/>
          <w:lang w:val="lv-LV"/>
        </w:rPr>
      </w:pPr>
      <w:r w:rsidRPr="00C12FAA">
        <w:rPr>
          <w:sz w:val="22"/>
          <w:lang w:val="lv-LV"/>
        </w:rPr>
        <w:t xml:space="preserve">Sanāksmē piedalās: </w:t>
      </w:r>
      <w:r w:rsidR="006249CE" w:rsidRPr="00C12FAA">
        <w:rPr>
          <w:sz w:val="22"/>
          <w:lang w:val="lv-LV"/>
        </w:rPr>
        <w:t xml:space="preserve">Iepirkuma </w:t>
      </w:r>
      <w:r w:rsidRPr="00C12FAA">
        <w:rPr>
          <w:sz w:val="22"/>
          <w:lang w:val="lv-LV"/>
        </w:rPr>
        <w:t xml:space="preserve"> komisijas priekšsēdētājs </w:t>
      </w:r>
      <w:r w:rsidR="00E51ED9">
        <w:rPr>
          <w:sz w:val="22"/>
          <w:lang w:val="lv-LV"/>
        </w:rPr>
        <w:t xml:space="preserve">Viesturs Liepa </w:t>
      </w:r>
      <w:r w:rsidR="00E51ED9" w:rsidRPr="00C12FAA">
        <w:rPr>
          <w:sz w:val="22"/>
          <w:lang w:val="lv-LV"/>
        </w:rPr>
        <w:t xml:space="preserve"> </w:t>
      </w: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6249CE">
      <w:pPr>
        <w:rPr>
          <w:sz w:val="22"/>
          <w:lang w:val="lv-LV"/>
        </w:rPr>
      </w:pPr>
      <w:r w:rsidRPr="00C12FAA">
        <w:rPr>
          <w:sz w:val="22"/>
          <w:lang w:val="lv-LV"/>
        </w:rPr>
        <w:t xml:space="preserve">Iepirkuma </w:t>
      </w:r>
      <w:r w:rsidR="009F1933">
        <w:rPr>
          <w:sz w:val="22"/>
          <w:lang w:val="lv-LV"/>
        </w:rPr>
        <w:t>k</w:t>
      </w:r>
      <w:r w:rsidR="00E51062" w:rsidRPr="00C12FAA">
        <w:rPr>
          <w:sz w:val="22"/>
          <w:lang w:val="lv-LV"/>
        </w:rPr>
        <w:t>omisijas locekļi:</w:t>
      </w:r>
    </w:p>
    <w:p w:rsidR="00E51062" w:rsidRPr="00C12FAA" w:rsidRDefault="00E51062">
      <w:pPr>
        <w:rPr>
          <w:sz w:val="22"/>
          <w:lang w:val="lv-LV"/>
        </w:rPr>
      </w:pPr>
      <w:r w:rsidRPr="00C12FAA">
        <w:rPr>
          <w:lang w:val="lv-LV"/>
        </w:rPr>
        <w:tab/>
      </w:r>
      <w:r w:rsidRPr="00C12FAA">
        <w:rPr>
          <w:sz w:val="22"/>
          <w:lang w:val="lv-LV"/>
        </w:rPr>
        <w:tab/>
      </w:r>
      <w:r w:rsidR="00E51ED9">
        <w:rPr>
          <w:sz w:val="22"/>
          <w:lang w:val="lv-LV"/>
        </w:rPr>
        <w:t xml:space="preserve">Mārcis </w:t>
      </w:r>
      <w:proofErr w:type="spellStart"/>
      <w:r w:rsidR="00E51ED9">
        <w:rPr>
          <w:sz w:val="22"/>
          <w:lang w:val="lv-LV"/>
        </w:rPr>
        <w:t>Mazurs</w:t>
      </w:r>
      <w:proofErr w:type="spellEnd"/>
      <w:r w:rsidR="00E51ED9">
        <w:rPr>
          <w:sz w:val="22"/>
          <w:lang w:val="lv-LV"/>
        </w:rPr>
        <w:t xml:space="preserve"> </w:t>
      </w:r>
      <w:r w:rsidR="00780F8D" w:rsidRPr="00C12FAA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 xml:space="preserve">  </w:t>
      </w:r>
      <w:r w:rsidR="009F1933">
        <w:rPr>
          <w:sz w:val="22"/>
          <w:lang w:val="lv-LV"/>
        </w:rPr>
        <w:t>-</w:t>
      </w:r>
      <w:r w:rsidRPr="00C12FAA">
        <w:rPr>
          <w:sz w:val="22"/>
          <w:lang w:val="lv-LV"/>
        </w:rPr>
        <w:t xml:space="preserve"> </w:t>
      </w:r>
      <w:r w:rsidR="00780F8D" w:rsidRPr="00C12FAA">
        <w:rPr>
          <w:sz w:val="22"/>
          <w:lang w:val="lv-LV"/>
        </w:rPr>
        <w:t xml:space="preserve">AS „Olaines ūdens un siltums” </w:t>
      </w:r>
      <w:r w:rsidR="006249CE" w:rsidRPr="00C12FAA">
        <w:rPr>
          <w:sz w:val="22"/>
          <w:lang w:val="lv-LV"/>
        </w:rPr>
        <w:t xml:space="preserve"> valdes </w:t>
      </w:r>
      <w:r w:rsidR="00E51ED9">
        <w:rPr>
          <w:sz w:val="22"/>
          <w:lang w:val="lv-LV"/>
        </w:rPr>
        <w:t>priekšsēdētājs</w:t>
      </w:r>
      <w:r w:rsidR="006249CE" w:rsidRPr="00C12FAA">
        <w:rPr>
          <w:sz w:val="22"/>
          <w:lang w:val="lv-LV"/>
        </w:rPr>
        <w:t>;</w:t>
      </w:r>
    </w:p>
    <w:p w:rsidR="00780F8D" w:rsidRPr="00C12FAA" w:rsidRDefault="00780F8D">
      <w:pPr>
        <w:rPr>
          <w:sz w:val="22"/>
          <w:lang w:val="lv-LV"/>
        </w:rPr>
      </w:pP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  <w:t xml:space="preserve">Tamāra </w:t>
      </w:r>
      <w:proofErr w:type="spellStart"/>
      <w:r w:rsidRPr="00C12FAA">
        <w:rPr>
          <w:sz w:val="22"/>
          <w:lang w:val="lv-LV"/>
        </w:rPr>
        <w:t>Levicka</w:t>
      </w:r>
      <w:proofErr w:type="spellEnd"/>
      <w:r w:rsidRPr="00C12FAA">
        <w:rPr>
          <w:sz w:val="22"/>
          <w:lang w:val="lv-LV"/>
        </w:rPr>
        <w:t xml:space="preserve">  - AS „Olaines ūdens un siltums”  finanšu direktore.</w:t>
      </w:r>
    </w:p>
    <w:p w:rsidR="00780F8D" w:rsidRPr="00C12FAA" w:rsidRDefault="00780F8D">
      <w:pPr>
        <w:rPr>
          <w:sz w:val="22"/>
          <w:lang w:val="lv-LV"/>
        </w:rPr>
      </w:pPr>
    </w:p>
    <w:p w:rsidR="00E51062" w:rsidRPr="00C12FAA" w:rsidRDefault="00E51062">
      <w:pPr>
        <w:ind w:firstLine="720"/>
        <w:rPr>
          <w:sz w:val="22"/>
          <w:lang w:val="lv-LV"/>
        </w:rPr>
      </w:pPr>
    </w:p>
    <w:p w:rsidR="00E51062" w:rsidRDefault="00B1063A">
      <w:pPr>
        <w:rPr>
          <w:sz w:val="22"/>
          <w:lang w:val="lv-LV"/>
        </w:rPr>
      </w:pPr>
      <w:r w:rsidRPr="00C12FAA">
        <w:rPr>
          <w:sz w:val="22"/>
          <w:lang w:val="lv-LV"/>
        </w:rPr>
        <w:t xml:space="preserve">Protokolē </w:t>
      </w:r>
      <w:r w:rsidR="002F79DB" w:rsidRPr="00C12FAA">
        <w:rPr>
          <w:sz w:val="22"/>
          <w:lang w:val="lv-LV"/>
        </w:rPr>
        <w:t>–</w:t>
      </w:r>
      <w:r w:rsidRPr="00C12FAA">
        <w:rPr>
          <w:sz w:val="22"/>
          <w:lang w:val="lv-LV"/>
        </w:rPr>
        <w:t xml:space="preserve"> </w:t>
      </w:r>
      <w:r w:rsidR="00780F8D" w:rsidRPr="00C12FAA">
        <w:rPr>
          <w:sz w:val="22"/>
          <w:lang w:val="lv-LV"/>
        </w:rPr>
        <w:t xml:space="preserve">Tamāra </w:t>
      </w:r>
      <w:proofErr w:type="spellStart"/>
      <w:r w:rsidR="00780F8D" w:rsidRPr="00C12FAA">
        <w:rPr>
          <w:sz w:val="22"/>
          <w:lang w:val="lv-LV"/>
        </w:rPr>
        <w:t>Levicka</w:t>
      </w:r>
      <w:proofErr w:type="spellEnd"/>
      <w:r w:rsidR="002F79DB" w:rsidRPr="00C12FAA">
        <w:rPr>
          <w:sz w:val="22"/>
          <w:lang w:val="lv-LV"/>
        </w:rPr>
        <w:t xml:space="preserve"> </w:t>
      </w:r>
      <w:r w:rsidR="00E51062" w:rsidRPr="00C12FAA">
        <w:rPr>
          <w:sz w:val="22"/>
          <w:lang w:val="lv-LV"/>
        </w:rPr>
        <w:tab/>
      </w:r>
    </w:p>
    <w:p w:rsidR="004954FD" w:rsidRPr="00C12FAA" w:rsidRDefault="004954FD">
      <w:pPr>
        <w:rPr>
          <w:sz w:val="22"/>
          <w:lang w:val="lv-LV"/>
        </w:rPr>
      </w:pPr>
    </w:p>
    <w:p w:rsidR="004954FD" w:rsidRPr="00B77ADB" w:rsidRDefault="00E51062" w:rsidP="004954FD">
      <w:pPr>
        <w:tabs>
          <w:tab w:val="left" w:pos="270"/>
        </w:tabs>
        <w:rPr>
          <w:rFonts w:ascii="Tahoma" w:hAnsi="Tahoma"/>
          <w:sz w:val="22"/>
          <w:szCs w:val="22"/>
        </w:rPr>
      </w:pPr>
      <w:r w:rsidRPr="00C12FAA">
        <w:rPr>
          <w:sz w:val="22"/>
          <w:lang w:val="lv-LV"/>
        </w:rPr>
        <w:tab/>
      </w:r>
      <w:proofErr w:type="spellStart"/>
      <w:r w:rsidR="004954FD" w:rsidRPr="005C3C3F">
        <w:rPr>
          <w:rFonts w:ascii="Tahoma" w:hAnsi="Tahoma"/>
          <w:sz w:val="22"/>
          <w:szCs w:val="22"/>
        </w:rPr>
        <w:t>Iepirkuma</w:t>
      </w:r>
      <w:proofErr w:type="spellEnd"/>
      <w:r w:rsidR="004954FD" w:rsidRPr="005C3C3F">
        <w:rPr>
          <w:rFonts w:ascii="Tahoma" w:hAnsi="Tahoma"/>
          <w:sz w:val="22"/>
          <w:szCs w:val="22"/>
        </w:rPr>
        <w:t xml:space="preserve"> </w:t>
      </w:r>
      <w:proofErr w:type="spellStart"/>
      <w:r w:rsidR="004954FD" w:rsidRPr="005C3C3F">
        <w:rPr>
          <w:rFonts w:ascii="Tahoma" w:hAnsi="Tahoma"/>
          <w:sz w:val="22"/>
          <w:szCs w:val="22"/>
        </w:rPr>
        <w:t>priekšmets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 –  9 </w:t>
      </w:r>
      <w:proofErr w:type="spellStart"/>
      <w:r w:rsidR="004954FD" w:rsidRPr="00B77ADB">
        <w:rPr>
          <w:rFonts w:ascii="Tahoma" w:hAnsi="Tahoma"/>
          <w:sz w:val="22"/>
          <w:szCs w:val="22"/>
        </w:rPr>
        <w:t>stāvu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 (72  </w:t>
      </w:r>
      <w:proofErr w:type="spellStart"/>
      <w:r w:rsidR="004954FD" w:rsidRPr="00B77ADB">
        <w:rPr>
          <w:rFonts w:ascii="Tahoma" w:hAnsi="Tahoma"/>
          <w:sz w:val="22"/>
          <w:szCs w:val="22"/>
        </w:rPr>
        <w:t>dzīvokļu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 ) </w:t>
      </w:r>
      <w:proofErr w:type="spellStart"/>
      <w:r w:rsidR="004954FD" w:rsidRPr="00B77ADB">
        <w:rPr>
          <w:rFonts w:ascii="Tahoma" w:hAnsi="Tahoma"/>
          <w:sz w:val="22"/>
          <w:szCs w:val="22"/>
        </w:rPr>
        <w:t>dzīvojamās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  </w:t>
      </w:r>
      <w:proofErr w:type="spellStart"/>
      <w:r w:rsidR="004954FD" w:rsidRPr="00B77ADB">
        <w:rPr>
          <w:rFonts w:ascii="Tahoma" w:hAnsi="Tahoma"/>
          <w:sz w:val="22"/>
          <w:szCs w:val="22"/>
        </w:rPr>
        <w:t>mājas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 </w:t>
      </w:r>
      <w:proofErr w:type="spellStart"/>
      <w:r w:rsidR="004954FD" w:rsidRPr="00B77ADB">
        <w:rPr>
          <w:rFonts w:ascii="Tahoma" w:hAnsi="Tahoma"/>
          <w:sz w:val="22"/>
          <w:szCs w:val="22"/>
        </w:rPr>
        <w:t>Olainē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, </w:t>
      </w:r>
      <w:proofErr w:type="spellStart"/>
      <w:r w:rsidR="004954FD" w:rsidRPr="00B77ADB">
        <w:rPr>
          <w:rFonts w:ascii="Tahoma" w:hAnsi="Tahoma"/>
          <w:sz w:val="22"/>
          <w:szCs w:val="22"/>
        </w:rPr>
        <w:t>Drustu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 </w:t>
      </w:r>
      <w:proofErr w:type="spellStart"/>
      <w:r w:rsidR="004954FD" w:rsidRPr="00B77ADB">
        <w:rPr>
          <w:rFonts w:ascii="Tahoma" w:hAnsi="Tahoma"/>
          <w:sz w:val="22"/>
          <w:szCs w:val="22"/>
        </w:rPr>
        <w:t>gatvē</w:t>
      </w:r>
      <w:proofErr w:type="spellEnd"/>
      <w:r w:rsidR="004954FD" w:rsidRPr="00B77ADB">
        <w:rPr>
          <w:rFonts w:ascii="Tahoma" w:hAnsi="Tahoma"/>
          <w:sz w:val="22"/>
          <w:szCs w:val="22"/>
        </w:rPr>
        <w:t xml:space="preserve"> 10</w:t>
      </w:r>
      <w:r w:rsidR="004954FD">
        <w:rPr>
          <w:rFonts w:ascii="Tahoma" w:hAnsi="Tahoma"/>
          <w:sz w:val="22"/>
          <w:szCs w:val="22"/>
        </w:rPr>
        <w:t xml:space="preserve"> </w:t>
      </w:r>
      <w:proofErr w:type="spellStart"/>
      <w:r w:rsidR="004954FD">
        <w:rPr>
          <w:rFonts w:ascii="Tahoma" w:hAnsi="Tahoma"/>
          <w:sz w:val="22"/>
          <w:szCs w:val="22"/>
        </w:rPr>
        <w:t>renovācijas</w:t>
      </w:r>
      <w:proofErr w:type="spellEnd"/>
      <w:r w:rsidR="004954FD">
        <w:rPr>
          <w:rFonts w:ascii="Tahoma" w:hAnsi="Tahoma"/>
          <w:sz w:val="22"/>
          <w:szCs w:val="22"/>
        </w:rPr>
        <w:t xml:space="preserve"> </w:t>
      </w:r>
      <w:proofErr w:type="spellStart"/>
      <w:r w:rsidR="004954FD">
        <w:rPr>
          <w:rFonts w:ascii="Tahoma" w:hAnsi="Tahoma"/>
          <w:sz w:val="22"/>
          <w:szCs w:val="22"/>
        </w:rPr>
        <w:t>darbi</w:t>
      </w:r>
      <w:proofErr w:type="spellEnd"/>
      <w:r w:rsidR="004954FD">
        <w:rPr>
          <w:rFonts w:ascii="Tahoma" w:hAnsi="Tahoma"/>
          <w:sz w:val="22"/>
          <w:szCs w:val="22"/>
        </w:rPr>
        <w:t xml:space="preserve">, tai </w:t>
      </w:r>
      <w:proofErr w:type="spellStart"/>
      <w:r w:rsidR="004954FD">
        <w:rPr>
          <w:rFonts w:ascii="Tahoma" w:hAnsi="Tahoma"/>
          <w:sz w:val="22"/>
          <w:szCs w:val="22"/>
        </w:rPr>
        <w:t>skaitā</w:t>
      </w:r>
      <w:proofErr w:type="spellEnd"/>
      <w:r w:rsidR="004954FD" w:rsidRPr="00B77ADB">
        <w:rPr>
          <w:rFonts w:ascii="Tahoma" w:hAnsi="Tahoma"/>
          <w:sz w:val="22"/>
          <w:szCs w:val="22"/>
        </w:rPr>
        <w:t>:</w:t>
      </w:r>
    </w:p>
    <w:tbl>
      <w:tblPr>
        <w:tblW w:w="9635" w:type="dxa"/>
        <w:tblInd w:w="103" w:type="dxa"/>
        <w:tblLook w:val="04A0"/>
      </w:tblPr>
      <w:tblGrid>
        <w:gridCol w:w="9635"/>
      </w:tblGrid>
      <w:tr w:rsidR="004954FD" w:rsidRPr="00B77ADB" w:rsidTr="001839F2">
        <w:trPr>
          <w:trHeight w:val="222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4FD" w:rsidRPr="00B77ADB" w:rsidRDefault="004954FD" w:rsidP="004954FD">
            <w:pPr>
              <w:numPr>
                <w:ilvl w:val="0"/>
                <w:numId w:val="7"/>
              </w:numPr>
              <w:tabs>
                <w:tab w:val="clear" w:pos="1080"/>
                <w:tab w:val="num" w:pos="977"/>
              </w:tabs>
              <w:ind w:left="977"/>
              <w:rPr>
                <w:rFonts w:ascii="Tahoma" w:hAnsi="Tahoma"/>
                <w:sz w:val="22"/>
                <w:szCs w:val="22"/>
              </w:rPr>
            </w:pP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ēkas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gala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sienu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siltināšana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813 m2"/>
              </w:smartTagPr>
              <w:r w:rsidRPr="00B77ADB">
                <w:rPr>
                  <w:rFonts w:ascii="Tahoma" w:hAnsi="Tahoma"/>
                  <w:sz w:val="22"/>
                  <w:szCs w:val="22"/>
                </w:rPr>
                <w:t>813 m</w:t>
              </w:r>
              <w:r w:rsidRPr="00B77ADB">
                <w:rPr>
                  <w:rFonts w:ascii="Tahoma" w:hAnsi="Tahoma"/>
                  <w:sz w:val="22"/>
                  <w:szCs w:val="22"/>
                  <w:vertAlign w:val="superscript"/>
                </w:rPr>
                <w:t>2</w:t>
              </w:r>
            </w:smartTag>
            <w:r w:rsidRPr="00B77ADB">
              <w:rPr>
                <w:rFonts w:ascii="Tahoma" w:hAnsi="Tahoma"/>
                <w:sz w:val="22"/>
                <w:szCs w:val="22"/>
              </w:rPr>
              <w:t>;</w:t>
            </w:r>
          </w:p>
          <w:p w:rsidR="004954FD" w:rsidRPr="00B77ADB" w:rsidRDefault="004954FD" w:rsidP="004954FD">
            <w:pPr>
              <w:numPr>
                <w:ilvl w:val="0"/>
                <w:numId w:val="7"/>
              </w:numPr>
              <w:tabs>
                <w:tab w:val="clear" w:pos="1080"/>
                <w:tab w:val="num" w:pos="977"/>
              </w:tabs>
              <w:ind w:left="977"/>
              <w:rPr>
                <w:rFonts w:ascii="Tahoma" w:hAnsi="Tahoma"/>
                <w:sz w:val="22"/>
                <w:szCs w:val="22"/>
              </w:rPr>
            </w:pP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ēkas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pamat</w:t>
            </w:r>
            <w:r>
              <w:rPr>
                <w:rFonts w:ascii="Tahoma" w:hAnsi="Tahoma"/>
                <w:sz w:val="22"/>
                <w:szCs w:val="22"/>
              </w:rPr>
              <w:t>u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cokola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siltināšana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212 m2"/>
              </w:smartTagPr>
              <w:r w:rsidRPr="00B77ADB">
                <w:rPr>
                  <w:rFonts w:ascii="Tahoma" w:hAnsi="Tahoma"/>
                  <w:sz w:val="22"/>
                  <w:szCs w:val="22"/>
                </w:rPr>
                <w:t>212 m</w:t>
              </w:r>
              <w:r w:rsidRPr="00B77ADB">
                <w:rPr>
                  <w:rFonts w:ascii="Tahoma" w:hAnsi="Tahoma"/>
                  <w:sz w:val="22"/>
                  <w:szCs w:val="22"/>
                  <w:vertAlign w:val="superscript"/>
                </w:rPr>
                <w:t>2</w:t>
              </w:r>
            </w:smartTag>
            <w:r w:rsidRPr="00B77ADB">
              <w:rPr>
                <w:rFonts w:ascii="Tahoma" w:hAnsi="Tahoma"/>
                <w:sz w:val="22"/>
                <w:szCs w:val="22"/>
              </w:rPr>
              <w:t xml:space="preserve"> un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pamatu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apmales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B77ADB">
              <w:rPr>
                <w:rFonts w:ascii="Tahoma" w:hAnsi="Tahoma"/>
                <w:sz w:val="22"/>
                <w:szCs w:val="22"/>
              </w:rPr>
              <w:t>atjaunošana</w:t>
            </w:r>
            <w:proofErr w:type="spellEnd"/>
            <w:r w:rsidRPr="00B77ADB">
              <w:rPr>
                <w:rFonts w:ascii="Tahoma" w:hAnsi="Tahoma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1 m2"/>
              </w:smartTagPr>
              <w:r w:rsidRPr="00B77ADB">
                <w:rPr>
                  <w:rFonts w:ascii="Tahoma" w:hAnsi="Tahoma"/>
                  <w:sz w:val="22"/>
                  <w:szCs w:val="22"/>
                </w:rPr>
                <w:t>71 m</w:t>
              </w:r>
              <w:r w:rsidRPr="00B77ADB">
                <w:rPr>
                  <w:rFonts w:ascii="Tahoma" w:hAnsi="Tahoma"/>
                  <w:sz w:val="22"/>
                  <w:szCs w:val="22"/>
                  <w:vertAlign w:val="superscript"/>
                </w:rPr>
                <w:t>2</w:t>
              </w:r>
            </w:smartTag>
            <w:r w:rsidRPr="00B77ADB">
              <w:rPr>
                <w:rFonts w:ascii="Tahoma" w:hAnsi="Tahoma"/>
                <w:sz w:val="22"/>
                <w:szCs w:val="22"/>
              </w:rPr>
              <w:t>;</w:t>
            </w:r>
          </w:p>
          <w:p w:rsidR="004954FD" w:rsidRPr="00B77ADB" w:rsidRDefault="004954FD" w:rsidP="004954FD">
            <w:pPr>
              <w:pStyle w:val="BodyText"/>
              <w:numPr>
                <w:ilvl w:val="0"/>
                <w:numId w:val="7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szCs w:val="22"/>
              </w:rPr>
            </w:pPr>
            <w:r w:rsidRPr="00B77ADB">
              <w:rPr>
                <w:szCs w:val="22"/>
              </w:rPr>
              <w:t xml:space="preserve">bēniņu pārseguma siltināšana </w:t>
            </w:r>
            <w:smartTag w:uri="urn:schemas-microsoft-com:office:smarttags" w:element="metricconverter">
              <w:smartTagPr>
                <w:attr w:name="ProductID" w:val="490 m2"/>
              </w:smartTagPr>
              <w:r w:rsidRPr="00B77ADB">
                <w:rPr>
                  <w:szCs w:val="22"/>
                </w:rPr>
                <w:t>490 m</w:t>
              </w:r>
              <w:r w:rsidRPr="00B77ADB">
                <w:rPr>
                  <w:szCs w:val="22"/>
                  <w:vertAlign w:val="superscript"/>
                </w:rPr>
                <w:t>2</w:t>
              </w:r>
            </w:smartTag>
            <w:r w:rsidRPr="00B77ADB">
              <w:rPr>
                <w:szCs w:val="22"/>
              </w:rPr>
              <w:t xml:space="preserve"> un jumta seguma remonts, ieklājot jaunu  hidroizolācijas materiālu  </w:t>
            </w:r>
            <w:smartTag w:uri="urn:schemas-microsoft-com:office:smarttags" w:element="metricconverter">
              <w:smartTagPr>
                <w:attr w:name="ProductID" w:val="510 m2"/>
              </w:smartTagPr>
              <w:r w:rsidRPr="00B77ADB">
                <w:rPr>
                  <w:szCs w:val="22"/>
                </w:rPr>
                <w:t>510 m</w:t>
              </w:r>
              <w:r w:rsidRPr="00B77ADB">
                <w:rPr>
                  <w:szCs w:val="22"/>
                  <w:vertAlign w:val="superscript"/>
                </w:rPr>
                <w:t>2</w:t>
              </w:r>
            </w:smartTag>
            <w:r w:rsidRPr="00B77ADB">
              <w:rPr>
                <w:szCs w:val="22"/>
              </w:rPr>
              <w:t>;</w:t>
            </w:r>
          </w:p>
          <w:p w:rsidR="004954FD" w:rsidRPr="00B77ADB" w:rsidRDefault="004954FD" w:rsidP="004954FD">
            <w:pPr>
              <w:pStyle w:val="BodyText"/>
              <w:numPr>
                <w:ilvl w:val="0"/>
                <w:numId w:val="7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szCs w:val="22"/>
              </w:rPr>
            </w:pPr>
            <w:r w:rsidRPr="00B77ADB">
              <w:rPr>
                <w:szCs w:val="22"/>
              </w:rPr>
              <w:t xml:space="preserve">veco koka logu nomaiņa </w:t>
            </w:r>
            <w:smartTag w:uri="urn:schemas-microsoft-com:office:smarttags" w:element="metricconverter">
              <w:smartTagPr>
                <w:attr w:name="ProductID" w:val="160 m2"/>
              </w:smartTagPr>
              <w:r w:rsidRPr="00B77ADB">
                <w:rPr>
                  <w:szCs w:val="22"/>
                </w:rPr>
                <w:t>160 m</w:t>
              </w:r>
              <w:r w:rsidRPr="00B77ADB">
                <w:rPr>
                  <w:szCs w:val="22"/>
                  <w:vertAlign w:val="superscript"/>
                </w:rPr>
                <w:t>2</w:t>
              </w:r>
            </w:smartTag>
            <w:r w:rsidRPr="00B77ADB">
              <w:rPr>
                <w:szCs w:val="22"/>
              </w:rPr>
              <w:t>;</w:t>
            </w:r>
          </w:p>
          <w:p w:rsidR="004954FD" w:rsidRPr="00B77ADB" w:rsidRDefault="004954FD" w:rsidP="004954FD">
            <w:pPr>
              <w:pStyle w:val="BodyText"/>
              <w:numPr>
                <w:ilvl w:val="0"/>
                <w:numId w:val="7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szCs w:val="22"/>
              </w:rPr>
            </w:pPr>
            <w:r w:rsidRPr="00B77ADB">
              <w:rPr>
                <w:szCs w:val="22"/>
              </w:rPr>
              <w:t>ēkas siltumapgādes  sistēmas renovācija;</w:t>
            </w:r>
          </w:p>
          <w:p w:rsidR="004954FD" w:rsidRPr="00B77ADB" w:rsidRDefault="004954FD" w:rsidP="004954FD">
            <w:pPr>
              <w:pStyle w:val="BodyText"/>
              <w:numPr>
                <w:ilvl w:val="0"/>
                <w:numId w:val="7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szCs w:val="22"/>
              </w:rPr>
            </w:pPr>
            <w:r w:rsidRPr="00B77ADB">
              <w:rPr>
                <w:szCs w:val="22"/>
              </w:rPr>
              <w:t>ēkas karstā ūdens apgādes sistēmas rekonstrukcija;</w:t>
            </w:r>
          </w:p>
          <w:p w:rsidR="004954FD" w:rsidRPr="00B77ADB" w:rsidRDefault="004954FD" w:rsidP="004954FD">
            <w:pPr>
              <w:pStyle w:val="BodyText"/>
              <w:numPr>
                <w:ilvl w:val="0"/>
                <w:numId w:val="7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szCs w:val="22"/>
              </w:rPr>
            </w:pPr>
            <w:r w:rsidRPr="00B77ADB">
              <w:rPr>
                <w:szCs w:val="22"/>
              </w:rPr>
              <w:t>ventilācijas sistēmas renovācija.</w:t>
            </w:r>
          </w:p>
        </w:tc>
      </w:tr>
    </w:tbl>
    <w:p w:rsidR="004954FD" w:rsidRDefault="004954FD" w:rsidP="004954FD">
      <w:pPr>
        <w:pStyle w:val="BodyText"/>
        <w:tabs>
          <w:tab w:val="left" w:pos="270"/>
          <w:tab w:val="left" w:pos="1440"/>
        </w:tabs>
        <w:jc w:val="both"/>
        <w:rPr>
          <w:szCs w:val="22"/>
        </w:rPr>
      </w:pPr>
    </w:p>
    <w:p w:rsidR="004954FD" w:rsidRDefault="004954FD" w:rsidP="004954FD">
      <w:pPr>
        <w:pStyle w:val="BodyText"/>
        <w:tabs>
          <w:tab w:val="left" w:pos="270"/>
          <w:tab w:val="left" w:pos="1440"/>
        </w:tabs>
        <w:jc w:val="both"/>
        <w:rPr>
          <w:szCs w:val="22"/>
        </w:rPr>
      </w:pPr>
    </w:p>
    <w:p w:rsidR="004954FD" w:rsidRPr="00B77ADB" w:rsidRDefault="004954FD" w:rsidP="004954FD">
      <w:pPr>
        <w:pStyle w:val="BodyText"/>
        <w:tabs>
          <w:tab w:val="left" w:pos="270"/>
          <w:tab w:val="left" w:pos="1440"/>
        </w:tabs>
        <w:jc w:val="both"/>
        <w:rPr>
          <w:szCs w:val="22"/>
        </w:rPr>
      </w:pPr>
    </w:p>
    <w:p w:rsidR="00E51062" w:rsidRPr="00C12FAA" w:rsidRDefault="00E51062">
      <w:pPr>
        <w:rPr>
          <w:sz w:val="22"/>
          <w:lang w:val="lv-LV"/>
        </w:rPr>
      </w:pPr>
    </w:p>
    <w:p w:rsidR="00E51062" w:rsidRDefault="00E51062">
      <w:pPr>
        <w:jc w:val="center"/>
        <w:rPr>
          <w:sz w:val="22"/>
          <w:lang w:val="lv-LV"/>
        </w:rPr>
      </w:pPr>
    </w:p>
    <w:p w:rsidR="004954FD" w:rsidRDefault="004954FD">
      <w:pPr>
        <w:jc w:val="center"/>
        <w:rPr>
          <w:sz w:val="22"/>
          <w:lang w:val="lv-LV"/>
        </w:rPr>
      </w:pPr>
    </w:p>
    <w:p w:rsidR="004954FD" w:rsidRDefault="004954FD">
      <w:pPr>
        <w:jc w:val="center"/>
        <w:rPr>
          <w:sz w:val="22"/>
          <w:lang w:val="lv-LV"/>
        </w:rPr>
      </w:pPr>
    </w:p>
    <w:p w:rsidR="00E7685F" w:rsidRPr="00C12FAA" w:rsidRDefault="00E7685F">
      <w:pPr>
        <w:jc w:val="center"/>
        <w:rPr>
          <w:sz w:val="22"/>
          <w:lang w:val="lv-LV"/>
        </w:rPr>
      </w:pPr>
    </w:p>
    <w:p w:rsidR="00E51062" w:rsidRPr="00854829" w:rsidRDefault="00E51062">
      <w:pPr>
        <w:jc w:val="center"/>
        <w:rPr>
          <w:b/>
          <w:sz w:val="22"/>
          <w:lang w:val="lv-LV"/>
        </w:rPr>
      </w:pPr>
      <w:r w:rsidRPr="00854829">
        <w:rPr>
          <w:b/>
          <w:sz w:val="22"/>
          <w:lang w:val="lv-LV"/>
        </w:rPr>
        <w:lastRenderedPageBreak/>
        <w:t>1.p.</w:t>
      </w:r>
    </w:p>
    <w:p w:rsidR="00504E35" w:rsidRPr="00854829" w:rsidRDefault="00CA5B0B" w:rsidP="00854829">
      <w:pPr>
        <w:jc w:val="center"/>
        <w:rPr>
          <w:b/>
          <w:sz w:val="22"/>
          <w:lang w:val="lv-LV"/>
        </w:rPr>
      </w:pPr>
      <w:r w:rsidRPr="00854829">
        <w:rPr>
          <w:b/>
          <w:sz w:val="22"/>
          <w:lang w:val="lv-LV"/>
        </w:rPr>
        <w:t>Atbilžu sniegšana uz objekta apskates sanāksmes laikā saņemtajiem  sanāksmes dalībnieku jautājumiem</w:t>
      </w:r>
    </w:p>
    <w:p w:rsidR="00CA5B0B" w:rsidRDefault="00CA5B0B" w:rsidP="004954FD">
      <w:pPr>
        <w:jc w:val="both"/>
        <w:rPr>
          <w:sz w:val="22"/>
          <w:lang w:val="lv-LV"/>
        </w:rPr>
      </w:pPr>
    </w:p>
    <w:p w:rsidR="00CA5B0B" w:rsidRPr="00C12FAA" w:rsidRDefault="00CA5B0B" w:rsidP="004954FD">
      <w:pPr>
        <w:jc w:val="both"/>
        <w:rPr>
          <w:sz w:val="22"/>
          <w:lang w:val="lv-LV"/>
        </w:rPr>
      </w:pPr>
    </w:p>
    <w:p w:rsidR="00CA5B0B" w:rsidRDefault="009F1933" w:rsidP="00CA5B0B">
      <w:pPr>
        <w:pStyle w:val="BodyText"/>
        <w:jc w:val="both"/>
        <w:rPr>
          <w:rFonts w:ascii="Times New Roman" w:hAnsi="Times New Roman"/>
        </w:rPr>
      </w:pPr>
      <w:r>
        <w:tab/>
      </w:r>
      <w:r w:rsidR="004954FD" w:rsidRPr="000E2573">
        <w:rPr>
          <w:rFonts w:ascii="Times New Roman" w:hAnsi="Times New Roman"/>
        </w:rPr>
        <w:t xml:space="preserve">Iepirkuma komisijas priekšsēdētājs </w:t>
      </w:r>
      <w:r w:rsidR="00CA5B0B">
        <w:rPr>
          <w:rFonts w:ascii="Times New Roman" w:hAnsi="Times New Roman"/>
        </w:rPr>
        <w:t>aicina objekta apskates  sanāksmes dalībniekus (dalībnieku reģistrācijas lapa  uz 1 lpp</w:t>
      </w:r>
      <w:r w:rsidR="00854829">
        <w:rPr>
          <w:rFonts w:ascii="Times New Roman" w:hAnsi="Times New Roman"/>
        </w:rPr>
        <w:t>.</w:t>
      </w:r>
      <w:r w:rsidR="00CA5B0B">
        <w:rPr>
          <w:rFonts w:ascii="Times New Roman" w:hAnsi="Times New Roman"/>
        </w:rPr>
        <w:t xml:space="preserve"> pielikumā)  uzdot jautājums par iepirkuma   „</w:t>
      </w:r>
      <w:r w:rsidR="00CA5B0B" w:rsidRPr="000E2573">
        <w:rPr>
          <w:rFonts w:ascii="Times New Roman" w:hAnsi="Times New Roman"/>
        </w:rPr>
        <w:t>Daudzdzīvokļu mājas Olainē, Drustu gatvē 10 renovācijas darbi ”  (identifikācijas Nr. ERAF  Olaine, AS OŪS 2013/12)</w:t>
      </w:r>
      <w:r w:rsidR="00CA5B0B">
        <w:rPr>
          <w:rFonts w:ascii="Times New Roman" w:hAnsi="Times New Roman"/>
        </w:rPr>
        <w:t xml:space="preserve"> priekšmetu un iepirkuma procedūras dokumentāciju.</w:t>
      </w:r>
    </w:p>
    <w:p w:rsidR="00CA5B0B" w:rsidRDefault="00CA5B0B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sanāksmes dalībniekiem saņemtie jautājumi un iepirkuma komisijas sniegtās atbildes:</w:t>
      </w:r>
    </w:p>
    <w:p w:rsidR="00CA5B0B" w:rsidRDefault="00CA5B0B" w:rsidP="00CA5B0B">
      <w:pPr>
        <w:pStyle w:val="BodyText"/>
        <w:jc w:val="both"/>
        <w:rPr>
          <w:rFonts w:ascii="Times New Roman" w:hAnsi="Times New Roman"/>
        </w:rPr>
      </w:pPr>
    </w:p>
    <w:p w:rsidR="00CA5B0B" w:rsidRPr="00C76804" w:rsidRDefault="00785ECB" w:rsidP="00CA5B0B">
      <w:pPr>
        <w:pStyle w:val="BodyText"/>
        <w:jc w:val="both"/>
        <w:rPr>
          <w:rFonts w:ascii="Times New Roman" w:hAnsi="Times New Roman"/>
          <w:b/>
        </w:rPr>
      </w:pPr>
      <w:r w:rsidRPr="00C76804">
        <w:rPr>
          <w:rFonts w:ascii="Times New Roman" w:hAnsi="Times New Roman"/>
          <w:b/>
        </w:rPr>
        <w:t>1.</w:t>
      </w:r>
      <w:r w:rsidR="00CA5B0B" w:rsidRPr="00C76804">
        <w:rPr>
          <w:rFonts w:ascii="Times New Roman" w:hAnsi="Times New Roman"/>
          <w:b/>
        </w:rPr>
        <w:t>Jautājums:</w:t>
      </w:r>
    </w:p>
    <w:p w:rsidR="00785ECB" w:rsidRDefault="00785ECB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„Kādi darbi ietilpst pamatu cokola attīrīšanas un līdzināšanas darbos pirms siltināšanas</w:t>
      </w:r>
      <w:r w:rsidR="00115D52">
        <w:rPr>
          <w:rFonts w:ascii="Times New Roman" w:hAnsi="Times New Roman"/>
        </w:rPr>
        <w:t>?</w:t>
      </w:r>
      <w:r>
        <w:rPr>
          <w:rFonts w:ascii="Times New Roman" w:hAnsi="Times New Roman"/>
        </w:rPr>
        <w:t>”</w:t>
      </w:r>
    </w:p>
    <w:p w:rsidR="00CA5B0B" w:rsidRDefault="00785ECB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5841">
        <w:rPr>
          <w:rFonts w:ascii="Times New Roman" w:hAnsi="Times New Roman"/>
        </w:rPr>
        <w:t xml:space="preserve"> </w:t>
      </w:r>
    </w:p>
    <w:p w:rsidR="00145841" w:rsidRPr="00C76804" w:rsidRDefault="00145841" w:rsidP="00876E91">
      <w:pPr>
        <w:pStyle w:val="BodyText"/>
        <w:jc w:val="both"/>
        <w:rPr>
          <w:rFonts w:ascii="Times New Roman" w:hAnsi="Times New Roman"/>
          <w:b/>
        </w:rPr>
      </w:pPr>
      <w:r w:rsidRPr="00C76804">
        <w:rPr>
          <w:rFonts w:ascii="Times New Roman" w:hAnsi="Times New Roman"/>
          <w:b/>
        </w:rPr>
        <w:t>Iepirkumu komisijas atbilde:</w:t>
      </w:r>
    </w:p>
    <w:p w:rsidR="006D19B1" w:rsidRDefault="00854829" w:rsidP="006D19B1">
      <w:pPr>
        <w:widowControl w:val="0"/>
        <w:jc w:val="both"/>
        <w:rPr>
          <w:sz w:val="22"/>
          <w:lang w:val="lv-LV"/>
        </w:rPr>
      </w:pPr>
      <w:r>
        <w:rPr>
          <w:sz w:val="22"/>
          <w:lang w:val="lv-LV"/>
        </w:rPr>
        <w:t>Ie</w:t>
      </w:r>
      <w:r w:rsidR="00145841" w:rsidRPr="00876E91">
        <w:rPr>
          <w:sz w:val="22"/>
          <w:lang w:val="lv-LV"/>
        </w:rPr>
        <w:t>p</w:t>
      </w:r>
      <w:r>
        <w:rPr>
          <w:sz w:val="22"/>
          <w:lang w:val="lv-LV"/>
        </w:rPr>
        <w:t>i</w:t>
      </w:r>
      <w:r w:rsidR="00145841" w:rsidRPr="00876E91">
        <w:rPr>
          <w:sz w:val="22"/>
          <w:lang w:val="lv-LV"/>
        </w:rPr>
        <w:t xml:space="preserve">rkuma nolikuma B. sadaļā </w:t>
      </w:r>
      <w:r w:rsidR="00876E91" w:rsidRPr="00876E91">
        <w:rPr>
          <w:sz w:val="22"/>
          <w:lang w:val="lv-LV"/>
        </w:rPr>
        <w:t>Darba uzdevums ir dota sekojoš</w:t>
      </w:r>
      <w:r>
        <w:rPr>
          <w:sz w:val="22"/>
          <w:lang w:val="lv-LV"/>
        </w:rPr>
        <w:t>a</w:t>
      </w:r>
      <w:r w:rsidR="00876E91" w:rsidRPr="00876E91">
        <w:rPr>
          <w:sz w:val="22"/>
          <w:lang w:val="lv-LV"/>
        </w:rPr>
        <w:t xml:space="preserve"> norāde :</w:t>
      </w:r>
      <w:r w:rsidR="00876E91">
        <w:rPr>
          <w:sz w:val="22"/>
          <w:lang w:val="lv-LV"/>
        </w:rPr>
        <w:t xml:space="preserve"> </w:t>
      </w:r>
      <w:r w:rsidR="00876E91" w:rsidRPr="00C07359">
        <w:rPr>
          <w:i/>
          <w:sz w:val="22"/>
          <w:lang w:val="lv-LV"/>
        </w:rPr>
        <w:t>“Pirms cokola siltināšanas nepieciešams veikt pamatu attīrīšanu no bojātā apmetuma, veikt plaisu aizpildīšanu ar elastīgu poliuretāna bāzes hermētiķi, atjaunot vertikālo hidroizolāciju.”</w:t>
      </w:r>
      <w:r w:rsidR="006D19B1">
        <w:rPr>
          <w:sz w:val="22"/>
          <w:lang w:val="lv-LV"/>
        </w:rPr>
        <w:t xml:space="preserve">  Šai pašā iepirkuma nolikuma sadaļā ir norādīts, ka </w:t>
      </w:r>
      <w:r w:rsidR="006D19B1" w:rsidRPr="00C07359">
        <w:rPr>
          <w:i/>
          <w:sz w:val="22"/>
          <w:lang w:val="lv-LV"/>
        </w:rPr>
        <w:t xml:space="preserve">„Ēkas cokols un pamati </w:t>
      </w:r>
      <w:smartTag w:uri="urn:schemas-microsoft-com:office:smarttags" w:element="metricconverter">
        <w:smartTagPr>
          <w:attr w:name="ProductID" w:val="1000 mm"/>
        </w:smartTagPr>
        <w:r w:rsidR="006D19B1" w:rsidRPr="00C07359">
          <w:rPr>
            <w:i/>
            <w:sz w:val="22"/>
            <w:lang w:val="lv-LV"/>
          </w:rPr>
          <w:t>1000 mm</w:t>
        </w:r>
      </w:smartTag>
      <w:r w:rsidR="006D19B1" w:rsidRPr="00C07359">
        <w:rPr>
          <w:i/>
          <w:sz w:val="22"/>
          <w:lang w:val="lv-LV"/>
        </w:rPr>
        <w:t xml:space="preserve"> dziļumā zem esošās aizsargapmales līmeņa pa visu ēkas perimetru tiek siltināti ar  </w:t>
      </w:r>
      <w:smartTag w:uri="urn:schemas-microsoft-com:office:smarttags" w:element="metricconverter">
        <w:smartTagPr>
          <w:attr w:name="ProductID" w:val="70 mm"/>
        </w:smartTagPr>
        <w:r w:rsidR="006D19B1" w:rsidRPr="00C07359">
          <w:rPr>
            <w:i/>
            <w:sz w:val="22"/>
            <w:lang w:val="lv-LV"/>
          </w:rPr>
          <w:t>70 mm</w:t>
        </w:r>
      </w:smartTag>
      <w:r w:rsidR="006D19B1" w:rsidRPr="00C07359">
        <w:rPr>
          <w:i/>
          <w:sz w:val="22"/>
          <w:lang w:val="lv-LV"/>
        </w:rPr>
        <w:t xml:space="preserve"> biezu </w:t>
      </w:r>
      <w:proofErr w:type="spellStart"/>
      <w:r w:rsidR="006D19B1" w:rsidRPr="00C07359">
        <w:rPr>
          <w:i/>
          <w:sz w:val="22"/>
          <w:lang w:val="lv-LV"/>
        </w:rPr>
        <w:t>ekstrudēto</w:t>
      </w:r>
      <w:proofErr w:type="spellEnd"/>
      <w:r w:rsidR="006D19B1" w:rsidRPr="00C07359">
        <w:rPr>
          <w:i/>
          <w:sz w:val="22"/>
          <w:lang w:val="lv-LV"/>
        </w:rPr>
        <w:t xml:space="preserve"> putupolistirolu, izveidotā cokola daļai  izveidojot mitrumizturīgu un salizturīgu dekoratīvo apmetumu ar krāsojumu  atbilstoši ēkas fasādes risinājumam.” </w:t>
      </w:r>
    </w:p>
    <w:p w:rsidR="006D19B1" w:rsidRDefault="00C07359" w:rsidP="006D19B1">
      <w:pPr>
        <w:widowControl w:val="0"/>
        <w:jc w:val="both"/>
        <w:rPr>
          <w:sz w:val="22"/>
          <w:lang w:val="lv-LV"/>
        </w:rPr>
      </w:pPr>
      <w:r>
        <w:rPr>
          <w:sz w:val="22"/>
          <w:lang w:val="lv-LV"/>
        </w:rPr>
        <w:t>Apkopojot  iepriekš min</w:t>
      </w:r>
      <w:r w:rsidR="00171A8C">
        <w:rPr>
          <w:sz w:val="22"/>
          <w:lang w:val="lv-LV"/>
        </w:rPr>
        <w:t>ētās norād</w:t>
      </w:r>
      <w:r w:rsidR="00C32B22">
        <w:rPr>
          <w:sz w:val="22"/>
          <w:lang w:val="lv-LV"/>
        </w:rPr>
        <w:t>e</w:t>
      </w:r>
      <w:r w:rsidR="00171A8C">
        <w:rPr>
          <w:sz w:val="22"/>
          <w:lang w:val="lv-LV"/>
        </w:rPr>
        <w:t>s</w:t>
      </w:r>
      <w:r w:rsidR="00C32B22">
        <w:rPr>
          <w:sz w:val="22"/>
          <w:lang w:val="lv-LV"/>
        </w:rPr>
        <w:t>,</w:t>
      </w:r>
      <w:r w:rsidR="00171A8C">
        <w:rPr>
          <w:sz w:val="22"/>
          <w:lang w:val="lv-LV"/>
        </w:rPr>
        <w:t xml:space="preserve"> </w:t>
      </w:r>
      <w:r w:rsidRPr="00171A8C">
        <w:rPr>
          <w:b/>
          <w:sz w:val="22"/>
          <w:u w:val="single"/>
          <w:lang w:val="lv-LV"/>
        </w:rPr>
        <w:t>darbu izpildes laikā cokol</w:t>
      </w:r>
      <w:r w:rsidR="00C32B22">
        <w:rPr>
          <w:b/>
          <w:sz w:val="22"/>
          <w:u w:val="single"/>
          <w:lang w:val="lv-LV"/>
        </w:rPr>
        <w:t>a</w:t>
      </w:r>
      <w:r w:rsidRPr="00171A8C">
        <w:rPr>
          <w:b/>
          <w:sz w:val="22"/>
          <w:u w:val="single"/>
          <w:lang w:val="lv-LV"/>
        </w:rPr>
        <w:t xml:space="preserve"> virsmas attīrīšanas un izlīdzināšana darbu kvalitātei jānodrošina iespēj</w:t>
      </w:r>
      <w:r w:rsidR="00C32B22">
        <w:rPr>
          <w:b/>
          <w:sz w:val="22"/>
          <w:u w:val="single"/>
          <w:lang w:val="lv-LV"/>
        </w:rPr>
        <w:t>u</w:t>
      </w:r>
      <w:r w:rsidRPr="00171A8C">
        <w:rPr>
          <w:b/>
          <w:sz w:val="22"/>
          <w:u w:val="single"/>
          <w:lang w:val="lv-LV"/>
        </w:rPr>
        <w:t xml:space="preserve"> veikt kvalitatīvu siltinātāja ieklāšanas darbu izpildi</w:t>
      </w:r>
      <w:r>
        <w:rPr>
          <w:sz w:val="22"/>
          <w:lang w:val="lv-LV"/>
        </w:rPr>
        <w:t>.</w:t>
      </w:r>
    </w:p>
    <w:p w:rsidR="006D19B1" w:rsidRDefault="006D19B1" w:rsidP="006D19B1">
      <w:pPr>
        <w:widowControl w:val="0"/>
        <w:jc w:val="both"/>
        <w:rPr>
          <w:sz w:val="22"/>
          <w:lang w:val="lv-LV"/>
        </w:rPr>
      </w:pPr>
    </w:p>
    <w:p w:rsidR="006D19B1" w:rsidRDefault="006D19B1" w:rsidP="006D19B1">
      <w:pPr>
        <w:widowControl w:val="0"/>
        <w:jc w:val="both"/>
        <w:rPr>
          <w:sz w:val="22"/>
          <w:lang w:val="lv-LV"/>
        </w:rPr>
      </w:pPr>
    </w:p>
    <w:p w:rsidR="00171A8C" w:rsidRPr="006D19B1" w:rsidRDefault="00171A8C" w:rsidP="006D19B1">
      <w:pPr>
        <w:widowControl w:val="0"/>
        <w:jc w:val="both"/>
        <w:rPr>
          <w:sz w:val="22"/>
          <w:lang w:val="lv-LV"/>
        </w:rPr>
      </w:pPr>
    </w:p>
    <w:p w:rsidR="00CA5B0B" w:rsidRPr="009A6851" w:rsidRDefault="00785ECB" w:rsidP="00CA5B0B">
      <w:pPr>
        <w:pStyle w:val="BodyText"/>
        <w:jc w:val="both"/>
        <w:rPr>
          <w:rFonts w:ascii="Times New Roman" w:hAnsi="Times New Roman"/>
          <w:b/>
        </w:rPr>
      </w:pPr>
      <w:r w:rsidRPr="009A6851">
        <w:rPr>
          <w:rFonts w:ascii="Times New Roman" w:hAnsi="Times New Roman"/>
          <w:b/>
        </w:rPr>
        <w:t xml:space="preserve">2. Jautājums: </w:t>
      </w:r>
    </w:p>
    <w:p w:rsidR="00785ECB" w:rsidRDefault="00785ECB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„Vai</w:t>
      </w:r>
      <w:r w:rsidR="00115D5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ieklājot  pamatu </w:t>
      </w:r>
      <w:proofErr w:type="spellStart"/>
      <w:r>
        <w:rPr>
          <w:rFonts w:ascii="Times New Roman" w:hAnsi="Times New Roman"/>
        </w:rPr>
        <w:t>aizsargapmali</w:t>
      </w:r>
      <w:proofErr w:type="spellEnd"/>
      <w:r>
        <w:rPr>
          <w:rFonts w:ascii="Times New Roman" w:hAnsi="Times New Roman"/>
        </w:rPr>
        <w:t xml:space="preserve"> no betona bruģa</w:t>
      </w:r>
      <w:r w:rsidR="00115D5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nav paredzēt</w:t>
      </w:r>
      <w:r w:rsidR="00115D5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apmales ārējā malā uzstādīt </w:t>
      </w:r>
      <w:r w:rsidR="00A44C14">
        <w:rPr>
          <w:rFonts w:ascii="Times New Roman" w:hAnsi="Times New Roman"/>
        </w:rPr>
        <w:t xml:space="preserve">betona </w:t>
      </w:r>
      <w:proofErr w:type="spellStart"/>
      <w:r w:rsidR="00A44C14">
        <w:rPr>
          <w:rFonts w:ascii="Times New Roman" w:hAnsi="Times New Roman"/>
        </w:rPr>
        <w:t>bortakmeni</w:t>
      </w:r>
      <w:proofErr w:type="spellEnd"/>
      <w:r w:rsidR="00115D52">
        <w:rPr>
          <w:rFonts w:ascii="Times New Roman" w:hAnsi="Times New Roman"/>
        </w:rPr>
        <w:t>?</w:t>
      </w:r>
      <w:r w:rsidR="00A44C14">
        <w:rPr>
          <w:rFonts w:ascii="Times New Roman" w:hAnsi="Times New Roman"/>
        </w:rPr>
        <w:t>”</w:t>
      </w:r>
    </w:p>
    <w:p w:rsidR="00A44C14" w:rsidRDefault="00A44C14" w:rsidP="00CA5B0B">
      <w:pPr>
        <w:pStyle w:val="BodyText"/>
        <w:jc w:val="both"/>
        <w:rPr>
          <w:rFonts w:ascii="Times New Roman" w:hAnsi="Times New Roman"/>
        </w:rPr>
      </w:pPr>
    </w:p>
    <w:p w:rsidR="00C76804" w:rsidRPr="00C76804" w:rsidRDefault="00C76804" w:rsidP="00C76804">
      <w:pPr>
        <w:pStyle w:val="BodyText"/>
        <w:jc w:val="both"/>
        <w:rPr>
          <w:rFonts w:ascii="Times New Roman" w:hAnsi="Times New Roman"/>
          <w:b/>
        </w:rPr>
      </w:pPr>
      <w:r w:rsidRPr="00C76804">
        <w:rPr>
          <w:rFonts w:ascii="Times New Roman" w:hAnsi="Times New Roman"/>
          <w:b/>
        </w:rPr>
        <w:t>Iepirkumu komisijas atbilde:</w:t>
      </w:r>
    </w:p>
    <w:p w:rsidR="00C76804" w:rsidRDefault="00C76804" w:rsidP="00CA5B0B">
      <w:pPr>
        <w:pStyle w:val="BodyText"/>
        <w:jc w:val="both"/>
        <w:rPr>
          <w:rFonts w:ascii="Times New Roman" w:hAnsi="Times New Roman"/>
        </w:rPr>
      </w:pPr>
    </w:p>
    <w:p w:rsidR="00171A8C" w:rsidRDefault="00C76804" w:rsidP="00464221">
      <w:pPr>
        <w:widowControl w:val="0"/>
        <w:jc w:val="both"/>
      </w:pPr>
      <w:r w:rsidRPr="006D19B1">
        <w:rPr>
          <w:sz w:val="22"/>
          <w:lang w:val="lv-LV"/>
        </w:rPr>
        <w:t xml:space="preserve">Ēkas </w:t>
      </w:r>
      <w:proofErr w:type="spellStart"/>
      <w:r w:rsidRPr="006D19B1">
        <w:rPr>
          <w:sz w:val="22"/>
          <w:lang w:val="lv-LV"/>
        </w:rPr>
        <w:t>aizsargapmale</w:t>
      </w:r>
      <w:proofErr w:type="spellEnd"/>
      <w:r w:rsidRPr="006D19B1">
        <w:rPr>
          <w:sz w:val="22"/>
          <w:lang w:val="lv-LV"/>
        </w:rPr>
        <w:t xml:space="preserve"> – 60</w:t>
      </w:r>
      <w:r>
        <w:rPr>
          <w:sz w:val="22"/>
          <w:lang w:val="lv-LV"/>
        </w:rPr>
        <w:t xml:space="preserve"> </w:t>
      </w:r>
      <w:r w:rsidRPr="006D19B1">
        <w:rPr>
          <w:sz w:val="22"/>
          <w:lang w:val="lv-LV"/>
        </w:rPr>
        <w:t>mm bruģis 600mm platumā ar 3% kritumu no ēkas</w:t>
      </w:r>
      <w:r w:rsidR="00464221">
        <w:rPr>
          <w:sz w:val="22"/>
          <w:lang w:val="lv-LV"/>
        </w:rPr>
        <w:t xml:space="preserve">. Lai nodrošinātu bruģakmens </w:t>
      </w:r>
      <w:r w:rsidR="00821A8C">
        <w:rPr>
          <w:sz w:val="22"/>
          <w:lang w:val="lv-LV"/>
        </w:rPr>
        <w:t xml:space="preserve"> seguma </w:t>
      </w:r>
      <w:r w:rsidR="00464221">
        <w:rPr>
          <w:sz w:val="22"/>
          <w:lang w:val="lv-LV"/>
        </w:rPr>
        <w:t xml:space="preserve">fiksēšanu pēdējā bruģakmens rinda ārmalā </w:t>
      </w:r>
      <w:r w:rsidR="00821A8C">
        <w:rPr>
          <w:sz w:val="22"/>
          <w:lang w:val="lv-LV"/>
        </w:rPr>
        <w:t xml:space="preserve">ir uz betona javas. Betona </w:t>
      </w:r>
      <w:proofErr w:type="spellStart"/>
      <w:r w:rsidR="00821A8C">
        <w:rPr>
          <w:sz w:val="22"/>
          <w:lang w:val="lv-LV"/>
        </w:rPr>
        <w:t>bortakmeņu</w:t>
      </w:r>
      <w:proofErr w:type="spellEnd"/>
      <w:r w:rsidR="00821A8C">
        <w:rPr>
          <w:sz w:val="22"/>
          <w:lang w:val="lv-LV"/>
        </w:rPr>
        <w:t xml:space="preserve"> izmantošana nav paredzēta.</w:t>
      </w:r>
    </w:p>
    <w:p w:rsidR="00171A8C" w:rsidRDefault="00171A8C" w:rsidP="00CA5B0B">
      <w:pPr>
        <w:pStyle w:val="BodyText"/>
        <w:jc w:val="both"/>
        <w:rPr>
          <w:rFonts w:ascii="Times New Roman" w:hAnsi="Times New Roman"/>
        </w:rPr>
      </w:pPr>
    </w:p>
    <w:p w:rsidR="00A44C14" w:rsidRDefault="00A44C14" w:rsidP="00CA5B0B">
      <w:pPr>
        <w:pStyle w:val="BodyText"/>
        <w:jc w:val="both"/>
        <w:rPr>
          <w:rFonts w:ascii="Times New Roman" w:hAnsi="Times New Roman"/>
        </w:rPr>
      </w:pPr>
    </w:p>
    <w:p w:rsidR="00A44C14" w:rsidRPr="009A6851" w:rsidRDefault="009A6851" w:rsidP="00CA5B0B">
      <w:pPr>
        <w:pStyle w:val="Body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3.Jutājums:</w:t>
      </w:r>
    </w:p>
    <w:p w:rsidR="00A44C14" w:rsidRDefault="00115D52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A44C14">
        <w:rPr>
          <w:rFonts w:ascii="Times New Roman" w:hAnsi="Times New Roman"/>
        </w:rPr>
        <w:t xml:space="preserve">Kāds ir nepieciešamais biezums  jumta hidroizolācijas </w:t>
      </w:r>
      <w:proofErr w:type="spellStart"/>
      <w:r w:rsidR="00A44C14">
        <w:rPr>
          <w:rFonts w:ascii="Times New Roman" w:hAnsi="Times New Roman"/>
        </w:rPr>
        <w:t>virsklājam</w:t>
      </w:r>
      <w:proofErr w:type="spellEnd"/>
      <w:r w:rsidR="00A44C14">
        <w:rPr>
          <w:rFonts w:ascii="Times New Roman" w:hAnsi="Times New Roman"/>
        </w:rPr>
        <w:t xml:space="preserve"> (ruļļu materiāls)</w:t>
      </w:r>
      <w:r>
        <w:rPr>
          <w:rFonts w:ascii="Times New Roman" w:hAnsi="Times New Roman"/>
        </w:rPr>
        <w:t>?”</w:t>
      </w:r>
    </w:p>
    <w:p w:rsidR="00A44C14" w:rsidRDefault="00A44C14" w:rsidP="00CA5B0B">
      <w:pPr>
        <w:pStyle w:val="BodyText"/>
        <w:jc w:val="both"/>
        <w:rPr>
          <w:rFonts w:ascii="Times New Roman" w:hAnsi="Times New Roman"/>
        </w:rPr>
      </w:pPr>
    </w:p>
    <w:p w:rsidR="00377146" w:rsidRPr="00C76804" w:rsidRDefault="00377146" w:rsidP="00377146">
      <w:pPr>
        <w:pStyle w:val="BodyText"/>
        <w:jc w:val="both"/>
        <w:rPr>
          <w:rFonts w:ascii="Times New Roman" w:hAnsi="Times New Roman"/>
          <w:b/>
        </w:rPr>
      </w:pPr>
      <w:r w:rsidRPr="00C76804">
        <w:rPr>
          <w:rFonts w:ascii="Times New Roman" w:hAnsi="Times New Roman"/>
          <w:b/>
        </w:rPr>
        <w:t>Iepirkumu komisijas atbilde:</w:t>
      </w:r>
    </w:p>
    <w:p w:rsidR="009A6851" w:rsidRDefault="009A6851" w:rsidP="00CA5B0B">
      <w:pPr>
        <w:pStyle w:val="BodyText"/>
        <w:jc w:val="both"/>
        <w:rPr>
          <w:rFonts w:ascii="Times New Roman" w:hAnsi="Times New Roman"/>
        </w:rPr>
      </w:pPr>
    </w:p>
    <w:p w:rsidR="00377146" w:rsidRDefault="00377146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Iepirkuma dokumentācijas </w:t>
      </w:r>
      <w:proofErr w:type="spellStart"/>
      <w:r>
        <w:rPr>
          <w:rFonts w:ascii="Times New Roman" w:hAnsi="Times New Roman"/>
        </w:rPr>
        <w:t>C.sadaļā</w:t>
      </w:r>
      <w:proofErr w:type="spellEnd"/>
      <w:r>
        <w:rPr>
          <w:rFonts w:ascii="Times New Roman" w:hAnsi="Times New Roman"/>
        </w:rPr>
        <w:t xml:space="preserve">  Tehniskās specifikācijas L</w:t>
      </w:r>
      <w:r w:rsidR="00C85115">
        <w:rPr>
          <w:rFonts w:ascii="Times New Roman" w:hAnsi="Times New Roman"/>
        </w:rPr>
        <w:t>o</w:t>
      </w:r>
      <w:r>
        <w:rPr>
          <w:rFonts w:ascii="Times New Roman" w:hAnsi="Times New Roman"/>
        </w:rPr>
        <w:t>kālajā tām</w:t>
      </w:r>
      <w:r w:rsidR="00C85115">
        <w:rPr>
          <w:rFonts w:ascii="Times New Roman" w:hAnsi="Times New Roman"/>
        </w:rPr>
        <w:t>ē Nr.1-</w:t>
      </w:r>
      <w:r>
        <w:rPr>
          <w:rFonts w:ascii="Times New Roman" w:hAnsi="Times New Roman"/>
        </w:rPr>
        <w:t>3  pozīcijā</w:t>
      </w:r>
      <w:r w:rsidR="00115D5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Nr.3. Nr.</w:t>
      </w:r>
      <w:r w:rsidR="00115D52">
        <w:rPr>
          <w:rFonts w:ascii="Times New Roman" w:hAnsi="Times New Roman"/>
        </w:rPr>
        <w:t>4 ir dota sekojoša</w:t>
      </w:r>
      <w:r>
        <w:rPr>
          <w:rFonts w:ascii="Times New Roman" w:hAnsi="Times New Roman"/>
        </w:rPr>
        <w:t xml:space="preserve"> norāde „</w:t>
      </w:r>
      <w:r w:rsidRPr="00115D52">
        <w:rPr>
          <w:rFonts w:ascii="Times New Roman" w:hAnsi="Times New Roman"/>
          <w:i/>
        </w:rPr>
        <w:t xml:space="preserve">ruberoīda </w:t>
      </w:r>
      <w:proofErr w:type="spellStart"/>
      <w:r w:rsidRPr="00115D52">
        <w:rPr>
          <w:rFonts w:ascii="Times New Roman" w:hAnsi="Times New Roman"/>
          <w:i/>
        </w:rPr>
        <w:t>virsklājs</w:t>
      </w:r>
      <w:proofErr w:type="spellEnd"/>
      <w:r w:rsidRPr="00115D52">
        <w:rPr>
          <w:rFonts w:ascii="Times New Roman" w:hAnsi="Times New Roman"/>
          <w:i/>
        </w:rPr>
        <w:t xml:space="preserve"> poli</w:t>
      </w:r>
      <w:r w:rsidR="00AB7100">
        <w:rPr>
          <w:rFonts w:ascii="Times New Roman" w:hAnsi="Times New Roman"/>
          <w:i/>
        </w:rPr>
        <w:t>e</w:t>
      </w:r>
      <w:r w:rsidRPr="00115D52">
        <w:rPr>
          <w:rFonts w:ascii="Times New Roman" w:hAnsi="Times New Roman"/>
          <w:i/>
        </w:rPr>
        <w:t xml:space="preserve">stera </w:t>
      </w:r>
      <w:proofErr w:type="spellStart"/>
      <w:r w:rsidRPr="00115D52">
        <w:rPr>
          <w:rFonts w:ascii="Times New Roman" w:hAnsi="Times New Roman"/>
          <w:i/>
        </w:rPr>
        <w:t>armējums</w:t>
      </w:r>
      <w:proofErr w:type="spellEnd"/>
      <w:r w:rsidRPr="00115D52">
        <w:rPr>
          <w:rFonts w:ascii="Times New Roman" w:hAnsi="Times New Roman"/>
          <w:i/>
        </w:rPr>
        <w:t xml:space="preserve">  </w:t>
      </w:r>
      <w:r w:rsidRPr="00115D52">
        <w:rPr>
          <w:rFonts w:ascii="Times New Roman" w:hAnsi="Times New Roman"/>
          <w:b/>
          <w:i/>
        </w:rPr>
        <w:t>160 g/m</w:t>
      </w:r>
      <w:r w:rsidRPr="00115D52">
        <w:rPr>
          <w:rFonts w:ascii="Times New Roman" w:hAnsi="Times New Roman"/>
          <w:b/>
          <w:i/>
          <w:vertAlign w:val="superscript"/>
        </w:rPr>
        <w:t>2</w:t>
      </w:r>
      <w:r>
        <w:rPr>
          <w:rFonts w:ascii="Times New Roman" w:hAnsi="Times New Roman"/>
        </w:rPr>
        <w:t>”. Līdz ar to iepirkumu dokumentos</w:t>
      </w:r>
      <w:r w:rsidR="00C851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</w:t>
      </w:r>
      <w:r w:rsidR="00C85115">
        <w:rPr>
          <w:rFonts w:ascii="Times New Roman" w:hAnsi="Times New Roman"/>
        </w:rPr>
        <w:t xml:space="preserve">ā </w:t>
      </w:r>
      <w:r>
        <w:rPr>
          <w:rFonts w:ascii="Times New Roman" w:hAnsi="Times New Roman"/>
        </w:rPr>
        <w:t>vien</w:t>
      </w:r>
      <w:r w:rsidR="00B05AA7">
        <w:rPr>
          <w:rFonts w:ascii="Times New Roman" w:hAnsi="Times New Roman"/>
        </w:rPr>
        <w:t>s</w:t>
      </w:r>
      <w:r w:rsidR="00C851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 materiāla īpašību raksturojošiem r</w:t>
      </w:r>
      <w:r w:rsidR="00AB7100">
        <w:rPr>
          <w:rFonts w:ascii="Times New Roman" w:hAnsi="Times New Roman"/>
        </w:rPr>
        <w:t>ā</w:t>
      </w:r>
      <w:r>
        <w:rPr>
          <w:rFonts w:ascii="Times New Roman" w:hAnsi="Times New Roman"/>
        </w:rPr>
        <w:t>dītājiem</w:t>
      </w:r>
      <w:r w:rsidR="00B05AA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ir norādīts materiāla svars uz m</w:t>
      </w:r>
      <w:r w:rsidRPr="0037714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Gadījumā</w:t>
      </w:r>
      <w:r w:rsidR="00AB710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ja Pretendenti vēl</w:t>
      </w:r>
      <w:r w:rsidR="00AB7100">
        <w:rPr>
          <w:rFonts w:ascii="Times New Roman" w:hAnsi="Times New Roman"/>
        </w:rPr>
        <w:t>a</w:t>
      </w:r>
      <w:r>
        <w:rPr>
          <w:rFonts w:ascii="Times New Roman" w:hAnsi="Times New Roman"/>
        </w:rPr>
        <w:t>s noskaidrot</w:t>
      </w:r>
      <w:r w:rsidR="00AB710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kāds biezums būs  šādam materiālam</w:t>
      </w:r>
      <w:r w:rsidR="00AC621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lūdzam to precizēt pie materiāla ražotāja vai izplatītāja.</w:t>
      </w:r>
    </w:p>
    <w:p w:rsidR="00C85115" w:rsidRDefault="00C85115" w:rsidP="00CA5B0B">
      <w:pPr>
        <w:pStyle w:val="BodyText"/>
        <w:jc w:val="both"/>
        <w:rPr>
          <w:rFonts w:ascii="Times New Roman" w:hAnsi="Times New Roman"/>
        </w:rPr>
      </w:pPr>
    </w:p>
    <w:p w:rsidR="00A44C14" w:rsidRPr="00BD68CB" w:rsidRDefault="00A44C14" w:rsidP="00CA5B0B">
      <w:pPr>
        <w:pStyle w:val="BodyText"/>
        <w:jc w:val="both"/>
        <w:rPr>
          <w:rFonts w:ascii="Times New Roman" w:hAnsi="Times New Roman"/>
          <w:b/>
        </w:rPr>
      </w:pPr>
      <w:r w:rsidRPr="00BD68CB">
        <w:rPr>
          <w:rFonts w:ascii="Times New Roman" w:hAnsi="Times New Roman"/>
          <w:b/>
        </w:rPr>
        <w:t>4. Jautājums:</w:t>
      </w:r>
    </w:p>
    <w:p w:rsidR="00A44C14" w:rsidRDefault="00BD68CB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A44C14">
        <w:rPr>
          <w:rFonts w:ascii="Times New Roman" w:hAnsi="Times New Roman"/>
        </w:rPr>
        <w:t>No kāda materiāla ir izgatavoti  esoši ūdensapgāde</w:t>
      </w:r>
      <w:r>
        <w:rPr>
          <w:rFonts w:ascii="Times New Roman" w:hAnsi="Times New Roman"/>
        </w:rPr>
        <w:t>s un kanalizācijas stāvvadi?</w:t>
      </w:r>
      <w:r w:rsidR="00A44C14">
        <w:rPr>
          <w:rFonts w:ascii="Times New Roman" w:hAnsi="Times New Roman"/>
        </w:rPr>
        <w:t>”</w:t>
      </w:r>
    </w:p>
    <w:p w:rsidR="00A44C14" w:rsidRDefault="00A44C14" w:rsidP="00CA5B0B">
      <w:pPr>
        <w:pStyle w:val="BodyText"/>
        <w:jc w:val="both"/>
        <w:rPr>
          <w:rFonts w:ascii="Times New Roman" w:hAnsi="Times New Roman"/>
        </w:rPr>
      </w:pPr>
    </w:p>
    <w:p w:rsidR="003B01BA" w:rsidRDefault="003B01BA" w:rsidP="003B01BA">
      <w:pPr>
        <w:pStyle w:val="BodyText"/>
        <w:jc w:val="both"/>
        <w:rPr>
          <w:rFonts w:ascii="Times New Roman" w:hAnsi="Times New Roman"/>
          <w:b/>
        </w:rPr>
      </w:pPr>
      <w:r w:rsidRPr="00C76804">
        <w:rPr>
          <w:rFonts w:ascii="Times New Roman" w:hAnsi="Times New Roman"/>
          <w:b/>
        </w:rPr>
        <w:t>Iepirkumu komisijas atbilde:</w:t>
      </w:r>
    </w:p>
    <w:p w:rsidR="00BD68CB" w:rsidRPr="00C76804" w:rsidRDefault="00BD68CB" w:rsidP="003B01BA">
      <w:pPr>
        <w:pStyle w:val="BodyText"/>
        <w:jc w:val="both"/>
        <w:rPr>
          <w:rFonts w:ascii="Times New Roman" w:hAnsi="Times New Roman"/>
          <w:b/>
        </w:rPr>
      </w:pPr>
    </w:p>
    <w:p w:rsidR="00C85115" w:rsidRDefault="003B01BA" w:rsidP="00CA5B0B">
      <w:pPr>
        <w:pStyle w:val="BodyText"/>
        <w:jc w:val="both"/>
        <w:rPr>
          <w:rFonts w:ascii="Times New Roman" w:hAnsi="Times New Roman"/>
        </w:rPr>
      </w:pPr>
      <w:r w:rsidRPr="00BD68CB">
        <w:rPr>
          <w:rFonts w:ascii="Times New Roman" w:hAnsi="Times New Roman"/>
        </w:rPr>
        <w:t xml:space="preserve">Dzīvojamās  mājas Olainē, Drustu gatvē 10 esošais ūdensapgādes stāvvadu materiāls - </w:t>
      </w:r>
      <w:proofErr w:type="spellStart"/>
      <w:r w:rsidRPr="00BD68CB">
        <w:rPr>
          <w:rFonts w:ascii="Times New Roman" w:hAnsi="Times New Roman"/>
        </w:rPr>
        <w:t>cikkotas</w:t>
      </w:r>
      <w:proofErr w:type="spellEnd"/>
      <w:r w:rsidRPr="00BD68CB">
        <w:rPr>
          <w:rFonts w:ascii="Times New Roman" w:hAnsi="Times New Roman"/>
        </w:rPr>
        <w:t xml:space="preserve"> tērauda caurul</w:t>
      </w:r>
      <w:r w:rsidR="00BD68CB">
        <w:rPr>
          <w:rFonts w:ascii="Times New Roman" w:hAnsi="Times New Roman"/>
        </w:rPr>
        <w:t>e</w:t>
      </w:r>
      <w:r w:rsidRPr="00BD68CB">
        <w:rPr>
          <w:rFonts w:ascii="Times New Roman" w:hAnsi="Times New Roman"/>
        </w:rPr>
        <w:t>s,  kanalizācijas stāvvad</w:t>
      </w:r>
      <w:r w:rsidR="00BD68CB">
        <w:rPr>
          <w:rFonts w:ascii="Times New Roman" w:hAnsi="Times New Roman"/>
        </w:rPr>
        <w:t>u</w:t>
      </w:r>
      <w:r w:rsidRPr="00BD68CB">
        <w:rPr>
          <w:rFonts w:ascii="Times New Roman" w:hAnsi="Times New Roman"/>
        </w:rPr>
        <w:t xml:space="preserve"> materiāls -  plastmasa.</w:t>
      </w:r>
    </w:p>
    <w:p w:rsidR="003B01BA" w:rsidRDefault="003B01BA" w:rsidP="00CA5B0B">
      <w:pPr>
        <w:pStyle w:val="BodyText"/>
        <w:jc w:val="both"/>
        <w:rPr>
          <w:rFonts w:ascii="Times New Roman" w:hAnsi="Times New Roman"/>
        </w:rPr>
      </w:pPr>
    </w:p>
    <w:p w:rsidR="003B01BA" w:rsidRDefault="003B01BA" w:rsidP="00CA5B0B">
      <w:pPr>
        <w:pStyle w:val="BodyText"/>
        <w:jc w:val="both"/>
        <w:rPr>
          <w:rFonts w:ascii="Times New Roman" w:hAnsi="Times New Roman"/>
        </w:rPr>
      </w:pPr>
    </w:p>
    <w:p w:rsidR="00A44C14" w:rsidRDefault="00A44C14" w:rsidP="00CA5B0B">
      <w:pPr>
        <w:pStyle w:val="BodyText"/>
        <w:jc w:val="both"/>
        <w:rPr>
          <w:rFonts w:ascii="Times New Roman" w:hAnsi="Times New Roman"/>
        </w:rPr>
      </w:pPr>
    </w:p>
    <w:p w:rsidR="00A44C14" w:rsidRPr="00BD68CB" w:rsidRDefault="00A44C14" w:rsidP="00CA5B0B">
      <w:pPr>
        <w:pStyle w:val="BodyText"/>
        <w:jc w:val="both"/>
        <w:rPr>
          <w:rFonts w:ascii="Times New Roman" w:hAnsi="Times New Roman"/>
          <w:b/>
        </w:rPr>
      </w:pPr>
      <w:r w:rsidRPr="00BD68CB">
        <w:rPr>
          <w:rFonts w:ascii="Times New Roman" w:hAnsi="Times New Roman"/>
          <w:b/>
        </w:rPr>
        <w:t>5</w:t>
      </w:r>
      <w:r w:rsidR="00BD68CB" w:rsidRPr="00BD68CB">
        <w:rPr>
          <w:rFonts w:ascii="Times New Roman" w:hAnsi="Times New Roman"/>
          <w:b/>
        </w:rPr>
        <w:t>.</w:t>
      </w:r>
      <w:r w:rsidRPr="00BD68CB">
        <w:rPr>
          <w:rFonts w:ascii="Times New Roman" w:hAnsi="Times New Roman"/>
          <w:b/>
        </w:rPr>
        <w:t xml:space="preserve"> Jautājums:</w:t>
      </w:r>
    </w:p>
    <w:p w:rsidR="00A44C14" w:rsidRDefault="00A44C14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„Kādi darbi paredzēti </w:t>
      </w:r>
      <w:r w:rsidR="003B01BA">
        <w:rPr>
          <w:rFonts w:ascii="Times New Roman" w:hAnsi="Times New Roman"/>
        </w:rPr>
        <w:t>Lokālās tāmes Nr. 1-</w:t>
      </w:r>
      <w:r>
        <w:rPr>
          <w:rFonts w:ascii="Times New Roman" w:hAnsi="Times New Roman"/>
        </w:rPr>
        <w:t xml:space="preserve">3. </w:t>
      </w:r>
      <w:r w:rsidR="003B01BA">
        <w:rPr>
          <w:rFonts w:ascii="Times New Roman" w:hAnsi="Times New Roman"/>
        </w:rPr>
        <w:t>Pozīcijā 3</w:t>
      </w:r>
      <w:r w:rsidR="00BD68CB">
        <w:rPr>
          <w:rFonts w:ascii="Times New Roman" w:hAnsi="Times New Roman"/>
        </w:rPr>
        <w:t>,</w:t>
      </w:r>
      <w:r w:rsidR="003B01BA">
        <w:rPr>
          <w:rFonts w:ascii="Times New Roman" w:hAnsi="Times New Roman"/>
        </w:rPr>
        <w:t xml:space="preserve"> </w:t>
      </w:r>
      <w:r w:rsidR="00CD2E9C">
        <w:rPr>
          <w:rFonts w:ascii="Times New Roman" w:hAnsi="Times New Roman"/>
        </w:rPr>
        <w:t xml:space="preserve">kurā dota norāde uz nepieciešamību veikt lokālu esošā </w:t>
      </w:r>
      <w:r w:rsidR="00BD68CB">
        <w:rPr>
          <w:rFonts w:ascii="Times New Roman" w:hAnsi="Times New Roman"/>
        </w:rPr>
        <w:t xml:space="preserve"> juma seguma remontu</w:t>
      </w:r>
      <w:r w:rsidR="009A6851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 % apmē</w:t>
      </w:r>
      <w:r w:rsidR="00BD68CB">
        <w:rPr>
          <w:rFonts w:ascii="Times New Roman" w:hAnsi="Times New Roman"/>
        </w:rPr>
        <w:t>r</w:t>
      </w:r>
      <w:r>
        <w:rPr>
          <w:rFonts w:ascii="Times New Roman" w:hAnsi="Times New Roman"/>
        </w:rPr>
        <w:t>ā</w:t>
      </w:r>
      <w:r w:rsidR="00BD68CB">
        <w:rPr>
          <w:rFonts w:ascii="Times New Roman" w:hAnsi="Times New Roman"/>
        </w:rPr>
        <w:t>?”</w:t>
      </w:r>
    </w:p>
    <w:p w:rsidR="00CD2E9C" w:rsidRDefault="00CD2E9C" w:rsidP="00CA5B0B">
      <w:pPr>
        <w:pStyle w:val="BodyText"/>
        <w:jc w:val="both"/>
        <w:rPr>
          <w:rFonts w:ascii="Times New Roman" w:hAnsi="Times New Roman"/>
        </w:rPr>
      </w:pPr>
    </w:p>
    <w:p w:rsidR="00CD2E9C" w:rsidRDefault="00CD2E9C" w:rsidP="00CA5B0B">
      <w:pPr>
        <w:pStyle w:val="BodyText"/>
        <w:jc w:val="both"/>
        <w:rPr>
          <w:rFonts w:ascii="Times New Roman" w:hAnsi="Times New Roman"/>
        </w:rPr>
      </w:pPr>
    </w:p>
    <w:p w:rsidR="00CD2E9C" w:rsidRPr="00C76804" w:rsidRDefault="00CD2E9C" w:rsidP="00CD2E9C">
      <w:pPr>
        <w:pStyle w:val="BodyText"/>
        <w:jc w:val="both"/>
        <w:rPr>
          <w:rFonts w:ascii="Times New Roman" w:hAnsi="Times New Roman"/>
          <w:b/>
        </w:rPr>
      </w:pPr>
      <w:r w:rsidRPr="00C76804">
        <w:rPr>
          <w:rFonts w:ascii="Times New Roman" w:hAnsi="Times New Roman"/>
          <w:b/>
        </w:rPr>
        <w:t>Iepirkumu komisijas atbilde:</w:t>
      </w:r>
    </w:p>
    <w:p w:rsidR="00CD2E9C" w:rsidRDefault="00CD2E9C" w:rsidP="00CA5B0B">
      <w:pPr>
        <w:pStyle w:val="BodyText"/>
        <w:jc w:val="both"/>
        <w:rPr>
          <w:rFonts w:ascii="Times New Roman" w:hAnsi="Times New Roman"/>
        </w:rPr>
      </w:pPr>
    </w:p>
    <w:p w:rsidR="00354457" w:rsidRPr="00354457" w:rsidRDefault="003B01BA" w:rsidP="0004522F">
      <w:pPr>
        <w:pStyle w:val="BodyText"/>
        <w:jc w:val="both"/>
        <w:rPr>
          <w:rFonts w:ascii="Times New Roman" w:hAnsi="Times New Roman"/>
        </w:rPr>
      </w:pPr>
      <w:r w:rsidRPr="00354457">
        <w:rPr>
          <w:rFonts w:ascii="Times New Roman" w:hAnsi="Times New Roman"/>
        </w:rPr>
        <w:t>Iepirkuma dokumentācijas C.</w:t>
      </w:r>
      <w:r w:rsidR="00362BF6" w:rsidRPr="00354457">
        <w:rPr>
          <w:rFonts w:ascii="Times New Roman" w:hAnsi="Times New Roman"/>
        </w:rPr>
        <w:t xml:space="preserve"> </w:t>
      </w:r>
      <w:r w:rsidRPr="00354457">
        <w:rPr>
          <w:rFonts w:ascii="Times New Roman" w:hAnsi="Times New Roman"/>
        </w:rPr>
        <w:t>sadaļā  Tehniskās specifikācijas Lokālajā tāmē Nr.1-3</w:t>
      </w:r>
      <w:r w:rsidR="00BD68CB">
        <w:rPr>
          <w:rFonts w:ascii="Times New Roman" w:hAnsi="Times New Roman"/>
        </w:rPr>
        <w:t>,</w:t>
      </w:r>
      <w:r w:rsidR="00CD2E9C" w:rsidRPr="00354457">
        <w:rPr>
          <w:rFonts w:ascii="Times New Roman" w:hAnsi="Times New Roman"/>
        </w:rPr>
        <w:t xml:space="preserve">   pozīcij</w:t>
      </w:r>
      <w:r w:rsidR="00BD68CB">
        <w:rPr>
          <w:rFonts w:ascii="Times New Roman" w:hAnsi="Times New Roman"/>
        </w:rPr>
        <w:t>ā</w:t>
      </w:r>
      <w:r w:rsidR="00CD2E9C" w:rsidRPr="00354457">
        <w:rPr>
          <w:rFonts w:ascii="Times New Roman" w:hAnsi="Times New Roman"/>
        </w:rPr>
        <w:t xml:space="preserve"> 3</w:t>
      </w:r>
      <w:r w:rsidR="0004522F" w:rsidRPr="00354457">
        <w:rPr>
          <w:rFonts w:ascii="Times New Roman" w:hAnsi="Times New Roman"/>
        </w:rPr>
        <w:t xml:space="preserve"> </w:t>
      </w:r>
      <w:r w:rsidR="0004522F" w:rsidRPr="00354457">
        <w:rPr>
          <w:rFonts w:ascii="Times New Roman" w:hAnsi="Times New Roman"/>
          <w:i/>
        </w:rPr>
        <w:t xml:space="preserve">„Jumta seguma ieklāšana ar kausējamo </w:t>
      </w:r>
      <w:proofErr w:type="spellStart"/>
      <w:r w:rsidR="00354457">
        <w:rPr>
          <w:rFonts w:ascii="Times New Roman" w:hAnsi="Times New Roman"/>
          <w:i/>
        </w:rPr>
        <w:t>ruļveida</w:t>
      </w:r>
      <w:proofErr w:type="spellEnd"/>
      <w:r w:rsidR="00354457">
        <w:rPr>
          <w:rFonts w:ascii="Times New Roman" w:hAnsi="Times New Roman"/>
          <w:i/>
        </w:rPr>
        <w:t xml:space="preserve"> </w:t>
      </w:r>
      <w:r w:rsidR="0004522F" w:rsidRPr="00354457">
        <w:rPr>
          <w:rFonts w:ascii="Times New Roman" w:hAnsi="Times New Roman"/>
          <w:i/>
        </w:rPr>
        <w:t xml:space="preserve">materiālu divās kārtās uz </w:t>
      </w:r>
      <w:proofErr w:type="spellStart"/>
      <w:r w:rsidR="0004522F" w:rsidRPr="00354457">
        <w:rPr>
          <w:rFonts w:ascii="Times New Roman" w:hAnsi="Times New Roman"/>
          <w:i/>
        </w:rPr>
        <w:t>ribotiem</w:t>
      </w:r>
      <w:proofErr w:type="spellEnd"/>
      <w:r w:rsidR="0004522F" w:rsidRPr="00354457">
        <w:rPr>
          <w:rFonts w:ascii="Times New Roman" w:hAnsi="Times New Roman"/>
          <w:i/>
        </w:rPr>
        <w:t xml:space="preserve"> dzelzsbetona  paneļiem</w:t>
      </w:r>
      <w:r w:rsidR="00BD68CB">
        <w:rPr>
          <w:rFonts w:ascii="Times New Roman" w:hAnsi="Times New Roman"/>
          <w:i/>
        </w:rPr>
        <w:t>,</w:t>
      </w:r>
      <w:r w:rsidR="0004522F" w:rsidRPr="00354457">
        <w:rPr>
          <w:rFonts w:ascii="Times New Roman" w:hAnsi="Times New Roman"/>
          <w:i/>
        </w:rPr>
        <w:t xml:space="preserve"> veicot </w:t>
      </w:r>
      <w:r w:rsidR="00362BF6" w:rsidRPr="00354457">
        <w:rPr>
          <w:rFonts w:ascii="Times New Roman" w:hAnsi="Times New Roman"/>
          <w:i/>
        </w:rPr>
        <w:t>l</w:t>
      </w:r>
      <w:r w:rsidR="0004522F" w:rsidRPr="00354457">
        <w:rPr>
          <w:rFonts w:ascii="Times New Roman" w:hAnsi="Times New Roman"/>
          <w:i/>
        </w:rPr>
        <w:t>okālu esoš</w:t>
      </w:r>
      <w:r w:rsidR="00362BF6" w:rsidRPr="00354457">
        <w:rPr>
          <w:rFonts w:ascii="Times New Roman" w:hAnsi="Times New Roman"/>
          <w:i/>
        </w:rPr>
        <w:t>ā seguma remontu 20% apjomā”</w:t>
      </w:r>
      <w:r w:rsidR="00354457" w:rsidRPr="00354457">
        <w:rPr>
          <w:rFonts w:ascii="Times New Roman" w:hAnsi="Times New Roman"/>
        </w:rPr>
        <w:t>. Pozīcijā norādīt</w:t>
      </w:r>
      <w:r w:rsidR="00BD68CB">
        <w:rPr>
          <w:rFonts w:ascii="Times New Roman" w:hAnsi="Times New Roman"/>
        </w:rPr>
        <w:t>ais</w:t>
      </w:r>
      <w:r w:rsidR="00354457" w:rsidRPr="00354457">
        <w:rPr>
          <w:rFonts w:ascii="Times New Roman" w:hAnsi="Times New Roman"/>
        </w:rPr>
        <w:t xml:space="preserve"> esošā seguma remont</w:t>
      </w:r>
      <w:r w:rsidR="00BD68CB">
        <w:rPr>
          <w:rFonts w:ascii="Times New Roman" w:hAnsi="Times New Roman"/>
        </w:rPr>
        <w:t>s</w:t>
      </w:r>
      <w:r w:rsidR="00354457" w:rsidRPr="00354457">
        <w:rPr>
          <w:rFonts w:ascii="Times New Roman" w:hAnsi="Times New Roman"/>
        </w:rPr>
        <w:t xml:space="preserve"> 20% apjomā sevī ietver jumta plaknes sagatavošanu pirms jaunā</w:t>
      </w:r>
      <w:r w:rsidR="00193061">
        <w:rPr>
          <w:rFonts w:ascii="Times New Roman" w:hAnsi="Times New Roman"/>
        </w:rPr>
        <w:t>s</w:t>
      </w:r>
      <w:r w:rsidR="00354457" w:rsidRPr="00354457">
        <w:rPr>
          <w:rFonts w:ascii="Times New Roman" w:hAnsi="Times New Roman"/>
        </w:rPr>
        <w:t xml:space="preserve"> hidroizolācija</w:t>
      </w:r>
      <w:r w:rsidR="00BD68CB">
        <w:rPr>
          <w:rFonts w:ascii="Times New Roman" w:hAnsi="Times New Roman"/>
        </w:rPr>
        <w:t>s</w:t>
      </w:r>
      <w:r w:rsidR="00193061">
        <w:rPr>
          <w:rFonts w:ascii="Times New Roman" w:hAnsi="Times New Roman"/>
        </w:rPr>
        <w:t xml:space="preserve"> ieklāšanas</w:t>
      </w:r>
      <w:r w:rsidR="00354457" w:rsidRPr="00354457">
        <w:rPr>
          <w:rFonts w:ascii="Times New Roman" w:hAnsi="Times New Roman"/>
        </w:rPr>
        <w:t>. Jumta plaknes</w:t>
      </w:r>
      <w:r w:rsidR="00193061">
        <w:rPr>
          <w:rFonts w:ascii="Times New Roman" w:hAnsi="Times New Roman"/>
        </w:rPr>
        <w:t xml:space="preserve"> </w:t>
      </w:r>
      <w:r w:rsidR="00354457" w:rsidRPr="00354457">
        <w:rPr>
          <w:rFonts w:ascii="Times New Roman" w:hAnsi="Times New Roman"/>
        </w:rPr>
        <w:t xml:space="preserve"> sagatavošanas laikā ir nepieciešams veikt lokālu  jumta pl</w:t>
      </w:r>
      <w:r w:rsidR="00BD68CB">
        <w:rPr>
          <w:rFonts w:ascii="Times New Roman" w:hAnsi="Times New Roman"/>
        </w:rPr>
        <w:t>a</w:t>
      </w:r>
      <w:r w:rsidR="00354457" w:rsidRPr="00354457">
        <w:rPr>
          <w:rFonts w:ascii="Times New Roman" w:hAnsi="Times New Roman"/>
        </w:rPr>
        <w:t>knes</w:t>
      </w:r>
      <w:r w:rsidR="00BD68CB">
        <w:rPr>
          <w:rFonts w:ascii="Times New Roman" w:hAnsi="Times New Roman"/>
        </w:rPr>
        <w:t xml:space="preserve"> </w:t>
      </w:r>
      <w:r w:rsidR="00354457" w:rsidRPr="00354457">
        <w:rPr>
          <w:rFonts w:ascii="Times New Roman" w:hAnsi="Times New Roman"/>
        </w:rPr>
        <w:t xml:space="preserve"> remonta darbus</w:t>
      </w:r>
      <w:r w:rsidR="00BD68CB">
        <w:rPr>
          <w:rFonts w:ascii="Times New Roman" w:hAnsi="Times New Roman"/>
        </w:rPr>
        <w:t>,</w:t>
      </w:r>
      <w:r w:rsidR="00354457" w:rsidRPr="00354457">
        <w:rPr>
          <w:rFonts w:ascii="Times New Roman" w:hAnsi="Times New Roman"/>
        </w:rPr>
        <w:t xml:space="preserve"> tai skaitā  iepriekšējos periodos ieklātās hidroizolācijas (kuru plānots saglabāt kā </w:t>
      </w:r>
      <w:proofErr w:type="spellStart"/>
      <w:r w:rsidR="00354457" w:rsidRPr="00354457">
        <w:rPr>
          <w:rFonts w:ascii="Times New Roman" w:hAnsi="Times New Roman"/>
        </w:rPr>
        <w:t>apakšklāju</w:t>
      </w:r>
      <w:proofErr w:type="spellEnd"/>
      <w:r w:rsidR="00354457" w:rsidRPr="00354457">
        <w:rPr>
          <w:rFonts w:ascii="Times New Roman" w:hAnsi="Times New Roman"/>
        </w:rPr>
        <w:t>)  remonts, kā arī atsevišķu bojāto dzelzsbetona pa</w:t>
      </w:r>
      <w:r w:rsidR="00BD68CB">
        <w:rPr>
          <w:rFonts w:ascii="Times New Roman" w:hAnsi="Times New Roman"/>
        </w:rPr>
        <w:t>ne</w:t>
      </w:r>
      <w:r w:rsidR="00354457" w:rsidRPr="00354457">
        <w:rPr>
          <w:rFonts w:ascii="Times New Roman" w:hAnsi="Times New Roman"/>
        </w:rPr>
        <w:t xml:space="preserve">ļu virsmas izlīdzināšana. </w:t>
      </w:r>
    </w:p>
    <w:p w:rsidR="00785ECB" w:rsidRDefault="00785ECB" w:rsidP="00CA5B0B">
      <w:pPr>
        <w:pStyle w:val="BodyText"/>
        <w:jc w:val="both"/>
        <w:rPr>
          <w:rFonts w:ascii="Times New Roman" w:hAnsi="Times New Roman"/>
        </w:rPr>
      </w:pPr>
    </w:p>
    <w:p w:rsidR="00B55B0C" w:rsidRDefault="00B55B0C" w:rsidP="00CA5B0B">
      <w:pPr>
        <w:pStyle w:val="BodyText"/>
        <w:jc w:val="both"/>
        <w:rPr>
          <w:rFonts w:ascii="Times New Roman" w:hAnsi="Times New Roman"/>
        </w:rPr>
      </w:pPr>
    </w:p>
    <w:p w:rsidR="00B55B0C" w:rsidRDefault="00B55B0C" w:rsidP="00CA5B0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Ņemot vērā, ka citi  sanāksmes dalībnieku jautājumi</w:t>
      </w:r>
      <w:r w:rsidR="00BD6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 saņemti</w:t>
      </w:r>
      <w:r w:rsidR="00BD68C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iepirkuma komisija vienbalsīgi  ar trim balsīm </w:t>
      </w:r>
      <w:r w:rsidR="00BD68CB">
        <w:rPr>
          <w:rFonts w:ascii="Times New Roman" w:hAnsi="Times New Roman"/>
        </w:rPr>
        <w:t>„</w:t>
      </w:r>
      <w:r>
        <w:rPr>
          <w:rFonts w:ascii="Times New Roman" w:hAnsi="Times New Roman"/>
        </w:rPr>
        <w:t>par</w:t>
      </w:r>
      <w:r w:rsidR="00BD68C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nolemj slēgt  sanāksmi</w:t>
      </w:r>
      <w:r w:rsidR="00BD68C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D68C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anāksmes protokolu ar dalībnieku uzdotiem jautājumiem ievietojot Olaines novada pašvaldības interneta mājas lapā  </w:t>
      </w:r>
      <w:hyperlink r:id="rId7" w:history="1">
        <w:r w:rsidRPr="00031F5C">
          <w:rPr>
            <w:rStyle w:val="Hyperlink"/>
            <w:rFonts w:ascii="Times New Roman" w:hAnsi="Times New Roman"/>
          </w:rPr>
          <w:t>www.oleins.lv</w:t>
        </w:r>
      </w:hyperlink>
      <w:r>
        <w:rPr>
          <w:rFonts w:ascii="Times New Roman" w:hAnsi="Times New Roman"/>
        </w:rPr>
        <w:t xml:space="preserve"> sadaļā „Iepirkumi”, kā arī nosūtīt visiem objekta apsekošanas sanāksmes dalībniekiem.</w:t>
      </w:r>
    </w:p>
    <w:p w:rsidR="00785ECB" w:rsidRDefault="00785ECB" w:rsidP="00CA5B0B">
      <w:pPr>
        <w:pStyle w:val="BodyText"/>
        <w:jc w:val="both"/>
        <w:rPr>
          <w:rFonts w:ascii="Times New Roman" w:hAnsi="Times New Roman"/>
        </w:rPr>
      </w:pPr>
    </w:p>
    <w:p w:rsidR="00785ECB" w:rsidRPr="000E2573" w:rsidRDefault="00785ECB" w:rsidP="00CA5B0B">
      <w:pPr>
        <w:pStyle w:val="BodyText"/>
        <w:jc w:val="both"/>
        <w:rPr>
          <w:rFonts w:ascii="Times New Roman" w:hAnsi="Times New Roman"/>
        </w:rPr>
      </w:pPr>
    </w:p>
    <w:p w:rsidR="001B762E" w:rsidRPr="00C12FAA" w:rsidRDefault="001B762E" w:rsidP="004954FD">
      <w:pPr>
        <w:jc w:val="both"/>
        <w:rPr>
          <w:sz w:val="22"/>
          <w:lang w:val="lv-LV"/>
        </w:rPr>
      </w:pPr>
    </w:p>
    <w:p w:rsidR="001B762E" w:rsidRPr="00C12FAA" w:rsidRDefault="001B762E">
      <w:pPr>
        <w:jc w:val="center"/>
        <w:rPr>
          <w:sz w:val="22"/>
          <w:lang w:val="lv-LV"/>
        </w:rPr>
      </w:pPr>
    </w:p>
    <w:p w:rsidR="00180E51" w:rsidRPr="00C12FAA" w:rsidRDefault="00180E51" w:rsidP="00180E51">
      <w:pPr>
        <w:jc w:val="both"/>
        <w:rPr>
          <w:sz w:val="24"/>
          <w:szCs w:val="24"/>
          <w:lang w:val="lv-LV"/>
        </w:rPr>
      </w:pPr>
    </w:p>
    <w:p w:rsidR="00180E51" w:rsidRPr="00C12FAA" w:rsidRDefault="00180E51" w:rsidP="00180E51">
      <w:pPr>
        <w:jc w:val="both"/>
        <w:rPr>
          <w:sz w:val="24"/>
          <w:szCs w:val="24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5301AD">
      <w:pPr>
        <w:rPr>
          <w:sz w:val="22"/>
          <w:lang w:val="lv-LV"/>
        </w:rPr>
      </w:pPr>
      <w:r w:rsidRPr="00C12FAA">
        <w:rPr>
          <w:sz w:val="22"/>
          <w:lang w:val="lv-LV"/>
        </w:rPr>
        <w:t>Iepirkuma</w:t>
      </w:r>
      <w:r w:rsidR="00E51062" w:rsidRPr="00C12FAA">
        <w:rPr>
          <w:sz w:val="22"/>
          <w:lang w:val="lv-LV"/>
        </w:rPr>
        <w:t xml:space="preserve"> komisijas priekšsēdētājs </w:t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E6444">
        <w:rPr>
          <w:sz w:val="22"/>
          <w:lang w:val="lv-LV"/>
        </w:rPr>
        <w:t xml:space="preserve">V.Liepa </w:t>
      </w:r>
    </w:p>
    <w:p w:rsidR="00180E51" w:rsidRPr="00C12FAA" w:rsidRDefault="00180E51">
      <w:pPr>
        <w:rPr>
          <w:sz w:val="22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5301AD">
      <w:pPr>
        <w:rPr>
          <w:sz w:val="22"/>
          <w:lang w:val="lv-LV"/>
        </w:rPr>
      </w:pPr>
      <w:r w:rsidRPr="00C12FAA">
        <w:rPr>
          <w:sz w:val="22"/>
          <w:lang w:val="lv-LV"/>
        </w:rPr>
        <w:t xml:space="preserve">Iepirkuma </w:t>
      </w:r>
      <w:r w:rsidR="00E51062" w:rsidRPr="00C12FAA">
        <w:rPr>
          <w:sz w:val="22"/>
          <w:lang w:val="lv-LV"/>
        </w:rPr>
        <w:t xml:space="preserve"> komisijas locekļi </w:t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proofErr w:type="spellStart"/>
      <w:r w:rsidR="00EE6444">
        <w:rPr>
          <w:sz w:val="22"/>
          <w:lang w:val="lv-LV"/>
        </w:rPr>
        <w:t>M.Mazurs</w:t>
      </w:r>
      <w:proofErr w:type="spellEnd"/>
      <w:r w:rsidRPr="00C12FAA">
        <w:rPr>
          <w:sz w:val="22"/>
          <w:lang w:val="lv-LV"/>
        </w:rPr>
        <w:t xml:space="preserve"> </w:t>
      </w:r>
      <w:r w:rsidR="00E51062" w:rsidRPr="00C12FAA">
        <w:rPr>
          <w:sz w:val="22"/>
          <w:lang w:val="lv-LV"/>
        </w:rPr>
        <w:t xml:space="preserve"> </w:t>
      </w:r>
    </w:p>
    <w:p w:rsidR="00180E51" w:rsidRPr="00C12FAA" w:rsidRDefault="00180E51">
      <w:pPr>
        <w:rPr>
          <w:sz w:val="22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</w:p>
    <w:p w:rsidR="00E51062" w:rsidRPr="00156F62" w:rsidRDefault="00C12FAA" w:rsidP="00C12FAA">
      <w:pPr>
        <w:rPr>
          <w:sz w:val="22"/>
          <w:lang w:val="lv-LV"/>
        </w:rPr>
      </w:pPr>
      <w:r w:rsidRPr="00156F62">
        <w:rPr>
          <w:sz w:val="22"/>
          <w:lang w:val="lv-LV"/>
        </w:rPr>
        <w:t xml:space="preserve">                                                                                                        </w:t>
      </w:r>
      <w:r w:rsidR="00156F62">
        <w:rPr>
          <w:sz w:val="22"/>
          <w:lang w:val="lv-LV"/>
        </w:rPr>
        <w:tab/>
      </w:r>
      <w:r w:rsidR="00156F62">
        <w:rPr>
          <w:sz w:val="22"/>
          <w:lang w:val="lv-LV"/>
        </w:rPr>
        <w:tab/>
      </w:r>
      <w:r w:rsidR="00156F62">
        <w:rPr>
          <w:sz w:val="22"/>
          <w:lang w:val="lv-LV"/>
        </w:rPr>
        <w:tab/>
      </w:r>
      <w:r w:rsidRPr="00156F62">
        <w:rPr>
          <w:sz w:val="22"/>
          <w:lang w:val="lv-LV"/>
        </w:rPr>
        <w:t xml:space="preserve"> T.Levicka </w:t>
      </w:r>
    </w:p>
    <w:p w:rsidR="00C12FAA" w:rsidRPr="00156F62" w:rsidRDefault="00C12FAA" w:rsidP="00C12FAA">
      <w:pPr>
        <w:rPr>
          <w:sz w:val="22"/>
          <w:lang w:val="lv-LV"/>
        </w:rPr>
      </w:pPr>
    </w:p>
    <w:p w:rsidR="00B82669" w:rsidRPr="00156F62" w:rsidRDefault="00B82669" w:rsidP="00C12FAA">
      <w:pPr>
        <w:rPr>
          <w:sz w:val="22"/>
          <w:lang w:val="lv-LV"/>
        </w:rPr>
      </w:pPr>
    </w:p>
    <w:p w:rsidR="00B82669" w:rsidRPr="00156F62" w:rsidRDefault="00B82669" w:rsidP="00C12FAA">
      <w:pPr>
        <w:rPr>
          <w:sz w:val="22"/>
          <w:lang w:val="lv-LV"/>
        </w:rPr>
      </w:pPr>
    </w:p>
    <w:p w:rsidR="00B82669" w:rsidRPr="00156F62" w:rsidRDefault="00B82669" w:rsidP="00C12FAA">
      <w:pPr>
        <w:rPr>
          <w:sz w:val="22"/>
          <w:lang w:val="lv-LV"/>
        </w:rPr>
      </w:pPr>
    </w:p>
    <w:p w:rsidR="00B82669" w:rsidRPr="00156F62" w:rsidRDefault="00B82669" w:rsidP="00C12FAA">
      <w:pPr>
        <w:rPr>
          <w:sz w:val="22"/>
          <w:lang w:val="lv-LV"/>
        </w:rPr>
      </w:pPr>
    </w:p>
    <w:p w:rsidR="00C12FAA" w:rsidRPr="00156F62" w:rsidRDefault="00C12FAA" w:rsidP="00C12FAA">
      <w:pPr>
        <w:rPr>
          <w:sz w:val="22"/>
          <w:lang w:val="lv-LV"/>
        </w:rPr>
      </w:pPr>
      <w:r w:rsidRPr="00156F62">
        <w:rPr>
          <w:sz w:val="22"/>
          <w:lang w:val="lv-LV"/>
        </w:rPr>
        <w:t>Protokolēja T.Levicka</w:t>
      </w:r>
    </w:p>
    <w:sectPr w:rsidR="00C12FAA" w:rsidRPr="00156F62" w:rsidSect="005A7056">
      <w:footerReference w:type="even" r:id="rId8"/>
      <w:footerReference w:type="default" r:id="rId9"/>
      <w:pgSz w:w="11906" w:h="16838" w:code="9"/>
      <w:pgMar w:top="1134" w:right="1134" w:bottom="113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E2" w:rsidRDefault="00A951E2">
      <w:r>
        <w:separator/>
      </w:r>
    </w:p>
  </w:endnote>
  <w:endnote w:type="continuationSeparator" w:id="0">
    <w:p w:rsidR="00A951E2" w:rsidRDefault="00A9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6" w:rsidRDefault="004D5B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E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EF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0EF6" w:rsidRDefault="00210E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6" w:rsidRDefault="004D5B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E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8C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EF6" w:rsidRDefault="00210E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E2" w:rsidRDefault="00A951E2">
      <w:r>
        <w:separator/>
      </w:r>
    </w:p>
  </w:footnote>
  <w:footnote w:type="continuationSeparator" w:id="0">
    <w:p w:rsidR="00A951E2" w:rsidRDefault="00A95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F337CE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52BE8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D4842"/>
    <w:multiLevelType w:val="multilevel"/>
    <w:tmpl w:val="2BD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4A265944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1333E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5A38"/>
    <w:rsid w:val="000444D0"/>
    <w:rsid w:val="0004522F"/>
    <w:rsid w:val="0008181C"/>
    <w:rsid w:val="000B6F75"/>
    <w:rsid w:val="000C7001"/>
    <w:rsid w:val="000D5F98"/>
    <w:rsid w:val="000E2573"/>
    <w:rsid w:val="00114573"/>
    <w:rsid w:val="00115D52"/>
    <w:rsid w:val="00144907"/>
    <w:rsid w:val="00145841"/>
    <w:rsid w:val="00156F62"/>
    <w:rsid w:val="00171912"/>
    <w:rsid w:val="00171A8C"/>
    <w:rsid w:val="00180E51"/>
    <w:rsid w:val="001839F2"/>
    <w:rsid w:val="00193061"/>
    <w:rsid w:val="001B762E"/>
    <w:rsid w:val="001D0E0C"/>
    <w:rsid w:val="001D104B"/>
    <w:rsid w:val="001E357A"/>
    <w:rsid w:val="00210EF6"/>
    <w:rsid w:val="0025722B"/>
    <w:rsid w:val="00262E70"/>
    <w:rsid w:val="00290508"/>
    <w:rsid w:val="002A0149"/>
    <w:rsid w:val="002B4290"/>
    <w:rsid w:val="002B55B6"/>
    <w:rsid w:val="002F79DB"/>
    <w:rsid w:val="00312A8E"/>
    <w:rsid w:val="00354457"/>
    <w:rsid w:val="00362BF6"/>
    <w:rsid w:val="003640C3"/>
    <w:rsid w:val="00377146"/>
    <w:rsid w:val="003B01BA"/>
    <w:rsid w:val="003C26CB"/>
    <w:rsid w:val="003E302E"/>
    <w:rsid w:val="00433B25"/>
    <w:rsid w:val="00464221"/>
    <w:rsid w:val="0049466F"/>
    <w:rsid w:val="004954FD"/>
    <w:rsid w:val="004A30B9"/>
    <w:rsid w:val="004D5BDD"/>
    <w:rsid w:val="00504E35"/>
    <w:rsid w:val="005116F9"/>
    <w:rsid w:val="005301AD"/>
    <w:rsid w:val="00545B22"/>
    <w:rsid w:val="00561B7A"/>
    <w:rsid w:val="00573FD5"/>
    <w:rsid w:val="00587A14"/>
    <w:rsid w:val="005A7056"/>
    <w:rsid w:val="005B0012"/>
    <w:rsid w:val="005C3C3F"/>
    <w:rsid w:val="005E1E2A"/>
    <w:rsid w:val="005E6824"/>
    <w:rsid w:val="005E7DF3"/>
    <w:rsid w:val="00620B30"/>
    <w:rsid w:val="006249CE"/>
    <w:rsid w:val="006251B0"/>
    <w:rsid w:val="006758FB"/>
    <w:rsid w:val="006B3247"/>
    <w:rsid w:val="006C465B"/>
    <w:rsid w:val="006D0A58"/>
    <w:rsid w:val="006D19B1"/>
    <w:rsid w:val="00780F8D"/>
    <w:rsid w:val="00785ECB"/>
    <w:rsid w:val="007A50C3"/>
    <w:rsid w:val="007B6F47"/>
    <w:rsid w:val="007D0F68"/>
    <w:rsid w:val="007E20B3"/>
    <w:rsid w:val="007E252C"/>
    <w:rsid w:val="00821A8C"/>
    <w:rsid w:val="00854829"/>
    <w:rsid w:val="00876E91"/>
    <w:rsid w:val="008B4182"/>
    <w:rsid w:val="009368DD"/>
    <w:rsid w:val="009413FF"/>
    <w:rsid w:val="009A6851"/>
    <w:rsid w:val="009B1FA2"/>
    <w:rsid w:val="009E3F8A"/>
    <w:rsid w:val="009F1933"/>
    <w:rsid w:val="00A35FA5"/>
    <w:rsid w:val="00A40F31"/>
    <w:rsid w:val="00A44C14"/>
    <w:rsid w:val="00A94CC1"/>
    <w:rsid w:val="00A951E2"/>
    <w:rsid w:val="00AB7100"/>
    <w:rsid w:val="00AC6212"/>
    <w:rsid w:val="00AD444F"/>
    <w:rsid w:val="00B01804"/>
    <w:rsid w:val="00B0497C"/>
    <w:rsid w:val="00B05AA7"/>
    <w:rsid w:val="00B1063A"/>
    <w:rsid w:val="00B55B0C"/>
    <w:rsid w:val="00B82669"/>
    <w:rsid w:val="00B978CA"/>
    <w:rsid w:val="00BB2DD3"/>
    <w:rsid w:val="00BC7967"/>
    <w:rsid w:val="00BD68CB"/>
    <w:rsid w:val="00BF2A30"/>
    <w:rsid w:val="00C02601"/>
    <w:rsid w:val="00C07359"/>
    <w:rsid w:val="00C12FAA"/>
    <w:rsid w:val="00C2023F"/>
    <w:rsid w:val="00C32B22"/>
    <w:rsid w:val="00C50532"/>
    <w:rsid w:val="00C528AF"/>
    <w:rsid w:val="00C63D26"/>
    <w:rsid w:val="00C65990"/>
    <w:rsid w:val="00C76804"/>
    <w:rsid w:val="00C85115"/>
    <w:rsid w:val="00C85A38"/>
    <w:rsid w:val="00CA5B0B"/>
    <w:rsid w:val="00CC4483"/>
    <w:rsid w:val="00CC5FDC"/>
    <w:rsid w:val="00CD2E9C"/>
    <w:rsid w:val="00D02989"/>
    <w:rsid w:val="00D8142C"/>
    <w:rsid w:val="00DB7EAC"/>
    <w:rsid w:val="00DE5753"/>
    <w:rsid w:val="00E05A19"/>
    <w:rsid w:val="00E12A98"/>
    <w:rsid w:val="00E458C1"/>
    <w:rsid w:val="00E51062"/>
    <w:rsid w:val="00E51ED9"/>
    <w:rsid w:val="00E7685F"/>
    <w:rsid w:val="00EB0A78"/>
    <w:rsid w:val="00ED3F68"/>
    <w:rsid w:val="00EE61A9"/>
    <w:rsid w:val="00EE6444"/>
    <w:rsid w:val="00EF05B0"/>
    <w:rsid w:val="00EF2C25"/>
    <w:rsid w:val="00F9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89"/>
    <w:rPr>
      <w:lang w:val="en-GB" w:eastAsia="ru-RU"/>
    </w:rPr>
  </w:style>
  <w:style w:type="paragraph" w:styleId="Heading1">
    <w:name w:val="heading 1"/>
    <w:basedOn w:val="Normal"/>
    <w:next w:val="Normal"/>
    <w:qFormat/>
    <w:rsid w:val="00D02989"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Heading2">
    <w:name w:val="heading 2"/>
    <w:basedOn w:val="Normal"/>
    <w:next w:val="Normal"/>
    <w:qFormat/>
    <w:rsid w:val="00D02989"/>
    <w:pPr>
      <w:keepNext/>
      <w:outlineLvl w:val="1"/>
    </w:pPr>
    <w:rPr>
      <w:color w:val="FF00FF"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1B762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rsid w:val="00D02989"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02989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semiHidden/>
    <w:rsid w:val="00D029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02989"/>
  </w:style>
  <w:style w:type="paragraph" w:styleId="BodyText">
    <w:name w:val="Body Text"/>
    <w:basedOn w:val="Normal"/>
    <w:semiHidden/>
    <w:rsid w:val="00D02989"/>
    <w:pPr>
      <w:jc w:val="center"/>
    </w:pPr>
    <w:rPr>
      <w:rFonts w:ascii="Tahoma" w:hAnsi="Tahoma"/>
      <w:sz w:val="22"/>
      <w:lang w:val="lv-LV"/>
    </w:rPr>
  </w:style>
  <w:style w:type="character" w:customStyle="1" w:styleId="WW8Num20z1">
    <w:name w:val="WW8Num20z1"/>
    <w:rsid w:val="006249CE"/>
    <w:rPr>
      <w:rFonts w:ascii="Symbol" w:eastAsia="Times New Roman" w:hAnsi="Symbol" w:cs="Times New Roman"/>
    </w:rPr>
  </w:style>
  <w:style w:type="paragraph" w:customStyle="1" w:styleId="nDaa">
    <w:name w:val="nDaļa"/>
    <w:basedOn w:val="Normal"/>
    <w:rsid w:val="006249C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249CE"/>
    <w:pPr>
      <w:ind w:left="720"/>
    </w:pPr>
  </w:style>
  <w:style w:type="character" w:customStyle="1" w:styleId="Heading4Char">
    <w:name w:val="Heading 4 Char"/>
    <w:basedOn w:val="DefaultParagraphFont"/>
    <w:link w:val="Heading4"/>
    <w:rsid w:val="001B762E"/>
    <w:rPr>
      <w:b/>
      <w:bCs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B3247"/>
    <w:rPr>
      <w:color w:val="0000FF"/>
      <w:u w:val="single"/>
    </w:rPr>
  </w:style>
  <w:style w:type="paragraph" w:styleId="BalloonText">
    <w:name w:val="Balloon Text"/>
    <w:basedOn w:val="Normal"/>
    <w:semiHidden/>
    <w:rsid w:val="000D5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ei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PROTOKOLS Nr</vt:lpstr>
      <vt:lpstr>DARBA KĀRTĪBA</vt:lpstr>
    </vt:vector>
  </TitlesOfParts>
  <Company/>
  <LinksUpToDate>false</LinksUpToDate>
  <CharactersWithSpaces>5578</CharactersWithSpaces>
  <SharedDoc>false</SharedDoc>
  <HLinks>
    <vt:vector size="6" baseType="variant"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http://www.oleins.lv/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subject/>
  <dc:creator>Irmina</dc:creator>
  <cp:keywords/>
  <cp:lastModifiedBy>tamara</cp:lastModifiedBy>
  <cp:revision>7</cp:revision>
  <cp:lastPrinted>2013-04-17T09:52:00Z</cp:lastPrinted>
  <dcterms:created xsi:type="dcterms:W3CDTF">2014-03-12T11:03:00Z</dcterms:created>
  <dcterms:modified xsi:type="dcterms:W3CDTF">2014-03-12T11:45:00Z</dcterms:modified>
</cp:coreProperties>
</file>