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7C5A17" w:rsidRDefault="007C5A17" w:rsidP="007C5A17">
      <w:pPr>
        <w:jc w:val="center"/>
        <w:rPr>
          <w:rFonts w:ascii="Tahoma" w:hAnsi="Tahoma" w:cs="Tahoma"/>
          <w:sz w:val="22"/>
          <w:szCs w:val="22"/>
          <w:lang w:val="lv-LV"/>
        </w:rPr>
      </w:pPr>
      <w:r>
        <w:rPr>
          <w:rFonts w:ascii="Tahoma" w:hAnsi="Tahoma" w:cs="Tahoma"/>
          <w:sz w:val="22"/>
          <w:szCs w:val="22"/>
          <w:lang w:val="lv-LV"/>
        </w:rPr>
        <w:t>Olaines novada pašvaldības</w:t>
      </w:r>
    </w:p>
    <w:p w:rsidR="007C5A17" w:rsidRPr="00510233" w:rsidRDefault="007C5A17" w:rsidP="007C5A17">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2017/0</w:t>
      </w:r>
      <w:r w:rsidR="00495F3A">
        <w:rPr>
          <w:rFonts w:ascii="Tahoma" w:hAnsi="Tahoma" w:cs="Tahoma"/>
          <w:b/>
          <w:sz w:val="22"/>
          <w:szCs w:val="22"/>
          <w:lang w:val="lv-LV"/>
        </w:rPr>
        <w:t>4</w:t>
      </w:r>
    </w:p>
    <w:p w:rsidR="00495F3A" w:rsidRDefault="007C5A17" w:rsidP="00495F3A">
      <w:pPr>
        <w:jc w:val="center"/>
        <w:rPr>
          <w:rFonts w:ascii="Tahoma" w:hAnsi="Tahoma" w:cs="Tahoma"/>
          <w:b/>
          <w:bCs/>
          <w:sz w:val="22"/>
          <w:szCs w:val="22"/>
          <w:lang w:val="lv-LV"/>
        </w:rPr>
      </w:pPr>
      <w:r w:rsidRPr="004B65EF">
        <w:rPr>
          <w:rFonts w:ascii="Tahoma" w:hAnsi="Tahoma" w:cs="Tahoma"/>
          <w:b/>
          <w:bCs/>
          <w:sz w:val="22"/>
          <w:szCs w:val="22"/>
          <w:lang w:val="lv-LV"/>
        </w:rPr>
        <w:t>„</w:t>
      </w:r>
      <w:r w:rsidR="00495F3A" w:rsidRPr="00495F3A">
        <w:rPr>
          <w:rFonts w:ascii="Tahoma" w:hAnsi="Tahoma" w:cs="Tahoma"/>
          <w:b/>
          <w:bCs/>
          <w:sz w:val="22"/>
          <w:szCs w:val="22"/>
          <w:lang w:val="lv-LV"/>
        </w:rPr>
        <w:t xml:space="preserve">Olaines novada pašvaldības autoceļa CA023 Namiķi - </w:t>
      </w:r>
      <w:proofErr w:type="spellStart"/>
      <w:r w:rsidR="00495F3A" w:rsidRPr="00495F3A">
        <w:rPr>
          <w:rFonts w:ascii="Tahoma" w:hAnsi="Tahoma" w:cs="Tahoma"/>
          <w:b/>
          <w:bCs/>
          <w:sz w:val="22"/>
          <w:szCs w:val="22"/>
          <w:lang w:val="lv-LV"/>
        </w:rPr>
        <w:t>Birzuļi</w:t>
      </w:r>
      <w:proofErr w:type="spellEnd"/>
      <w:r w:rsidR="00495F3A" w:rsidRPr="00495F3A">
        <w:rPr>
          <w:rFonts w:ascii="Tahoma" w:hAnsi="Tahoma" w:cs="Tahoma"/>
          <w:b/>
          <w:bCs/>
          <w:sz w:val="22"/>
          <w:szCs w:val="22"/>
          <w:lang w:val="lv-LV"/>
        </w:rPr>
        <w:t xml:space="preserve"> pārbūves būvprojekta izstrāde un autoruzraudzība”</w:t>
      </w:r>
    </w:p>
    <w:p w:rsidR="007C5A17" w:rsidRDefault="007C5A17" w:rsidP="007C5A17">
      <w:pPr>
        <w:jc w:val="center"/>
        <w:rPr>
          <w:rFonts w:ascii="Tahoma" w:hAnsi="Tahoma" w:cs="Tahoma"/>
          <w:b/>
          <w:sz w:val="24"/>
          <w:szCs w:val="24"/>
        </w:rPr>
      </w:pPr>
      <w:r w:rsidRPr="00BE7DD1">
        <w:rPr>
          <w:rFonts w:ascii="Tahoma" w:hAnsi="Tahoma" w:cs="Tahoma"/>
          <w:b/>
          <w:sz w:val="24"/>
          <w:szCs w:val="24"/>
        </w:rPr>
        <w:t>LĒMUMS</w:t>
      </w:r>
    </w:p>
    <w:p w:rsidR="007C5A17" w:rsidRPr="0057496C" w:rsidRDefault="007C5A17" w:rsidP="007C5A17">
      <w:pPr>
        <w:spacing w:after="120"/>
        <w:ind w:hanging="142"/>
        <w:rPr>
          <w:rFonts w:ascii="Tahoma" w:hAnsi="Tahoma" w:cs="Tahoma"/>
          <w:b/>
        </w:rPr>
      </w:pPr>
      <w:r>
        <w:rPr>
          <w:rFonts w:ascii="Tahoma" w:hAnsi="Tahoma" w:cs="Tahoma"/>
          <w:lang w:val="lv-LV"/>
        </w:rPr>
        <w:t xml:space="preserve">2017.gada </w:t>
      </w:r>
      <w:r w:rsidR="00495F3A" w:rsidRPr="00E70BDD">
        <w:rPr>
          <w:rFonts w:ascii="Tahoma" w:hAnsi="Tahoma" w:cs="Tahoma"/>
          <w:lang w:val="lv-LV"/>
        </w:rPr>
        <w:t>10</w:t>
      </w:r>
      <w:r w:rsidRPr="00E70BDD">
        <w:rPr>
          <w:rFonts w:ascii="Tahoma" w:hAnsi="Tahoma" w:cs="Tahoma"/>
          <w:lang w:val="lv-LV"/>
        </w:rPr>
        <w:t>. 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694"/>
        <w:gridCol w:w="8364"/>
      </w:tblGrid>
      <w:tr w:rsidR="007C5A17" w:rsidTr="00865DA1">
        <w:tc>
          <w:tcPr>
            <w:tcW w:w="2694" w:type="dxa"/>
            <w:vAlign w:val="center"/>
          </w:tcPr>
          <w:p w:rsidR="007C5A17" w:rsidRDefault="007C5A17" w:rsidP="00B230C8">
            <w:pPr>
              <w:rPr>
                <w:rFonts w:ascii="Tahoma" w:hAnsi="Tahoma" w:cs="Tahoma"/>
                <w:b/>
                <w:lang w:val="lv-LV"/>
              </w:rPr>
            </w:pPr>
          </w:p>
          <w:p w:rsidR="007C5A17" w:rsidRDefault="007C5A17" w:rsidP="00B230C8">
            <w:pPr>
              <w:rPr>
                <w:rFonts w:ascii="Tahoma" w:hAnsi="Tahoma" w:cs="Tahoma"/>
                <w:b/>
                <w:lang w:val="lv-LV"/>
              </w:rPr>
            </w:pPr>
            <w:r w:rsidRPr="00BE7DD1">
              <w:rPr>
                <w:rFonts w:ascii="Tahoma" w:hAnsi="Tahoma" w:cs="Tahoma"/>
                <w:b/>
                <w:lang w:val="lv-LV"/>
              </w:rPr>
              <w:t>Identifikācijas numurs</w:t>
            </w:r>
          </w:p>
          <w:p w:rsidR="007C5A17" w:rsidRPr="00BE7DD1" w:rsidRDefault="007C5A17" w:rsidP="00B230C8">
            <w:pPr>
              <w:rPr>
                <w:rFonts w:ascii="Tahoma" w:hAnsi="Tahoma" w:cs="Tahoma"/>
                <w:b/>
                <w:lang w:val="lv-LV"/>
              </w:rPr>
            </w:pPr>
          </w:p>
        </w:tc>
        <w:tc>
          <w:tcPr>
            <w:tcW w:w="8364" w:type="dxa"/>
            <w:vAlign w:val="center"/>
          </w:tcPr>
          <w:p w:rsidR="007C5A17" w:rsidRPr="002F1AE5" w:rsidRDefault="007C5A17" w:rsidP="00B230C8">
            <w:pPr>
              <w:rPr>
                <w:rFonts w:ascii="Tahoma" w:hAnsi="Tahoma" w:cs="Tahoma"/>
              </w:rPr>
            </w:pPr>
            <w:r>
              <w:rPr>
                <w:rFonts w:ascii="Tahoma" w:hAnsi="Tahoma" w:cs="Tahoma"/>
              </w:rPr>
              <w:t>ONP 2017/0</w:t>
            </w:r>
            <w:r w:rsidR="00495F3A">
              <w:rPr>
                <w:rFonts w:ascii="Tahoma" w:hAnsi="Tahoma" w:cs="Tahoma"/>
              </w:rPr>
              <w:t>4</w:t>
            </w:r>
          </w:p>
        </w:tc>
      </w:tr>
      <w:tr w:rsidR="007C5A17" w:rsidTr="00865DA1">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Pasūtītājs</w:t>
            </w:r>
          </w:p>
        </w:tc>
        <w:tc>
          <w:tcPr>
            <w:tcW w:w="8364" w:type="dxa"/>
            <w:vAlign w:val="center"/>
          </w:tcPr>
          <w:p w:rsidR="007C5A17" w:rsidRPr="00603FD5" w:rsidRDefault="007C5A17" w:rsidP="00B230C8">
            <w:pPr>
              <w:rPr>
                <w:rFonts w:ascii="Tahoma" w:hAnsi="Tahoma" w:cs="Tahoma"/>
                <w:b/>
                <w:noProof/>
              </w:rPr>
            </w:pPr>
            <w:r w:rsidRPr="00603FD5">
              <w:rPr>
                <w:rFonts w:ascii="Tahoma" w:hAnsi="Tahoma" w:cs="Tahoma"/>
                <w:b/>
                <w:noProof/>
              </w:rPr>
              <w:t>Olaines novada pašvaldība</w:t>
            </w:r>
          </w:p>
          <w:p w:rsidR="007C5A17" w:rsidRPr="002F1AE5" w:rsidRDefault="007C5A17" w:rsidP="00B230C8">
            <w:pPr>
              <w:rPr>
                <w:rFonts w:ascii="Tahoma" w:hAnsi="Tahoma" w:cs="Tahoma"/>
                <w:noProof/>
              </w:rPr>
            </w:pPr>
            <w:r w:rsidRPr="002F1AE5">
              <w:rPr>
                <w:rFonts w:ascii="Tahoma" w:hAnsi="Tahoma" w:cs="Tahoma"/>
                <w:noProof/>
              </w:rPr>
              <w:t>Zemgales iela 33, Olaine, Olaines novads, LV-2114, Latvija</w:t>
            </w:r>
          </w:p>
          <w:p w:rsidR="007C5A17" w:rsidRPr="002F1AE5" w:rsidRDefault="007C5A17" w:rsidP="00B230C8">
            <w:pPr>
              <w:rPr>
                <w:rFonts w:ascii="Tahoma" w:hAnsi="Tahoma" w:cs="Tahoma"/>
                <w:noProof/>
              </w:rPr>
            </w:pPr>
            <w:r>
              <w:rPr>
                <w:rFonts w:ascii="Tahoma" w:hAnsi="Tahoma" w:cs="Tahoma"/>
                <w:noProof/>
              </w:rPr>
              <w:t xml:space="preserve">Reģistrācijas Nr: </w:t>
            </w:r>
            <w:r w:rsidRPr="002F1AE5">
              <w:rPr>
                <w:rFonts w:ascii="Tahoma" w:hAnsi="Tahoma" w:cs="Tahoma"/>
                <w:noProof/>
              </w:rPr>
              <w:t>90000024332</w:t>
            </w:r>
          </w:p>
        </w:tc>
      </w:tr>
      <w:tr w:rsidR="007C5A17" w:rsidTr="00865DA1">
        <w:tc>
          <w:tcPr>
            <w:tcW w:w="2694" w:type="dxa"/>
            <w:vAlign w:val="center"/>
          </w:tcPr>
          <w:p w:rsidR="007C5A17" w:rsidRDefault="007C5A17" w:rsidP="00B230C8">
            <w:pPr>
              <w:rPr>
                <w:rFonts w:ascii="Tahoma" w:hAnsi="Tahoma" w:cs="Tahoma"/>
                <w:b/>
                <w:lang w:val="lv-LV"/>
              </w:rPr>
            </w:pPr>
          </w:p>
          <w:p w:rsidR="007C5A17" w:rsidRDefault="007C5A17" w:rsidP="00B230C8">
            <w:pPr>
              <w:rPr>
                <w:rFonts w:ascii="Tahoma" w:hAnsi="Tahoma" w:cs="Tahoma"/>
                <w:b/>
                <w:lang w:val="lv-LV"/>
              </w:rPr>
            </w:pPr>
            <w:r w:rsidRPr="00BE7DD1">
              <w:rPr>
                <w:rFonts w:ascii="Tahoma" w:hAnsi="Tahoma" w:cs="Tahoma"/>
                <w:b/>
                <w:lang w:val="lv-LV"/>
              </w:rPr>
              <w:t>Iepirkuma metode</w:t>
            </w:r>
          </w:p>
          <w:p w:rsidR="007C5A17" w:rsidRPr="00BE7DD1" w:rsidRDefault="007C5A17" w:rsidP="00B230C8">
            <w:pPr>
              <w:rPr>
                <w:rFonts w:ascii="Tahoma" w:hAnsi="Tahoma" w:cs="Tahoma"/>
                <w:b/>
                <w:lang w:val="lv-LV"/>
              </w:rPr>
            </w:pPr>
          </w:p>
        </w:tc>
        <w:tc>
          <w:tcPr>
            <w:tcW w:w="8364" w:type="dxa"/>
            <w:vAlign w:val="center"/>
          </w:tcPr>
          <w:p w:rsidR="007C5A17" w:rsidRPr="002F1AE5" w:rsidRDefault="007C5A17" w:rsidP="00B230C8">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7C5A17" w:rsidRPr="004D14D8" w:rsidTr="00865DA1">
        <w:tc>
          <w:tcPr>
            <w:tcW w:w="2694" w:type="dxa"/>
            <w:vAlign w:val="center"/>
          </w:tcPr>
          <w:p w:rsidR="007C5A17" w:rsidRDefault="007C5A17" w:rsidP="00B230C8">
            <w:pPr>
              <w:rPr>
                <w:rFonts w:ascii="Tahoma" w:hAnsi="Tahoma" w:cs="Tahoma"/>
                <w:b/>
                <w:lang w:val="lv-LV"/>
              </w:rPr>
            </w:pPr>
          </w:p>
          <w:p w:rsidR="007C5A17" w:rsidRDefault="007C5A17" w:rsidP="00B230C8">
            <w:pPr>
              <w:rPr>
                <w:rFonts w:ascii="Tahoma" w:hAnsi="Tahoma" w:cs="Tahoma"/>
                <w:b/>
                <w:lang w:val="lv-LV"/>
              </w:rPr>
            </w:pPr>
            <w:r w:rsidRPr="00BE7DD1">
              <w:rPr>
                <w:rFonts w:ascii="Tahoma" w:hAnsi="Tahoma" w:cs="Tahoma"/>
                <w:b/>
                <w:lang w:val="lv-LV"/>
              </w:rPr>
              <w:t>Iepirkuma priekšmets</w:t>
            </w:r>
          </w:p>
          <w:p w:rsidR="007C5A17" w:rsidRPr="00BE7DD1" w:rsidRDefault="007C5A17" w:rsidP="00B230C8">
            <w:pPr>
              <w:rPr>
                <w:rFonts w:ascii="Tahoma" w:hAnsi="Tahoma" w:cs="Tahoma"/>
                <w:b/>
                <w:lang w:val="lv-LV"/>
              </w:rPr>
            </w:pPr>
          </w:p>
        </w:tc>
        <w:tc>
          <w:tcPr>
            <w:tcW w:w="8364" w:type="dxa"/>
            <w:vAlign w:val="center"/>
          </w:tcPr>
          <w:p w:rsidR="00495F3A" w:rsidRPr="00E01FB8" w:rsidRDefault="00495F3A" w:rsidP="00B230C8">
            <w:pPr>
              <w:rPr>
                <w:rFonts w:ascii="Tahoma" w:hAnsi="Tahoma" w:cs="Tahoma"/>
                <w:noProof/>
                <w:lang w:val="lv-LV"/>
              </w:rPr>
            </w:pPr>
            <w:r w:rsidRPr="00495F3A">
              <w:rPr>
                <w:rFonts w:ascii="Tahoma" w:hAnsi="Tahoma" w:cs="Tahoma"/>
                <w:noProof/>
                <w:lang w:val="lv-LV"/>
              </w:rPr>
              <w:t>Olaines novada pašvaldības autoceļa CA023 Namiķi - Birzuļi pārbūves būvprojekta izstrāde un autoruzraudzība</w:t>
            </w:r>
          </w:p>
        </w:tc>
      </w:tr>
      <w:tr w:rsidR="007C5A17" w:rsidTr="00865DA1">
        <w:trPr>
          <w:trHeight w:val="722"/>
        </w:trPr>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Iepirkuma priekšmeta daļas</w:t>
            </w:r>
          </w:p>
        </w:tc>
        <w:tc>
          <w:tcPr>
            <w:tcW w:w="8364" w:type="dxa"/>
            <w:vAlign w:val="center"/>
          </w:tcPr>
          <w:p w:rsidR="007C5A17" w:rsidRPr="00232D0C" w:rsidRDefault="007C5A17" w:rsidP="00B230C8">
            <w:pPr>
              <w:rPr>
                <w:rFonts w:ascii="Tahoma" w:hAnsi="Tahoma" w:cs="Tahoma"/>
                <w:noProof/>
                <w:lang w:val="lv-LV"/>
              </w:rPr>
            </w:pPr>
            <w:r w:rsidRPr="00232D0C">
              <w:rPr>
                <w:rFonts w:ascii="Tahoma" w:hAnsi="Tahoma" w:cs="Tahoma"/>
                <w:noProof/>
                <w:lang w:val="lv-LV"/>
              </w:rPr>
              <w:t>Iepirkuma priekšmets nav sadalīts daļās</w:t>
            </w:r>
          </w:p>
        </w:tc>
      </w:tr>
      <w:tr w:rsidR="007C5A17" w:rsidTr="00865DA1">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Paziņojuma par plānoto līgumu publikācija IUB mājas lapā</w:t>
            </w:r>
          </w:p>
        </w:tc>
        <w:tc>
          <w:tcPr>
            <w:tcW w:w="8364" w:type="dxa"/>
            <w:vAlign w:val="center"/>
          </w:tcPr>
          <w:p w:rsidR="007C5A17" w:rsidRPr="00232D0C" w:rsidRDefault="007C5A17" w:rsidP="00B230C8">
            <w:pPr>
              <w:rPr>
                <w:rFonts w:ascii="Tahoma" w:hAnsi="Tahoma" w:cs="Tahoma"/>
                <w:noProof/>
                <w:lang w:val="lv-LV"/>
              </w:rPr>
            </w:pPr>
            <w:r>
              <w:rPr>
                <w:rFonts w:ascii="Tahoma" w:hAnsi="Tahoma" w:cs="Tahoma"/>
                <w:noProof/>
                <w:lang w:val="lv-LV"/>
              </w:rPr>
              <w:t>21.02.2017</w:t>
            </w:r>
            <w:r w:rsidRPr="00232D0C">
              <w:rPr>
                <w:rFonts w:ascii="Tahoma" w:hAnsi="Tahoma" w:cs="Tahoma"/>
                <w:noProof/>
                <w:lang w:val="lv-LV"/>
              </w:rPr>
              <w:t>.</w:t>
            </w:r>
          </w:p>
        </w:tc>
      </w:tr>
      <w:tr w:rsidR="007C5A17" w:rsidRPr="00BB2F49" w:rsidTr="00865DA1">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Piedāvājumu iesniegšanas termiņš</w:t>
            </w:r>
          </w:p>
        </w:tc>
        <w:tc>
          <w:tcPr>
            <w:tcW w:w="8364" w:type="dxa"/>
            <w:vAlign w:val="center"/>
          </w:tcPr>
          <w:p w:rsidR="007C5A17" w:rsidRPr="00232D0C" w:rsidRDefault="007C5A17" w:rsidP="00B230C8">
            <w:pPr>
              <w:rPr>
                <w:rFonts w:ascii="Tahoma" w:hAnsi="Tahoma" w:cs="Tahoma"/>
                <w:noProof/>
                <w:lang w:val="lv-LV"/>
              </w:rPr>
            </w:pPr>
            <w:r>
              <w:rPr>
                <w:rFonts w:ascii="Tahoma" w:hAnsi="Tahoma" w:cs="Tahoma"/>
                <w:noProof/>
                <w:lang w:val="lv-LV"/>
              </w:rPr>
              <w:t>06.03.2017</w:t>
            </w:r>
            <w:r w:rsidRPr="00232D0C">
              <w:rPr>
                <w:rFonts w:ascii="Tahoma" w:hAnsi="Tahoma" w:cs="Tahoma"/>
                <w:noProof/>
                <w:lang w:val="lv-LV"/>
              </w:rPr>
              <w:t>.</w:t>
            </w:r>
          </w:p>
        </w:tc>
      </w:tr>
      <w:tr w:rsidR="007C5A17" w:rsidTr="00865DA1">
        <w:trPr>
          <w:trHeight w:val="2484"/>
        </w:trPr>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4" w:type="dxa"/>
            <w:vAlign w:val="center"/>
          </w:tcPr>
          <w:tbl>
            <w:tblPr>
              <w:tblW w:w="7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3735"/>
              <w:gridCol w:w="3258"/>
            </w:tblGrid>
            <w:tr w:rsidR="007C5A17" w:rsidRPr="00444A8E" w:rsidTr="00B230C8">
              <w:trPr>
                <w:trHeight w:val="419"/>
              </w:trPr>
              <w:tc>
                <w:tcPr>
                  <w:tcW w:w="862" w:type="dxa"/>
                  <w:vAlign w:val="center"/>
                </w:tcPr>
                <w:p w:rsidR="007C5A17" w:rsidRPr="00444A8E" w:rsidRDefault="007C5A17" w:rsidP="00B230C8">
                  <w:pPr>
                    <w:jc w:val="center"/>
                    <w:rPr>
                      <w:rFonts w:ascii="Tahoma" w:hAnsi="Tahoma" w:cs="Tahoma"/>
                      <w:b/>
                      <w:noProof/>
                      <w:lang w:val="lv-LV"/>
                    </w:rPr>
                  </w:pPr>
                  <w:r w:rsidRPr="00444A8E">
                    <w:rPr>
                      <w:rFonts w:ascii="Tahoma" w:hAnsi="Tahoma" w:cs="Tahoma"/>
                      <w:b/>
                      <w:noProof/>
                      <w:lang w:val="lv-LV"/>
                    </w:rPr>
                    <w:t>Nr.p.k</w:t>
                  </w:r>
                </w:p>
              </w:tc>
              <w:tc>
                <w:tcPr>
                  <w:tcW w:w="3735" w:type="dxa"/>
                  <w:shd w:val="clear" w:color="auto" w:fill="auto"/>
                  <w:vAlign w:val="center"/>
                </w:tcPr>
                <w:p w:rsidR="007C5A17" w:rsidRPr="00444A8E" w:rsidRDefault="007C5A17" w:rsidP="00B230C8">
                  <w:pPr>
                    <w:jc w:val="center"/>
                    <w:rPr>
                      <w:rFonts w:ascii="Tahoma" w:hAnsi="Tahoma" w:cs="Tahoma"/>
                      <w:b/>
                      <w:noProof/>
                      <w:lang w:val="lv-LV"/>
                    </w:rPr>
                  </w:pPr>
                  <w:r w:rsidRPr="00444A8E">
                    <w:rPr>
                      <w:rFonts w:ascii="Tahoma" w:hAnsi="Tahoma" w:cs="Tahoma"/>
                      <w:b/>
                      <w:noProof/>
                      <w:lang w:val="lv-LV"/>
                    </w:rPr>
                    <w:t>Nosaukums</w:t>
                  </w:r>
                </w:p>
              </w:tc>
              <w:tc>
                <w:tcPr>
                  <w:tcW w:w="3258" w:type="dxa"/>
                  <w:shd w:val="clear" w:color="auto" w:fill="auto"/>
                  <w:vAlign w:val="center"/>
                </w:tcPr>
                <w:p w:rsidR="007C5A17" w:rsidRPr="00444A8E" w:rsidRDefault="007C5A17" w:rsidP="00B230C8">
                  <w:pPr>
                    <w:jc w:val="center"/>
                    <w:rPr>
                      <w:rFonts w:ascii="Tahoma" w:hAnsi="Tahoma" w:cs="Tahoma"/>
                      <w:b/>
                      <w:noProof/>
                      <w:lang w:val="lv-LV"/>
                    </w:rPr>
                  </w:pPr>
                  <w:r>
                    <w:rPr>
                      <w:rFonts w:ascii="Tahoma" w:hAnsi="Tahoma" w:cs="Tahoma"/>
                      <w:b/>
                      <w:noProof/>
                      <w:lang w:val="lv-LV"/>
                    </w:rPr>
                    <w:t>Piedāvātā cena EUR</w:t>
                  </w:r>
                </w:p>
                <w:p w:rsidR="007C5A17" w:rsidRPr="00444A8E" w:rsidRDefault="007C5A17" w:rsidP="00B230C8">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C5A17" w:rsidRPr="00444A8E" w:rsidTr="00B230C8">
              <w:trPr>
                <w:trHeight w:val="161"/>
              </w:trPr>
              <w:tc>
                <w:tcPr>
                  <w:tcW w:w="862" w:type="dxa"/>
                  <w:vAlign w:val="center"/>
                </w:tcPr>
                <w:p w:rsidR="007C5A17" w:rsidRPr="00444A8E" w:rsidRDefault="00495F3A" w:rsidP="00B230C8">
                  <w:pPr>
                    <w:jc w:val="center"/>
                    <w:rPr>
                      <w:rFonts w:ascii="Tahoma" w:hAnsi="Tahoma" w:cs="Tahoma"/>
                      <w:noProof/>
                      <w:lang w:val="lv-LV"/>
                    </w:rPr>
                  </w:pPr>
                  <w:r>
                    <w:rPr>
                      <w:rFonts w:ascii="Tahoma" w:hAnsi="Tahoma" w:cs="Tahoma"/>
                      <w:noProof/>
                      <w:lang w:val="lv-LV"/>
                    </w:rPr>
                    <w:t>1</w:t>
                  </w:r>
                  <w:r w:rsidR="007C5A17">
                    <w:rPr>
                      <w:rFonts w:ascii="Tahoma" w:hAnsi="Tahoma" w:cs="Tahoma"/>
                      <w:noProof/>
                      <w:lang w:val="lv-LV"/>
                    </w:rPr>
                    <w:t>.</w:t>
                  </w:r>
                </w:p>
              </w:tc>
              <w:tc>
                <w:tcPr>
                  <w:tcW w:w="3735" w:type="dxa"/>
                  <w:shd w:val="clear" w:color="auto" w:fill="auto"/>
                  <w:vAlign w:val="center"/>
                </w:tcPr>
                <w:p w:rsidR="007C5A17" w:rsidRDefault="007C5A17" w:rsidP="00B230C8">
                  <w:pPr>
                    <w:spacing w:after="120"/>
                    <w:jc w:val="both"/>
                    <w:rPr>
                      <w:rFonts w:ascii="Tahoma" w:hAnsi="Tahoma" w:cs="Tahoma"/>
                      <w:lang w:val="lv-LV"/>
                    </w:rPr>
                  </w:pPr>
                  <w:r w:rsidRPr="004B65EF">
                    <w:rPr>
                      <w:rFonts w:ascii="Tahoma" w:hAnsi="Tahoma" w:cs="Tahoma"/>
                      <w:lang w:val="lv-LV"/>
                    </w:rPr>
                    <w:t>SIA “JOE”</w:t>
                  </w:r>
                </w:p>
              </w:tc>
              <w:tc>
                <w:tcPr>
                  <w:tcW w:w="3258" w:type="dxa"/>
                  <w:shd w:val="clear" w:color="auto" w:fill="auto"/>
                  <w:vAlign w:val="center"/>
                </w:tcPr>
                <w:p w:rsidR="007C5A17" w:rsidRDefault="007C5A17" w:rsidP="00B230C8">
                  <w:pPr>
                    <w:jc w:val="center"/>
                    <w:rPr>
                      <w:rFonts w:ascii="Tahoma" w:hAnsi="Tahoma" w:cs="Tahoma"/>
                      <w:noProof/>
                      <w:lang w:val="lv-LV"/>
                    </w:rPr>
                  </w:pPr>
                  <w:r>
                    <w:rPr>
                      <w:rFonts w:ascii="Tahoma" w:hAnsi="Tahoma" w:cs="Tahoma"/>
                      <w:noProof/>
                      <w:lang w:val="lv-LV"/>
                    </w:rPr>
                    <w:t>1</w:t>
                  </w:r>
                  <w:r w:rsidR="001E6C18">
                    <w:rPr>
                      <w:rFonts w:ascii="Tahoma" w:hAnsi="Tahoma" w:cs="Tahoma"/>
                      <w:noProof/>
                      <w:lang w:val="lv-LV"/>
                    </w:rPr>
                    <w:t>5</w:t>
                  </w:r>
                  <w:r>
                    <w:rPr>
                      <w:rFonts w:ascii="Tahoma" w:hAnsi="Tahoma" w:cs="Tahoma"/>
                      <w:noProof/>
                      <w:lang w:val="lv-LV"/>
                    </w:rPr>
                    <w:t xml:space="preserve"> 000,00</w:t>
                  </w:r>
                </w:p>
              </w:tc>
            </w:tr>
            <w:tr w:rsidR="007C5A17" w:rsidRPr="00444A8E" w:rsidTr="00B230C8">
              <w:trPr>
                <w:trHeight w:val="119"/>
              </w:trPr>
              <w:tc>
                <w:tcPr>
                  <w:tcW w:w="862" w:type="dxa"/>
                  <w:vAlign w:val="center"/>
                </w:tcPr>
                <w:p w:rsidR="007C5A17" w:rsidRDefault="00495F3A" w:rsidP="00B230C8">
                  <w:pPr>
                    <w:jc w:val="center"/>
                    <w:rPr>
                      <w:rFonts w:ascii="Tahoma" w:hAnsi="Tahoma" w:cs="Tahoma"/>
                      <w:noProof/>
                      <w:lang w:val="lv-LV"/>
                    </w:rPr>
                  </w:pPr>
                  <w:r>
                    <w:rPr>
                      <w:rFonts w:ascii="Tahoma" w:hAnsi="Tahoma" w:cs="Tahoma"/>
                      <w:noProof/>
                      <w:lang w:val="lv-LV"/>
                    </w:rPr>
                    <w:t>2</w:t>
                  </w:r>
                  <w:r w:rsidR="007C5A17">
                    <w:rPr>
                      <w:rFonts w:ascii="Tahoma" w:hAnsi="Tahoma" w:cs="Tahoma"/>
                      <w:noProof/>
                      <w:lang w:val="lv-LV"/>
                    </w:rPr>
                    <w:t>.</w:t>
                  </w:r>
                </w:p>
              </w:tc>
              <w:tc>
                <w:tcPr>
                  <w:tcW w:w="3735" w:type="dxa"/>
                  <w:shd w:val="clear" w:color="auto" w:fill="auto"/>
                  <w:vAlign w:val="center"/>
                </w:tcPr>
                <w:p w:rsidR="007C5A17" w:rsidRDefault="001E6C18" w:rsidP="00B230C8">
                  <w:pPr>
                    <w:spacing w:after="120"/>
                    <w:jc w:val="both"/>
                    <w:rPr>
                      <w:rFonts w:ascii="Tahoma" w:hAnsi="Tahoma" w:cs="Tahoma"/>
                      <w:lang w:val="lv-LV"/>
                    </w:rPr>
                  </w:pPr>
                  <w:r>
                    <w:rPr>
                      <w:rFonts w:ascii="Tahoma" w:hAnsi="Tahoma" w:cs="Tahoma"/>
                      <w:lang w:val="lv-LV"/>
                    </w:rPr>
                    <w:t>SIA “Projektēšanas B</w:t>
                  </w:r>
                  <w:r w:rsidR="007C5A17" w:rsidRPr="004B65EF">
                    <w:rPr>
                      <w:rFonts w:ascii="Tahoma" w:hAnsi="Tahoma" w:cs="Tahoma"/>
                      <w:lang w:val="lv-LV"/>
                    </w:rPr>
                    <w:t>irojs AUSTRUMI”</w:t>
                  </w:r>
                </w:p>
              </w:tc>
              <w:tc>
                <w:tcPr>
                  <w:tcW w:w="3258" w:type="dxa"/>
                  <w:shd w:val="clear" w:color="auto" w:fill="auto"/>
                  <w:vAlign w:val="center"/>
                </w:tcPr>
                <w:p w:rsidR="007C5A17" w:rsidRDefault="001E6C18" w:rsidP="00B230C8">
                  <w:pPr>
                    <w:jc w:val="center"/>
                    <w:rPr>
                      <w:rFonts w:ascii="Tahoma" w:hAnsi="Tahoma" w:cs="Tahoma"/>
                      <w:noProof/>
                      <w:lang w:val="lv-LV"/>
                    </w:rPr>
                  </w:pPr>
                  <w:r>
                    <w:rPr>
                      <w:rFonts w:ascii="Tahoma" w:hAnsi="Tahoma" w:cs="Tahoma"/>
                      <w:noProof/>
                      <w:lang w:val="lv-LV"/>
                    </w:rPr>
                    <w:t>24</w:t>
                  </w:r>
                  <w:r w:rsidR="007C5A17">
                    <w:rPr>
                      <w:rFonts w:ascii="Tahoma" w:hAnsi="Tahoma" w:cs="Tahoma"/>
                      <w:noProof/>
                      <w:lang w:val="lv-LV"/>
                    </w:rPr>
                    <w:t> </w:t>
                  </w:r>
                  <w:r>
                    <w:rPr>
                      <w:rFonts w:ascii="Tahoma" w:hAnsi="Tahoma" w:cs="Tahoma"/>
                      <w:noProof/>
                      <w:lang w:val="lv-LV"/>
                    </w:rPr>
                    <w:t>1</w:t>
                  </w:r>
                  <w:r w:rsidR="007C5A17">
                    <w:rPr>
                      <w:rFonts w:ascii="Tahoma" w:hAnsi="Tahoma" w:cs="Tahoma"/>
                      <w:noProof/>
                      <w:lang w:val="lv-LV"/>
                    </w:rPr>
                    <w:t>00,00</w:t>
                  </w:r>
                </w:p>
              </w:tc>
            </w:tr>
            <w:tr w:rsidR="007C5A17" w:rsidRPr="00444A8E" w:rsidTr="00B230C8">
              <w:trPr>
                <w:trHeight w:val="119"/>
              </w:trPr>
              <w:tc>
                <w:tcPr>
                  <w:tcW w:w="862" w:type="dxa"/>
                  <w:vAlign w:val="center"/>
                </w:tcPr>
                <w:p w:rsidR="007C5A17" w:rsidRDefault="00495F3A" w:rsidP="00B230C8">
                  <w:pPr>
                    <w:jc w:val="center"/>
                    <w:rPr>
                      <w:rFonts w:ascii="Tahoma" w:hAnsi="Tahoma" w:cs="Tahoma"/>
                      <w:noProof/>
                      <w:lang w:val="lv-LV"/>
                    </w:rPr>
                  </w:pPr>
                  <w:r>
                    <w:rPr>
                      <w:rFonts w:ascii="Tahoma" w:hAnsi="Tahoma" w:cs="Tahoma"/>
                      <w:noProof/>
                      <w:lang w:val="lv-LV"/>
                    </w:rPr>
                    <w:t>3</w:t>
                  </w:r>
                  <w:r w:rsidR="007C5A17">
                    <w:rPr>
                      <w:rFonts w:ascii="Tahoma" w:hAnsi="Tahoma" w:cs="Tahoma"/>
                      <w:noProof/>
                      <w:lang w:val="lv-LV"/>
                    </w:rPr>
                    <w:t>.</w:t>
                  </w:r>
                </w:p>
              </w:tc>
              <w:tc>
                <w:tcPr>
                  <w:tcW w:w="3735" w:type="dxa"/>
                  <w:shd w:val="clear" w:color="auto" w:fill="auto"/>
                  <w:vAlign w:val="center"/>
                </w:tcPr>
                <w:p w:rsidR="007C5A17" w:rsidRDefault="007C5A17" w:rsidP="00B230C8">
                  <w:pPr>
                    <w:spacing w:after="120"/>
                    <w:jc w:val="both"/>
                    <w:rPr>
                      <w:rFonts w:ascii="Tahoma" w:hAnsi="Tahoma" w:cs="Tahoma"/>
                      <w:lang w:val="lv-LV"/>
                    </w:rPr>
                  </w:pPr>
                  <w:r w:rsidRPr="004B65EF">
                    <w:rPr>
                      <w:rFonts w:ascii="Tahoma" w:hAnsi="Tahoma" w:cs="Tahoma"/>
                      <w:lang w:val="lv-LV"/>
                    </w:rPr>
                    <w:t>SIA “</w:t>
                  </w:r>
                  <w:proofErr w:type="spellStart"/>
                  <w:r w:rsidRPr="004B65EF">
                    <w:rPr>
                      <w:rFonts w:ascii="Tahoma" w:hAnsi="Tahoma" w:cs="Tahoma"/>
                      <w:lang w:val="lv-LV"/>
                    </w:rPr>
                    <w:t>Global</w:t>
                  </w:r>
                  <w:proofErr w:type="spellEnd"/>
                  <w:r w:rsidRPr="004B65EF">
                    <w:rPr>
                      <w:rFonts w:ascii="Tahoma" w:hAnsi="Tahoma" w:cs="Tahoma"/>
                      <w:lang w:val="lv-LV"/>
                    </w:rPr>
                    <w:t xml:space="preserve"> </w:t>
                  </w:r>
                  <w:proofErr w:type="spellStart"/>
                  <w:r w:rsidRPr="004B65EF">
                    <w:rPr>
                      <w:rFonts w:ascii="Tahoma" w:hAnsi="Tahoma" w:cs="Tahoma"/>
                      <w:lang w:val="lv-LV"/>
                    </w:rPr>
                    <w:t>Project</w:t>
                  </w:r>
                  <w:proofErr w:type="spellEnd"/>
                  <w:r w:rsidRPr="004B65EF">
                    <w:rPr>
                      <w:rFonts w:ascii="Tahoma" w:hAnsi="Tahoma" w:cs="Tahoma"/>
                      <w:lang w:val="lv-LV"/>
                    </w:rPr>
                    <w:t>”</w:t>
                  </w:r>
                </w:p>
              </w:tc>
              <w:tc>
                <w:tcPr>
                  <w:tcW w:w="3258" w:type="dxa"/>
                  <w:shd w:val="clear" w:color="auto" w:fill="auto"/>
                  <w:vAlign w:val="center"/>
                </w:tcPr>
                <w:p w:rsidR="007C5A17" w:rsidRDefault="00495F3A" w:rsidP="00B230C8">
                  <w:pPr>
                    <w:jc w:val="center"/>
                    <w:rPr>
                      <w:rFonts w:ascii="Tahoma" w:hAnsi="Tahoma" w:cs="Tahoma"/>
                      <w:noProof/>
                      <w:lang w:val="lv-LV"/>
                    </w:rPr>
                  </w:pPr>
                  <w:r>
                    <w:rPr>
                      <w:rFonts w:ascii="Tahoma" w:hAnsi="Tahoma" w:cs="Tahoma"/>
                      <w:noProof/>
                      <w:lang w:val="lv-LV"/>
                    </w:rPr>
                    <w:t>22</w:t>
                  </w:r>
                  <w:r w:rsidR="007C5A17">
                    <w:rPr>
                      <w:rFonts w:ascii="Tahoma" w:hAnsi="Tahoma" w:cs="Tahoma"/>
                      <w:noProof/>
                      <w:lang w:val="lv-LV"/>
                    </w:rPr>
                    <w:t> </w:t>
                  </w:r>
                  <w:r>
                    <w:rPr>
                      <w:rFonts w:ascii="Tahoma" w:hAnsi="Tahoma" w:cs="Tahoma"/>
                      <w:noProof/>
                      <w:lang w:val="lv-LV"/>
                    </w:rPr>
                    <w:t>735</w:t>
                  </w:r>
                  <w:r w:rsidR="007C5A17">
                    <w:rPr>
                      <w:rFonts w:ascii="Tahoma" w:hAnsi="Tahoma" w:cs="Tahoma"/>
                      <w:noProof/>
                      <w:lang w:val="lv-LV"/>
                    </w:rPr>
                    <w:t>,50</w:t>
                  </w:r>
                </w:p>
              </w:tc>
            </w:tr>
            <w:tr w:rsidR="007C5A17" w:rsidRPr="00444A8E" w:rsidTr="00B230C8">
              <w:trPr>
                <w:trHeight w:val="119"/>
              </w:trPr>
              <w:tc>
                <w:tcPr>
                  <w:tcW w:w="862" w:type="dxa"/>
                  <w:vAlign w:val="center"/>
                </w:tcPr>
                <w:p w:rsidR="007C5A17" w:rsidRDefault="00495F3A" w:rsidP="00B230C8">
                  <w:pPr>
                    <w:jc w:val="center"/>
                    <w:rPr>
                      <w:rFonts w:ascii="Tahoma" w:hAnsi="Tahoma" w:cs="Tahoma"/>
                      <w:noProof/>
                      <w:lang w:val="lv-LV"/>
                    </w:rPr>
                  </w:pPr>
                  <w:r>
                    <w:rPr>
                      <w:rFonts w:ascii="Tahoma" w:hAnsi="Tahoma" w:cs="Tahoma"/>
                      <w:noProof/>
                      <w:lang w:val="lv-LV"/>
                    </w:rPr>
                    <w:t>4</w:t>
                  </w:r>
                  <w:r w:rsidR="007C5A17">
                    <w:rPr>
                      <w:rFonts w:ascii="Tahoma" w:hAnsi="Tahoma" w:cs="Tahoma"/>
                      <w:noProof/>
                      <w:lang w:val="lv-LV"/>
                    </w:rPr>
                    <w:t>.</w:t>
                  </w:r>
                </w:p>
              </w:tc>
              <w:tc>
                <w:tcPr>
                  <w:tcW w:w="3735" w:type="dxa"/>
                  <w:shd w:val="clear" w:color="auto" w:fill="auto"/>
                  <w:vAlign w:val="center"/>
                </w:tcPr>
                <w:p w:rsidR="007C5A17" w:rsidRDefault="007C5A17" w:rsidP="00B230C8">
                  <w:pPr>
                    <w:spacing w:after="120"/>
                    <w:jc w:val="both"/>
                    <w:rPr>
                      <w:rFonts w:ascii="Tahoma" w:hAnsi="Tahoma" w:cs="Tahoma"/>
                      <w:lang w:val="lv-LV"/>
                    </w:rPr>
                  </w:pPr>
                  <w:r w:rsidRPr="004B65EF">
                    <w:rPr>
                      <w:rFonts w:ascii="Tahoma" w:hAnsi="Tahoma" w:cs="Tahoma"/>
                      <w:lang w:val="lv-LV"/>
                    </w:rPr>
                    <w:t>SIA “</w:t>
                  </w:r>
                  <w:proofErr w:type="spellStart"/>
                  <w:r w:rsidRPr="004B65EF">
                    <w:rPr>
                      <w:rFonts w:ascii="Tahoma" w:hAnsi="Tahoma" w:cs="Tahoma"/>
                      <w:lang w:val="lv-LV"/>
                    </w:rPr>
                    <w:t>Myzone</w:t>
                  </w:r>
                  <w:proofErr w:type="spellEnd"/>
                  <w:r w:rsidRPr="004B65EF">
                    <w:rPr>
                      <w:rFonts w:ascii="Tahoma" w:hAnsi="Tahoma" w:cs="Tahoma"/>
                      <w:lang w:val="lv-LV"/>
                    </w:rPr>
                    <w:t>”</w:t>
                  </w:r>
                </w:p>
              </w:tc>
              <w:tc>
                <w:tcPr>
                  <w:tcW w:w="3258" w:type="dxa"/>
                  <w:shd w:val="clear" w:color="auto" w:fill="auto"/>
                  <w:vAlign w:val="center"/>
                </w:tcPr>
                <w:p w:rsidR="007C5A17" w:rsidRDefault="001E6C18" w:rsidP="00B230C8">
                  <w:pPr>
                    <w:jc w:val="center"/>
                    <w:rPr>
                      <w:rFonts w:ascii="Tahoma" w:hAnsi="Tahoma" w:cs="Tahoma"/>
                      <w:noProof/>
                      <w:lang w:val="lv-LV"/>
                    </w:rPr>
                  </w:pPr>
                  <w:r>
                    <w:rPr>
                      <w:rFonts w:ascii="Tahoma" w:hAnsi="Tahoma" w:cs="Tahoma"/>
                      <w:noProof/>
                      <w:lang w:val="lv-LV"/>
                    </w:rPr>
                    <w:t>12</w:t>
                  </w:r>
                  <w:r w:rsidR="007C5A17">
                    <w:rPr>
                      <w:rFonts w:ascii="Tahoma" w:hAnsi="Tahoma" w:cs="Tahoma"/>
                      <w:noProof/>
                      <w:lang w:val="lv-LV"/>
                    </w:rPr>
                    <w:t> 777,77</w:t>
                  </w:r>
                </w:p>
              </w:tc>
            </w:tr>
          </w:tbl>
          <w:p w:rsidR="007C5A17" w:rsidRPr="00444A8E" w:rsidRDefault="007C5A17" w:rsidP="00B230C8">
            <w:pPr>
              <w:rPr>
                <w:rFonts w:ascii="Tahoma" w:hAnsi="Tahoma" w:cs="Tahoma"/>
                <w:noProof/>
                <w:lang w:val="lv-LV"/>
              </w:rPr>
            </w:pPr>
          </w:p>
        </w:tc>
      </w:tr>
      <w:tr w:rsidR="007C5A17" w:rsidTr="00865DA1">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Piedāvājuma izvēles kritērijs</w:t>
            </w:r>
          </w:p>
        </w:tc>
        <w:tc>
          <w:tcPr>
            <w:tcW w:w="8364" w:type="dxa"/>
            <w:vAlign w:val="center"/>
          </w:tcPr>
          <w:p w:rsidR="00495F3A" w:rsidRPr="00444A8E" w:rsidRDefault="007C5A17" w:rsidP="00495F3A">
            <w:pPr>
              <w:rPr>
                <w:rFonts w:ascii="Tahoma" w:hAnsi="Tahoma" w:cs="Tahoma"/>
                <w:noProof/>
                <w:lang w:val="lv-LV"/>
              </w:rPr>
            </w:pPr>
            <w:r w:rsidRPr="00444A8E">
              <w:rPr>
                <w:rFonts w:ascii="Tahoma" w:hAnsi="Tahoma" w:cs="Tahoma"/>
                <w:noProof/>
                <w:lang w:val="lv-LV"/>
              </w:rPr>
              <w:t>Piedāvājums ar viszemāko cenu</w:t>
            </w:r>
          </w:p>
        </w:tc>
      </w:tr>
      <w:tr w:rsidR="007C5A17" w:rsidRPr="00BB2F49" w:rsidTr="00865DA1">
        <w:tc>
          <w:tcPr>
            <w:tcW w:w="2694" w:type="dxa"/>
            <w:vAlign w:val="center"/>
          </w:tcPr>
          <w:p w:rsidR="007C5A17" w:rsidRPr="00BE7DD1" w:rsidRDefault="007C5A17" w:rsidP="00B230C8">
            <w:pPr>
              <w:rPr>
                <w:rFonts w:ascii="Tahoma" w:hAnsi="Tahoma" w:cs="Tahoma"/>
                <w:b/>
                <w:lang w:val="lv-LV"/>
              </w:rPr>
            </w:pPr>
            <w:r w:rsidRPr="00BE7DD1">
              <w:rPr>
                <w:rFonts w:ascii="Tahoma" w:hAnsi="Tahoma" w:cs="Tahoma"/>
                <w:b/>
                <w:lang w:val="lv-LV"/>
              </w:rPr>
              <w:t>Lēmuma pieņemšanas datums</w:t>
            </w:r>
          </w:p>
        </w:tc>
        <w:tc>
          <w:tcPr>
            <w:tcW w:w="8364" w:type="dxa"/>
            <w:vAlign w:val="center"/>
          </w:tcPr>
          <w:p w:rsidR="007C5A17" w:rsidRPr="00444A8E" w:rsidRDefault="002439A7" w:rsidP="00B230C8">
            <w:pPr>
              <w:rPr>
                <w:rFonts w:ascii="Tahoma" w:hAnsi="Tahoma" w:cs="Tahoma"/>
                <w:noProof/>
                <w:lang w:val="lv-LV"/>
              </w:rPr>
            </w:pPr>
            <w:r>
              <w:rPr>
                <w:rFonts w:ascii="Tahoma" w:hAnsi="Tahoma" w:cs="Tahoma"/>
                <w:noProof/>
                <w:lang w:val="lv-LV"/>
              </w:rPr>
              <w:t>10</w:t>
            </w:r>
            <w:r w:rsidR="007C5A17" w:rsidRPr="0011785F">
              <w:rPr>
                <w:rFonts w:ascii="Tahoma" w:hAnsi="Tahoma" w:cs="Tahoma"/>
                <w:noProof/>
                <w:lang w:val="lv-LV"/>
              </w:rPr>
              <w:t>.</w:t>
            </w:r>
            <w:r w:rsidR="007C5A17">
              <w:rPr>
                <w:rFonts w:ascii="Tahoma" w:hAnsi="Tahoma" w:cs="Tahoma"/>
                <w:noProof/>
                <w:lang w:val="lv-LV"/>
              </w:rPr>
              <w:t>03</w:t>
            </w:r>
            <w:r w:rsidR="007C5A17" w:rsidRPr="0011785F">
              <w:rPr>
                <w:rFonts w:ascii="Tahoma" w:hAnsi="Tahoma" w:cs="Tahoma"/>
                <w:noProof/>
                <w:lang w:val="lv-LV"/>
              </w:rPr>
              <w:t>.20</w:t>
            </w:r>
            <w:r w:rsidR="007C5A17">
              <w:rPr>
                <w:rFonts w:ascii="Tahoma" w:hAnsi="Tahoma" w:cs="Tahoma"/>
                <w:noProof/>
                <w:lang w:val="lv-LV"/>
              </w:rPr>
              <w:t>17</w:t>
            </w:r>
            <w:r w:rsidR="007C5A17" w:rsidRPr="0011785F">
              <w:rPr>
                <w:rFonts w:ascii="Tahoma" w:hAnsi="Tahoma" w:cs="Tahoma"/>
                <w:noProof/>
                <w:lang w:val="lv-LV"/>
              </w:rPr>
              <w:t>.</w:t>
            </w:r>
          </w:p>
        </w:tc>
      </w:tr>
      <w:tr w:rsidR="007C5A17" w:rsidRPr="001B1B8D" w:rsidTr="00865DA1">
        <w:trPr>
          <w:trHeight w:val="1264"/>
        </w:trPr>
        <w:tc>
          <w:tcPr>
            <w:tcW w:w="2694" w:type="dxa"/>
            <w:vAlign w:val="center"/>
          </w:tcPr>
          <w:p w:rsidR="007C5A17" w:rsidRDefault="007C5A17" w:rsidP="00B230C8">
            <w:pPr>
              <w:rPr>
                <w:rFonts w:ascii="Tahoma" w:hAnsi="Tahoma" w:cs="Tahoma"/>
                <w:b/>
                <w:lang w:val="lv-LV"/>
              </w:rPr>
            </w:pPr>
            <w:r w:rsidRPr="00BE7DD1">
              <w:rPr>
                <w:rFonts w:ascii="Tahoma" w:hAnsi="Tahoma" w:cs="Tahoma"/>
                <w:b/>
                <w:lang w:val="lv-LV"/>
              </w:rPr>
              <w:t>Pretendenta nosaukums, ar kuru nolemts slēgt līgumu, līgumcena</w:t>
            </w:r>
          </w:p>
          <w:p w:rsidR="007C5A17" w:rsidRPr="00BE7DD1" w:rsidRDefault="007C5A17" w:rsidP="00B230C8">
            <w:pPr>
              <w:rPr>
                <w:rFonts w:ascii="Tahoma" w:hAnsi="Tahoma" w:cs="Tahoma"/>
                <w:b/>
                <w:lang w:val="lv-LV"/>
              </w:rPr>
            </w:pPr>
          </w:p>
        </w:tc>
        <w:tc>
          <w:tcPr>
            <w:tcW w:w="8364"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7C5A17" w:rsidRPr="004D14D8" w:rsidTr="00B230C8">
              <w:tc>
                <w:tcPr>
                  <w:tcW w:w="4491" w:type="dxa"/>
                  <w:shd w:val="clear" w:color="auto" w:fill="auto"/>
                  <w:vAlign w:val="center"/>
                </w:tcPr>
                <w:p w:rsidR="007C5A17" w:rsidRPr="00444A8E" w:rsidRDefault="007C5A17" w:rsidP="00B230C8">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7C5A17" w:rsidRPr="00444A8E" w:rsidRDefault="007C5A17" w:rsidP="00B230C8">
                  <w:pPr>
                    <w:jc w:val="center"/>
                    <w:rPr>
                      <w:rFonts w:ascii="Tahoma" w:hAnsi="Tahoma" w:cs="Tahoma"/>
                      <w:b/>
                      <w:noProof/>
                      <w:lang w:val="lv-LV"/>
                    </w:rPr>
                  </w:pPr>
                  <w:r>
                    <w:rPr>
                      <w:rFonts w:ascii="Tahoma" w:hAnsi="Tahoma" w:cs="Tahoma"/>
                      <w:b/>
                      <w:noProof/>
                      <w:lang w:val="lv-LV"/>
                    </w:rPr>
                    <w:t>Kopējā līgumcena EUR</w:t>
                  </w:r>
                </w:p>
                <w:p w:rsidR="007C5A17" w:rsidRPr="00444A8E" w:rsidRDefault="007C5A17" w:rsidP="00B230C8">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C5A17" w:rsidRPr="00444A8E" w:rsidTr="00B230C8">
              <w:trPr>
                <w:trHeight w:val="156"/>
              </w:trPr>
              <w:tc>
                <w:tcPr>
                  <w:tcW w:w="4491" w:type="dxa"/>
                  <w:shd w:val="clear" w:color="auto" w:fill="auto"/>
                  <w:vAlign w:val="center"/>
                </w:tcPr>
                <w:p w:rsidR="007C5A17" w:rsidRPr="00444A8E" w:rsidRDefault="007C5A17" w:rsidP="00B230C8">
                  <w:pPr>
                    <w:rPr>
                      <w:rFonts w:ascii="Tahoma" w:hAnsi="Tahoma" w:cs="Tahoma"/>
                      <w:noProof/>
                      <w:lang w:val="lv-LV"/>
                    </w:rPr>
                  </w:pPr>
                  <w:r>
                    <w:rPr>
                      <w:rFonts w:ascii="Tahoma" w:hAnsi="Tahoma" w:cs="Tahoma"/>
                      <w:noProof/>
                      <w:lang w:val="lv-LV"/>
                    </w:rPr>
                    <w:t>SIA “</w:t>
                  </w:r>
                  <w:r w:rsidR="001E6C18">
                    <w:rPr>
                      <w:rFonts w:ascii="Tahoma" w:hAnsi="Tahoma" w:cs="Tahoma"/>
                      <w:noProof/>
                      <w:lang w:val="lv-LV"/>
                    </w:rPr>
                    <w:t>Global Project</w:t>
                  </w:r>
                  <w:r>
                    <w:rPr>
                      <w:rFonts w:ascii="Tahoma" w:hAnsi="Tahoma" w:cs="Tahoma"/>
                      <w:noProof/>
                      <w:lang w:val="lv-LV"/>
                    </w:rPr>
                    <w:t>”</w:t>
                  </w:r>
                </w:p>
              </w:tc>
              <w:tc>
                <w:tcPr>
                  <w:tcW w:w="3260" w:type="dxa"/>
                  <w:shd w:val="clear" w:color="auto" w:fill="auto"/>
                  <w:vAlign w:val="center"/>
                </w:tcPr>
                <w:p w:rsidR="007C5A17" w:rsidRPr="00444A8E" w:rsidRDefault="001E6C18" w:rsidP="00B230C8">
                  <w:pPr>
                    <w:jc w:val="center"/>
                    <w:rPr>
                      <w:rFonts w:ascii="Tahoma" w:hAnsi="Tahoma" w:cs="Tahoma"/>
                      <w:noProof/>
                      <w:lang w:val="lv-LV"/>
                    </w:rPr>
                  </w:pPr>
                  <w:r>
                    <w:rPr>
                      <w:rFonts w:ascii="Tahoma" w:hAnsi="Tahoma" w:cs="Tahoma"/>
                      <w:noProof/>
                      <w:lang w:val="lv-LV"/>
                    </w:rPr>
                    <w:t>22</w:t>
                  </w:r>
                  <w:r w:rsidR="007C5A17">
                    <w:rPr>
                      <w:rFonts w:ascii="Tahoma" w:hAnsi="Tahoma" w:cs="Tahoma"/>
                      <w:noProof/>
                      <w:lang w:val="lv-LV"/>
                    </w:rPr>
                    <w:t xml:space="preserve"> </w:t>
                  </w:r>
                  <w:r>
                    <w:rPr>
                      <w:rFonts w:ascii="Tahoma" w:hAnsi="Tahoma" w:cs="Tahoma"/>
                      <w:noProof/>
                      <w:lang w:val="lv-LV"/>
                    </w:rPr>
                    <w:t>735</w:t>
                  </w:r>
                  <w:r w:rsidR="007C5A17">
                    <w:rPr>
                      <w:rFonts w:ascii="Tahoma" w:hAnsi="Tahoma" w:cs="Tahoma"/>
                      <w:noProof/>
                      <w:lang w:val="lv-LV"/>
                    </w:rPr>
                    <w:t>,</w:t>
                  </w:r>
                  <w:r>
                    <w:rPr>
                      <w:rFonts w:ascii="Tahoma" w:hAnsi="Tahoma" w:cs="Tahoma"/>
                      <w:noProof/>
                      <w:lang w:val="lv-LV"/>
                    </w:rPr>
                    <w:t>5</w:t>
                  </w:r>
                  <w:r w:rsidR="007C5A17">
                    <w:rPr>
                      <w:rFonts w:ascii="Tahoma" w:hAnsi="Tahoma" w:cs="Tahoma"/>
                      <w:noProof/>
                      <w:lang w:val="lv-LV"/>
                    </w:rPr>
                    <w:t>0</w:t>
                  </w:r>
                </w:p>
              </w:tc>
            </w:tr>
          </w:tbl>
          <w:p w:rsidR="007C5A17" w:rsidRPr="00444A8E" w:rsidRDefault="007C5A17" w:rsidP="00B230C8">
            <w:pPr>
              <w:rPr>
                <w:rFonts w:ascii="Tahoma" w:hAnsi="Tahoma" w:cs="Tahoma"/>
                <w:noProof/>
                <w:lang w:val="lv-LV"/>
              </w:rPr>
            </w:pPr>
          </w:p>
        </w:tc>
      </w:tr>
      <w:tr w:rsidR="007C5A17" w:rsidRPr="004D14D8" w:rsidTr="00865DA1">
        <w:tc>
          <w:tcPr>
            <w:tcW w:w="2694" w:type="dxa"/>
          </w:tcPr>
          <w:p w:rsidR="007C5A17" w:rsidRPr="00BE7DD1" w:rsidRDefault="007C5A17" w:rsidP="00B230C8">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4" w:type="dxa"/>
          </w:tcPr>
          <w:p w:rsidR="007C5A17" w:rsidRPr="00A10CC2" w:rsidRDefault="007C5A17" w:rsidP="00B230C8">
            <w:pPr>
              <w:spacing w:after="60"/>
              <w:ind w:left="34"/>
              <w:jc w:val="both"/>
              <w:rPr>
                <w:rFonts w:ascii="Tahoma" w:hAnsi="Tahoma" w:cs="Tahoma"/>
                <w:noProof/>
                <w:lang w:val="lv-LV"/>
              </w:rPr>
            </w:pPr>
            <w:r w:rsidRPr="00ED0F0B">
              <w:rPr>
                <w:rFonts w:ascii="Tahoma" w:hAnsi="Tahoma" w:cs="Tahoma"/>
                <w:b/>
                <w:lang w:val="lv-LV" w:eastAsia="en-US"/>
              </w:rPr>
              <w:t>SIA „</w:t>
            </w:r>
            <w:proofErr w:type="spellStart"/>
            <w:r w:rsidR="001E6C18">
              <w:rPr>
                <w:rFonts w:ascii="Tahoma" w:hAnsi="Tahoma" w:cs="Tahoma"/>
                <w:b/>
                <w:lang w:val="lv-LV" w:eastAsia="en-US"/>
              </w:rPr>
              <w:t>Global</w:t>
            </w:r>
            <w:proofErr w:type="spellEnd"/>
            <w:r w:rsidR="001E6C18">
              <w:rPr>
                <w:rFonts w:ascii="Tahoma" w:hAnsi="Tahoma" w:cs="Tahoma"/>
                <w:b/>
                <w:lang w:val="lv-LV" w:eastAsia="en-US"/>
              </w:rPr>
              <w:t xml:space="preserve"> </w:t>
            </w:r>
            <w:proofErr w:type="spellStart"/>
            <w:r w:rsidR="001E6C18">
              <w:rPr>
                <w:rFonts w:ascii="Tahoma" w:hAnsi="Tahoma" w:cs="Tahoma"/>
                <w:b/>
                <w:lang w:val="lv-LV" w:eastAsia="en-US"/>
              </w:rPr>
              <w:t>Project</w:t>
            </w:r>
            <w:proofErr w:type="spellEnd"/>
            <w:r w:rsidRPr="00ED0F0B">
              <w:rPr>
                <w:rFonts w:ascii="Tahoma" w:hAnsi="Tahoma" w:cs="Tahoma"/>
                <w:b/>
                <w:lang w:val="lv-LV" w:eastAsia="en-US"/>
              </w:rPr>
              <w:t>”</w:t>
            </w:r>
            <w:r w:rsidRPr="00ED0F0B">
              <w:rPr>
                <w:rFonts w:ascii="Tahoma" w:eastAsia="Calibri" w:hAnsi="Tahoma" w:cs="Tahoma"/>
                <w:lang w:val="lv-LV" w:eastAsia="en-US"/>
              </w:rPr>
              <w:t xml:space="preserve">, reģ. Nr. </w:t>
            </w:r>
            <w:r>
              <w:rPr>
                <w:rFonts w:ascii="Tahoma" w:hAnsi="Tahoma" w:cs="Tahoma"/>
                <w:lang w:val="lv-LV" w:eastAsia="en-US"/>
              </w:rPr>
              <w:t>40103</w:t>
            </w:r>
            <w:r w:rsidR="001E6C18">
              <w:rPr>
                <w:rFonts w:ascii="Tahoma" w:hAnsi="Tahoma" w:cs="Tahoma"/>
                <w:lang w:val="lv-LV" w:eastAsia="en-US"/>
              </w:rPr>
              <w:t>524162</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w:t>
            </w:r>
            <w:r>
              <w:rPr>
                <w:rFonts w:ascii="Tahoma" w:hAnsi="Tahoma" w:cs="Tahoma"/>
                <w:lang w:val="lv-LV" w:eastAsia="en-US"/>
              </w:rPr>
              <w:t xml:space="preserve">ektajā daļā </w:t>
            </w:r>
            <w:r w:rsidRPr="001E6C18">
              <w:rPr>
                <w:rFonts w:ascii="Tahoma" w:hAnsi="Tahoma" w:cs="Tahoma"/>
                <w:lang w:val="lv-LV" w:eastAsia="en-US"/>
              </w:rPr>
              <w:t xml:space="preserve">minēto apstākļu dēļ, atbilst visām Nolikuma prasībām </w:t>
            </w:r>
            <w:r w:rsidRPr="00E70BDD">
              <w:rPr>
                <w:rFonts w:ascii="Tahoma" w:hAnsi="Tahoma" w:cs="Tahoma"/>
                <w:lang w:val="lv-LV" w:eastAsia="en-US"/>
              </w:rPr>
              <w:t>un ir iesniegusi piedāvājumu ar viszemāko piedāvāto kopējo līgumcenu.</w:t>
            </w:r>
          </w:p>
        </w:tc>
      </w:tr>
      <w:tr w:rsidR="007C5A17" w:rsidRPr="004D14D8" w:rsidTr="00865DA1">
        <w:tc>
          <w:tcPr>
            <w:tcW w:w="2694" w:type="dxa"/>
          </w:tcPr>
          <w:p w:rsidR="007C5A17" w:rsidRPr="00BE7DD1" w:rsidRDefault="007C5A17" w:rsidP="00B230C8">
            <w:pPr>
              <w:rPr>
                <w:rFonts w:ascii="Tahoma" w:hAnsi="Tahoma" w:cs="Tahoma"/>
                <w:b/>
                <w:lang w:val="lv-LV"/>
              </w:rPr>
            </w:pPr>
            <w:r w:rsidRPr="00DF1FD1">
              <w:rPr>
                <w:rFonts w:ascii="Tahoma" w:hAnsi="Tahoma" w:cs="Tahoma"/>
                <w:b/>
                <w:lang w:val="lv-LV"/>
              </w:rPr>
              <w:t>Informācija par noraidītajiem pretendentiem</w:t>
            </w:r>
          </w:p>
        </w:tc>
        <w:tc>
          <w:tcPr>
            <w:tcW w:w="8364" w:type="dxa"/>
          </w:tcPr>
          <w:p w:rsidR="00E70BDD" w:rsidRDefault="007C5A17" w:rsidP="00C238C0">
            <w:pPr>
              <w:pStyle w:val="Sarakstarindkopa"/>
              <w:numPr>
                <w:ilvl w:val="0"/>
                <w:numId w:val="3"/>
              </w:numPr>
              <w:spacing w:after="120"/>
              <w:jc w:val="both"/>
              <w:rPr>
                <w:rFonts w:ascii="Tahoma" w:hAnsi="Tahoma" w:cs="Tahoma"/>
                <w:lang w:val="lv-LV"/>
              </w:rPr>
            </w:pPr>
            <w:r w:rsidRPr="00E70BDD">
              <w:rPr>
                <w:rFonts w:ascii="Tahoma" w:hAnsi="Tahoma" w:cs="Tahoma"/>
                <w:lang w:val="lv-LV"/>
              </w:rPr>
              <w:t>Komisija, vērtējot Pretendenta SIA „</w:t>
            </w:r>
            <w:proofErr w:type="spellStart"/>
            <w:r w:rsidRPr="00E70BDD">
              <w:rPr>
                <w:rFonts w:ascii="Tahoma" w:hAnsi="Tahoma" w:cs="Tahoma"/>
                <w:lang w:val="lv-LV"/>
              </w:rPr>
              <w:t>Myzone</w:t>
            </w:r>
            <w:proofErr w:type="spellEnd"/>
            <w:r w:rsidRPr="00E70BDD">
              <w:rPr>
                <w:rFonts w:ascii="Tahoma" w:hAnsi="Tahoma" w:cs="Tahoma"/>
                <w:lang w:val="lv-LV"/>
              </w:rPr>
              <w:t>” piedāvājumu, secina, ka Pretendents SIA „</w:t>
            </w:r>
            <w:proofErr w:type="spellStart"/>
            <w:r w:rsidRPr="00E70BDD">
              <w:rPr>
                <w:rFonts w:ascii="Tahoma" w:hAnsi="Tahoma" w:cs="Tahoma"/>
                <w:lang w:val="lv-LV"/>
              </w:rPr>
              <w:t>Myzone</w:t>
            </w:r>
            <w:proofErr w:type="spellEnd"/>
            <w:r w:rsidRPr="00E70BDD">
              <w:rPr>
                <w:rFonts w:ascii="Tahoma" w:hAnsi="Tahoma" w:cs="Tahoma"/>
                <w:lang w:val="lv-LV"/>
              </w:rPr>
              <w:t xml:space="preserve">” iesniedzis piedāvājumu, kas neatbilst Nolikuma 2.4.4.punkta prasībām. </w:t>
            </w:r>
          </w:p>
          <w:p w:rsidR="00E70BDD" w:rsidRDefault="00E70BDD" w:rsidP="00E70BDD">
            <w:pPr>
              <w:pStyle w:val="Sarakstarindkopa"/>
              <w:spacing w:after="120"/>
              <w:jc w:val="both"/>
              <w:rPr>
                <w:rFonts w:ascii="Tahoma" w:hAnsi="Tahoma" w:cs="Tahoma"/>
                <w:lang w:val="lv-LV"/>
              </w:rPr>
            </w:pPr>
          </w:p>
          <w:p w:rsidR="00E70BDD" w:rsidRDefault="007C5A17" w:rsidP="00E70BDD">
            <w:pPr>
              <w:pStyle w:val="Sarakstarindkopa"/>
              <w:spacing w:after="120"/>
              <w:jc w:val="both"/>
              <w:rPr>
                <w:rFonts w:ascii="Tahoma" w:hAnsi="Tahoma" w:cs="Tahoma"/>
                <w:u w:val="single"/>
                <w:lang w:val="lv-LV"/>
              </w:rPr>
            </w:pPr>
            <w:r w:rsidRPr="00E70BDD">
              <w:rPr>
                <w:rFonts w:ascii="Tahoma" w:hAnsi="Tahoma" w:cs="Tahoma"/>
                <w:lang w:val="lv-LV"/>
              </w:rPr>
              <w:t>Komisij</w:t>
            </w:r>
            <w:r w:rsidR="00D42C88">
              <w:rPr>
                <w:rFonts w:ascii="Tahoma" w:hAnsi="Tahoma" w:cs="Tahoma"/>
                <w:lang w:val="lv-LV"/>
              </w:rPr>
              <w:t>a skaidro, ka Pretendents SIA „</w:t>
            </w:r>
            <w:proofErr w:type="spellStart"/>
            <w:r w:rsidRPr="00E70BDD">
              <w:rPr>
                <w:rFonts w:ascii="Tahoma" w:hAnsi="Tahoma" w:cs="Tahoma"/>
                <w:lang w:val="lv-LV"/>
              </w:rPr>
              <w:t>Myzone</w:t>
            </w:r>
            <w:proofErr w:type="spellEnd"/>
            <w:r w:rsidRPr="00E70BDD">
              <w:rPr>
                <w:rFonts w:ascii="Tahoma" w:hAnsi="Tahoma" w:cs="Tahoma"/>
                <w:lang w:val="lv-LV"/>
              </w:rPr>
              <w:t xml:space="preserve">” piedāvājumā nav iesniedzis informāciju par visiem galvenajiem piedāvātajiem speciālistiem, saskaņā ar Nolikuma 3.1. un 3.2. pielikumā dotajām standarta formām, līdz ar to, Komisija nevar izvērtēt atbilstību Nolikuma 2.4.4. punktam, </w:t>
            </w:r>
            <w:r w:rsidR="00C238C0" w:rsidRPr="00E70BDD">
              <w:rPr>
                <w:rFonts w:ascii="Tahoma" w:hAnsi="Tahoma" w:cs="Tahoma"/>
                <w:lang w:val="lv-LV"/>
              </w:rPr>
              <w:t>ka Pretendents līguma izpildei nodrošina sertificētus projektētājus (būvprojekta daļu vadītājus).</w:t>
            </w:r>
            <w:r w:rsidR="00C238C0" w:rsidRPr="00E70BDD">
              <w:rPr>
                <w:kern w:val="28"/>
                <w:lang w:val="lv-LV" w:eastAsia="lv-LV"/>
              </w:rPr>
              <w:t xml:space="preserve"> </w:t>
            </w:r>
            <w:r w:rsidR="00C238C0" w:rsidRPr="00E70BDD">
              <w:rPr>
                <w:rFonts w:ascii="Tahoma" w:hAnsi="Tahoma" w:cs="Tahoma"/>
                <w:u w:val="single"/>
                <w:lang w:val="lv-LV"/>
              </w:rPr>
              <w:t xml:space="preserve">Visu būvprojekta daļu vadītājiem jābūt attiecīgi sertificētiem, ar pieredzi vismaz 2 (divu) līdzīgas nozīmes objektu </w:t>
            </w:r>
            <w:proofErr w:type="spellStart"/>
            <w:r w:rsidR="00C238C0" w:rsidRPr="00E70BDD">
              <w:rPr>
                <w:rFonts w:ascii="Tahoma" w:hAnsi="Tahoma" w:cs="Tahoma"/>
                <w:u w:val="single"/>
                <w:lang w:val="lv-LV"/>
              </w:rPr>
              <w:t>inženierdaļu</w:t>
            </w:r>
            <w:proofErr w:type="spellEnd"/>
            <w:r w:rsidR="00C238C0" w:rsidRPr="00E70BDD">
              <w:rPr>
                <w:rFonts w:ascii="Tahoma" w:hAnsi="Tahoma" w:cs="Tahoma"/>
                <w:u w:val="single"/>
                <w:lang w:val="lv-LV"/>
              </w:rPr>
              <w:t xml:space="preserve"> projektēšanā, kur viņi ir bijuši savu daļu vadītāji.</w:t>
            </w:r>
          </w:p>
          <w:p w:rsidR="004A2014" w:rsidRDefault="004A2014" w:rsidP="00E70BDD">
            <w:pPr>
              <w:pStyle w:val="Sarakstarindkopa"/>
              <w:spacing w:after="120"/>
              <w:jc w:val="both"/>
              <w:rPr>
                <w:rFonts w:ascii="Tahoma" w:hAnsi="Tahoma" w:cs="Tahoma"/>
                <w:lang w:val="lv-LV"/>
              </w:rPr>
            </w:pPr>
            <w:r w:rsidRPr="004A2014">
              <w:rPr>
                <w:rFonts w:ascii="Tahoma" w:hAnsi="Tahoma" w:cs="Tahoma"/>
                <w:lang w:val="lv-LV"/>
              </w:rPr>
              <w:t xml:space="preserve">Saskaņā ar </w:t>
            </w:r>
            <w:r>
              <w:rPr>
                <w:rFonts w:ascii="Tahoma" w:hAnsi="Tahoma" w:cs="Tahoma"/>
                <w:lang w:val="lv-LV"/>
              </w:rPr>
              <w:t xml:space="preserve">iepirkuma Nolikuma 1.pielikuma “Projektēšanas uzdevums” 1.6.punktu “Projektēšanas robeža” noteikts, ka projektā tai skaitā jāparedz </w:t>
            </w:r>
            <w:r w:rsidRPr="004A2014">
              <w:rPr>
                <w:rFonts w:ascii="Tahoma" w:hAnsi="Tahoma" w:cs="Tahoma"/>
                <w:b/>
                <w:u w:val="single"/>
                <w:lang w:val="lv-LV"/>
              </w:rPr>
              <w:t>tilta</w:t>
            </w:r>
            <w:r w:rsidRPr="004A2014">
              <w:rPr>
                <w:rFonts w:ascii="Tahoma" w:hAnsi="Tahoma" w:cs="Tahoma"/>
                <w:u w:val="single"/>
                <w:lang w:val="lv-LV"/>
              </w:rPr>
              <w:t xml:space="preserve"> pār Misas upi atjaunošanas darbus</w:t>
            </w:r>
            <w:r w:rsidR="00147AED">
              <w:rPr>
                <w:rFonts w:ascii="Tahoma" w:hAnsi="Tahoma" w:cs="Tahoma"/>
                <w:lang w:val="lv-LV"/>
              </w:rPr>
              <w:t>, kurus jāveic atbilstoši minētā pielikuma 3.14.punktam.</w:t>
            </w:r>
            <w:r>
              <w:rPr>
                <w:rFonts w:ascii="Tahoma" w:hAnsi="Tahoma" w:cs="Tahoma"/>
                <w:lang w:val="lv-LV"/>
              </w:rPr>
              <w:t xml:space="preserve"> Šā </w:t>
            </w:r>
            <w:r>
              <w:rPr>
                <w:rFonts w:ascii="Tahoma" w:hAnsi="Tahoma" w:cs="Tahoma"/>
                <w:lang w:val="lv-LV"/>
              </w:rPr>
              <w:lastRenderedPageBreak/>
              <w:t>punkta izpildei jābūt piesaistītām BK (būvkonstrukciju) daļas vadītājam ar attiecīg</w:t>
            </w:r>
            <w:r w:rsidR="00147AED">
              <w:rPr>
                <w:rFonts w:ascii="Tahoma" w:hAnsi="Tahoma" w:cs="Tahoma"/>
                <w:lang w:val="lv-LV"/>
              </w:rPr>
              <w:t>o</w:t>
            </w:r>
            <w:r>
              <w:rPr>
                <w:rFonts w:ascii="Tahoma" w:hAnsi="Tahoma" w:cs="Tahoma"/>
                <w:lang w:val="lv-LV"/>
              </w:rPr>
              <w:t xml:space="preserve"> “tiltu projektēšana” sertifikātu. </w:t>
            </w:r>
          </w:p>
          <w:p w:rsidR="00147AED" w:rsidRDefault="00147AED" w:rsidP="00E70BDD">
            <w:pPr>
              <w:pStyle w:val="Sarakstarindkopa"/>
              <w:spacing w:after="120"/>
              <w:jc w:val="both"/>
              <w:rPr>
                <w:rFonts w:ascii="Tahoma" w:hAnsi="Tahoma" w:cs="Tahoma"/>
                <w:lang w:val="lv-LV"/>
              </w:rPr>
            </w:pPr>
            <w:r>
              <w:rPr>
                <w:rFonts w:ascii="Tahoma" w:hAnsi="Tahoma" w:cs="Tahoma"/>
                <w:lang w:val="lv-LV"/>
              </w:rPr>
              <w:t>Pretendents</w:t>
            </w:r>
            <w:r w:rsidRPr="00147AED">
              <w:rPr>
                <w:rFonts w:ascii="Tahoma" w:hAnsi="Tahoma" w:cs="Tahoma"/>
                <w:lang w:val="lv-LV"/>
              </w:rPr>
              <w:t xml:space="preserve"> SIA „</w:t>
            </w:r>
            <w:proofErr w:type="spellStart"/>
            <w:r w:rsidRPr="00147AED">
              <w:rPr>
                <w:rFonts w:ascii="Tahoma" w:hAnsi="Tahoma" w:cs="Tahoma"/>
                <w:lang w:val="lv-LV"/>
              </w:rPr>
              <w:t>Myzone</w:t>
            </w:r>
            <w:proofErr w:type="spellEnd"/>
            <w:r w:rsidRPr="00147AED">
              <w:rPr>
                <w:rFonts w:ascii="Tahoma" w:hAnsi="Tahoma" w:cs="Tahoma"/>
                <w:lang w:val="lv-LV"/>
              </w:rPr>
              <w:t>”</w:t>
            </w:r>
            <w:r>
              <w:rPr>
                <w:rFonts w:ascii="Tahoma" w:hAnsi="Tahoma" w:cs="Tahoma"/>
                <w:lang w:val="lv-LV"/>
              </w:rPr>
              <w:t xml:space="preserve"> </w:t>
            </w:r>
            <w:r w:rsidRPr="00147AED">
              <w:rPr>
                <w:rFonts w:ascii="Tahoma" w:hAnsi="Tahoma" w:cs="Tahoma"/>
                <w:lang w:val="lv-LV"/>
              </w:rPr>
              <w:t>piedāvājumā</w:t>
            </w:r>
            <w:r w:rsidR="0084257B">
              <w:rPr>
                <w:rFonts w:ascii="Tahoma" w:hAnsi="Tahoma" w:cs="Tahoma"/>
                <w:lang w:val="lv-LV"/>
              </w:rPr>
              <w:t xml:space="preserve"> </w:t>
            </w:r>
            <w:r w:rsidR="0084457B" w:rsidRPr="0084457B">
              <w:rPr>
                <w:rFonts w:ascii="Tahoma" w:hAnsi="Tahoma" w:cs="Tahoma"/>
                <w:lang w:val="lv-LV"/>
              </w:rPr>
              <w:t>(piedāvājuma 18.lpp. “Pakalpojuma izpildei paredzēto galveno speciālistu saraksts”)</w:t>
            </w:r>
            <w:r w:rsidRPr="00147AED">
              <w:rPr>
                <w:rFonts w:ascii="Tahoma" w:hAnsi="Tahoma" w:cs="Tahoma"/>
                <w:lang w:val="lv-LV"/>
              </w:rPr>
              <w:t xml:space="preserve"> nav iesniedzis informāciju</w:t>
            </w:r>
            <w:r>
              <w:rPr>
                <w:rFonts w:ascii="Tahoma" w:hAnsi="Tahoma" w:cs="Tahoma"/>
                <w:lang w:val="lv-LV"/>
              </w:rPr>
              <w:t>, ka tiks nodrošināts sertificēts speciālists til</w:t>
            </w:r>
            <w:r w:rsidR="004D14D8">
              <w:rPr>
                <w:rFonts w:ascii="Tahoma" w:hAnsi="Tahoma" w:cs="Tahoma"/>
                <w:lang w:val="lv-LV"/>
              </w:rPr>
              <w:t>t</w:t>
            </w:r>
            <w:r>
              <w:rPr>
                <w:rFonts w:ascii="Tahoma" w:hAnsi="Tahoma" w:cs="Tahoma"/>
                <w:lang w:val="lv-LV"/>
              </w:rPr>
              <w:t>u projek</w:t>
            </w:r>
            <w:r w:rsidR="0084457B">
              <w:rPr>
                <w:rFonts w:ascii="Tahoma" w:hAnsi="Tahoma" w:cs="Tahoma"/>
                <w:lang w:val="lv-LV"/>
              </w:rPr>
              <w:t>tēšan</w:t>
            </w:r>
            <w:r w:rsidR="0084257B">
              <w:rPr>
                <w:rFonts w:ascii="Tahoma" w:hAnsi="Tahoma" w:cs="Tahoma"/>
                <w:lang w:val="lv-LV"/>
              </w:rPr>
              <w:t>ā</w:t>
            </w:r>
            <w:r w:rsidR="0084457B">
              <w:rPr>
                <w:rFonts w:ascii="Tahoma" w:hAnsi="Tahoma" w:cs="Tahoma"/>
                <w:lang w:val="lv-LV"/>
              </w:rPr>
              <w:t xml:space="preserve"> saskaņā ar Nolikuma 2.4.4.punktu.</w:t>
            </w:r>
            <w:r w:rsidR="00C461D3" w:rsidRPr="00C461D3">
              <w:rPr>
                <w:lang w:val="lv-LV"/>
              </w:rPr>
              <w:t xml:space="preserve"> </w:t>
            </w:r>
            <w:r w:rsidR="00C461D3" w:rsidRPr="00C461D3">
              <w:rPr>
                <w:rFonts w:ascii="Tahoma" w:hAnsi="Tahoma" w:cs="Tahoma"/>
                <w:lang w:val="lv-LV"/>
              </w:rPr>
              <w:t xml:space="preserve">Arī saskaņā ar Būvniecības informācijas sistēmā (https://bis.gov.lv) pieejamo informāciju “Aktuālā informācija par </w:t>
            </w:r>
            <w:proofErr w:type="spellStart"/>
            <w:r w:rsidR="00C461D3" w:rsidRPr="00C461D3">
              <w:rPr>
                <w:rFonts w:ascii="Tahoma" w:hAnsi="Tahoma" w:cs="Tahoma"/>
                <w:lang w:val="lv-LV"/>
              </w:rPr>
              <w:t>būvspeciālistiem</w:t>
            </w:r>
            <w:proofErr w:type="spellEnd"/>
            <w:r w:rsidR="00C461D3" w:rsidRPr="00C461D3">
              <w:rPr>
                <w:rFonts w:ascii="Tahoma" w:hAnsi="Tahoma" w:cs="Tahoma"/>
                <w:lang w:val="lv-LV"/>
              </w:rPr>
              <w:t>” SIA „</w:t>
            </w:r>
            <w:r w:rsidR="00C461D3" w:rsidRPr="00C461D3">
              <w:rPr>
                <w:lang w:val="lv-LV"/>
              </w:rPr>
              <w:t xml:space="preserve"> </w:t>
            </w:r>
            <w:proofErr w:type="spellStart"/>
            <w:r w:rsidR="00C461D3" w:rsidRPr="00C461D3">
              <w:rPr>
                <w:rFonts w:ascii="Tahoma" w:hAnsi="Tahoma" w:cs="Tahoma"/>
                <w:lang w:val="lv-LV"/>
              </w:rPr>
              <w:t>Myzone</w:t>
            </w:r>
            <w:proofErr w:type="spellEnd"/>
            <w:r w:rsidR="00C461D3" w:rsidRPr="00C461D3">
              <w:rPr>
                <w:rFonts w:ascii="Tahoma" w:hAnsi="Tahoma" w:cs="Tahoma"/>
                <w:lang w:val="lv-LV"/>
              </w:rPr>
              <w:t>” (</w:t>
            </w:r>
            <w:proofErr w:type="spellStart"/>
            <w:r w:rsidR="00C461D3" w:rsidRPr="00C461D3">
              <w:rPr>
                <w:rFonts w:ascii="Tahoma" w:hAnsi="Tahoma" w:cs="Tahoma"/>
                <w:lang w:val="lv-LV"/>
              </w:rPr>
              <w:t>reģ.Nr</w:t>
            </w:r>
            <w:proofErr w:type="spellEnd"/>
            <w:r w:rsidR="00C461D3" w:rsidRPr="00C461D3">
              <w:rPr>
                <w:rFonts w:ascii="Tahoma" w:hAnsi="Tahoma" w:cs="Tahoma"/>
                <w:lang w:val="lv-LV"/>
              </w:rPr>
              <w:t>. 120</w:t>
            </w:r>
            <w:r w:rsidR="00C461D3">
              <w:rPr>
                <w:rFonts w:ascii="Tahoma" w:hAnsi="Tahoma" w:cs="Tahoma"/>
                <w:lang w:val="lv-LV"/>
              </w:rPr>
              <w:t>90</w:t>
            </w:r>
            <w:r w:rsidR="00C461D3" w:rsidRPr="00C461D3">
              <w:rPr>
                <w:rFonts w:ascii="Tahoma" w:hAnsi="Tahoma" w:cs="Tahoma"/>
                <w:lang w:val="lv-LV"/>
              </w:rPr>
              <w:t xml:space="preserve">) </w:t>
            </w:r>
            <w:r w:rsidR="00C461D3" w:rsidRPr="00FC3B5D">
              <w:rPr>
                <w:rFonts w:ascii="Tahoma" w:hAnsi="Tahoma" w:cs="Tahoma"/>
                <w:u w:val="single"/>
                <w:lang w:val="lv-LV"/>
              </w:rPr>
              <w:t>nav neviena sertificēta speciālista tiltu projektēšanā</w:t>
            </w:r>
            <w:r w:rsidR="00C461D3">
              <w:rPr>
                <w:rFonts w:ascii="Tahoma" w:hAnsi="Tahoma" w:cs="Tahoma"/>
                <w:lang w:val="lv-LV"/>
              </w:rPr>
              <w:t>.</w:t>
            </w:r>
          </w:p>
          <w:p w:rsidR="007C5A17" w:rsidRDefault="007C5A17" w:rsidP="00E70BDD">
            <w:pPr>
              <w:pStyle w:val="Sarakstarindkopa"/>
              <w:spacing w:after="120"/>
              <w:jc w:val="both"/>
              <w:rPr>
                <w:rFonts w:ascii="Tahoma" w:hAnsi="Tahoma" w:cs="Tahoma"/>
                <w:lang w:val="lv-LV"/>
              </w:rPr>
            </w:pPr>
            <w:r w:rsidRPr="00C238C0">
              <w:rPr>
                <w:rFonts w:ascii="Tahoma" w:hAnsi="Tahoma" w:cs="Tahoma"/>
                <w:lang w:val="lv-LV"/>
              </w:rPr>
              <w:t xml:space="preserve">Komisija </w:t>
            </w:r>
            <w:r w:rsidRPr="00C238C0">
              <w:rPr>
                <w:rFonts w:ascii="Tahoma" w:hAnsi="Tahoma" w:cs="Tahoma"/>
                <w:b/>
                <w:lang w:val="lv-LV"/>
              </w:rPr>
              <w:t>nolemj</w:t>
            </w:r>
            <w:r w:rsidRPr="00C238C0">
              <w:rPr>
                <w:rFonts w:ascii="Tahoma" w:hAnsi="Tahoma" w:cs="Tahoma"/>
                <w:lang w:val="lv-LV"/>
              </w:rPr>
              <w:t xml:space="preserve"> Pretendenta SIA „ </w:t>
            </w:r>
            <w:proofErr w:type="spellStart"/>
            <w:r w:rsidRPr="00C238C0">
              <w:rPr>
                <w:rFonts w:ascii="Tahoma" w:hAnsi="Tahoma" w:cs="Tahoma"/>
                <w:lang w:val="lv-LV"/>
              </w:rPr>
              <w:t>Myzone</w:t>
            </w:r>
            <w:proofErr w:type="spellEnd"/>
            <w:r w:rsidRPr="00C238C0">
              <w:rPr>
                <w:rFonts w:ascii="Tahoma" w:hAnsi="Tahoma" w:cs="Tahoma"/>
                <w:lang w:val="lv-LV"/>
              </w:rPr>
              <w:t>” piedāvājumu turpmāk nevērt</w:t>
            </w:r>
            <w:r w:rsidR="00D42C88">
              <w:rPr>
                <w:rFonts w:ascii="Tahoma" w:hAnsi="Tahoma" w:cs="Tahoma"/>
                <w:lang w:val="lv-LV"/>
              </w:rPr>
              <w:t>ēt un izslēgt Pretendentu SIA „</w:t>
            </w:r>
            <w:proofErr w:type="spellStart"/>
            <w:r w:rsidRPr="00C238C0">
              <w:rPr>
                <w:rFonts w:ascii="Tahoma" w:hAnsi="Tahoma" w:cs="Tahoma"/>
                <w:lang w:val="lv-LV"/>
              </w:rPr>
              <w:t>Myzone</w:t>
            </w:r>
            <w:proofErr w:type="spellEnd"/>
            <w:r w:rsidRPr="00C238C0">
              <w:rPr>
                <w:rFonts w:ascii="Tahoma" w:hAnsi="Tahoma" w:cs="Tahoma"/>
                <w:lang w:val="lv-LV"/>
              </w:rPr>
              <w:t>” no dalības iepirkuma piedāvājumu atlases pārbaudes vērtēšanas stadijā, pamatojoties uz Nolikuma 4.3.punktu.</w:t>
            </w:r>
          </w:p>
          <w:p w:rsidR="00E70BDD" w:rsidRDefault="00E70BDD" w:rsidP="00C238C0">
            <w:pPr>
              <w:jc w:val="both"/>
              <w:rPr>
                <w:rFonts w:ascii="Tahoma" w:hAnsi="Tahoma" w:cs="Tahoma"/>
                <w:lang w:val="lv-LV"/>
              </w:rPr>
            </w:pPr>
          </w:p>
          <w:p w:rsidR="00E70BDD" w:rsidRDefault="00E70BDD" w:rsidP="00E70BDD">
            <w:pPr>
              <w:pStyle w:val="Sarakstarindkopa"/>
              <w:numPr>
                <w:ilvl w:val="0"/>
                <w:numId w:val="3"/>
              </w:numPr>
              <w:spacing w:after="120"/>
              <w:jc w:val="both"/>
              <w:rPr>
                <w:rFonts w:ascii="Tahoma" w:hAnsi="Tahoma" w:cs="Tahoma"/>
                <w:lang w:val="lv-LV"/>
              </w:rPr>
            </w:pPr>
            <w:r w:rsidRPr="00E70BDD">
              <w:rPr>
                <w:rFonts w:ascii="Tahoma" w:hAnsi="Tahoma" w:cs="Tahoma"/>
                <w:lang w:val="lv-LV"/>
              </w:rPr>
              <w:t>Komisija, vērtējot Pretendenta SIA „JOE” piedāvājum</w:t>
            </w:r>
            <w:r w:rsidR="00D42C88">
              <w:rPr>
                <w:rFonts w:ascii="Tahoma" w:hAnsi="Tahoma" w:cs="Tahoma"/>
                <w:lang w:val="lv-LV"/>
              </w:rPr>
              <w:t>u, secina, ka Pretendents SIA „</w:t>
            </w:r>
            <w:r w:rsidRPr="00E70BDD">
              <w:rPr>
                <w:rFonts w:ascii="Tahoma" w:hAnsi="Tahoma" w:cs="Tahoma"/>
                <w:lang w:val="lv-LV"/>
              </w:rPr>
              <w:t xml:space="preserve">JOE” iesniedzis piedāvājumu, kas neatbilst Nolikuma 2.4.4.punkta prasībām. </w:t>
            </w:r>
          </w:p>
          <w:p w:rsidR="00E70BDD" w:rsidRDefault="00E70BDD" w:rsidP="00E70BDD">
            <w:pPr>
              <w:pStyle w:val="Sarakstarindkopa"/>
              <w:spacing w:after="120"/>
              <w:jc w:val="both"/>
              <w:rPr>
                <w:rFonts w:ascii="Tahoma" w:hAnsi="Tahoma" w:cs="Tahoma"/>
                <w:lang w:val="lv-LV"/>
              </w:rPr>
            </w:pPr>
          </w:p>
          <w:p w:rsidR="00E70BDD" w:rsidRDefault="00E70BDD" w:rsidP="00E70BDD">
            <w:pPr>
              <w:pStyle w:val="Sarakstarindkopa"/>
              <w:spacing w:after="120"/>
              <w:jc w:val="both"/>
              <w:rPr>
                <w:rFonts w:ascii="Tahoma" w:hAnsi="Tahoma" w:cs="Tahoma"/>
                <w:u w:val="single"/>
                <w:lang w:val="lv-LV"/>
              </w:rPr>
            </w:pPr>
            <w:r w:rsidRPr="00E70BDD">
              <w:rPr>
                <w:rFonts w:ascii="Tahoma" w:hAnsi="Tahoma" w:cs="Tahoma"/>
                <w:lang w:val="lv-LV"/>
              </w:rPr>
              <w:t>Komisij</w:t>
            </w:r>
            <w:r w:rsidR="00D42C88">
              <w:rPr>
                <w:rFonts w:ascii="Tahoma" w:hAnsi="Tahoma" w:cs="Tahoma"/>
                <w:lang w:val="lv-LV"/>
              </w:rPr>
              <w:t>a skaidro, ka Pretendents SIA „</w:t>
            </w:r>
            <w:r w:rsidRPr="00E70BDD">
              <w:rPr>
                <w:rFonts w:ascii="Tahoma" w:hAnsi="Tahoma" w:cs="Tahoma"/>
                <w:lang w:val="lv-LV"/>
              </w:rPr>
              <w:t>JOE” piedāvājumā nav iesniedzis informāciju par visiem galvenajiem piedāvātajiem speciālistiem, saskaņā ar Nolikuma 3.1. un 3.2. pielikumā dotajām standarta formām, līdz ar to, Komisija nevar izvērtēt atbilstību Nolikuma 2.4.4. punktam, ka Pretendents līguma izpildei nodrošina sertificētus projektētājus (būvprojekta daļu vadītājus).</w:t>
            </w:r>
            <w:r w:rsidRPr="00E70BDD">
              <w:rPr>
                <w:kern w:val="28"/>
                <w:lang w:val="lv-LV" w:eastAsia="lv-LV"/>
              </w:rPr>
              <w:t xml:space="preserve"> </w:t>
            </w:r>
            <w:r w:rsidRPr="00E70BDD">
              <w:rPr>
                <w:rFonts w:ascii="Tahoma" w:hAnsi="Tahoma" w:cs="Tahoma"/>
                <w:u w:val="single"/>
                <w:lang w:val="lv-LV"/>
              </w:rPr>
              <w:t xml:space="preserve">Visu būvprojekta daļu vadītājiem jābūt attiecīgi sertificētiem, ar pieredzi vismaz 2 (divu) līdzīgas nozīmes objektu </w:t>
            </w:r>
            <w:proofErr w:type="spellStart"/>
            <w:r w:rsidRPr="00E70BDD">
              <w:rPr>
                <w:rFonts w:ascii="Tahoma" w:hAnsi="Tahoma" w:cs="Tahoma"/>
                <w:u w:val="single"/>
                <w:lang w:val="lv-LV"/>
              </w:rPr>
              <w:t>inženierdaļu</w:t>
            </w:r>
            <w:proofErr w:type="spellEnd"/>
            <w:r w:rsidRPr="00E70BDD">
              <w:rPr>
                <w:rFonts w:ascii="Tahoma" w:hAnsi="Tahoma" w:cs="Tahoma"/>
                <w:u w:val="single"/>
                <w:lang w:val="lv-LV"/>
              </w:rPr>
              <w:t xml:space="preserve"> projektēšanā, kur viņi ir bijuši savu daļu vadītāji.</w:t>
            </w:r>
          </w:p>
          <w:p w:rsidR="0084257B" w:rsidRPr="0084257B" w:rsidRDefault="0084257B" w:rsidP="0084257B">
            <w:pPr>
              <w:pStyle w:val="Sarakstarindkopa"/>
              <w:rPr>
                <w:rFonts w:ascii="Tahoma" w:hAnsi="Tahoma" w:cs="Tahoma"/>
                <w:lang w:val="lv-LV"/>
              </w:rPr>
            </w:pPr>
            <w:r w:rsidRPr="0084257B">
              <w:rPr>
                <w:rFonts w:ascii="Tahoma" w:hAnsi="Tahoma" w:cs="Tahoma"/>
                <w:lang w:val="lv-LV"/>
              </w:rPr>
              <w:t xml:space="preserve">Saskaņā ar iepirkuma Nolikuma 1.pielikuma “Projektēšanas uzdevums” 1.6.punktu “Projektēšanas robeža” noteikts, ka projektā tai skaitā jāparedz </w:t>
            </w:r>
            <w:r w:rsidRPr="0084257B">
              <w:rPr>
                <w:rFonts w:ascii="Tahoma" w:hAnsi="Tahoma" w:cs="Tahoma"/>
                <w:b/>
                <w:u w:val="single"/>
                <w:lang w:val="lv-LV"/>
              </w:rPr>
              <w:t>tilta</w:t>
            </w:r>
            <w:r w:rsidRPr="0084257B">
              <w:rPr>
                <w:rFonts w:ascii="Tahoma" w:hAnsi="Tahoma" w:cs="Tahoma"/>
                <w:u w:val="single"/>
                <w:lang w:val="lv-LV"/>
              </w:rPr>
              <w:t xml:space="preserve"> pār Misas upi atjaunošanas darbus</w:t>
            </w:r>
            <w:r w:rsidRPr="0084257B">
              <w:rPr>
                <w:rFonts w:ascii="Tahoma" w:hAnsi="Tahoma" w:cs="Tahoma"/>
                <w:lang w:val="lv-LV"/>
              </w:rPr>
              <w:t xml:space="preserve">, kurus jāveic atbilstoši minētā pielikuma 3.14.punktam. Šā punkta izpildei jābūt piesaistītām BK (būvkonstrukciju) daļas vadītājam ar attiecīgo “tiltu projektēšana” sertifikātu. </w:t>
            </w:r>
          </w:p>
          <w:p w:rsidR="00E70BDD" w:rsidRPr="0084257B" w:rsidRDefault="0084257B" w:rsidP="0084257B">
            <w:pPr>
              <w:pStyle w:val="Sarakstarindkopa"/>
              <w:spacing w:after="120"/>
              <w:jc w:val="both"/>
              <w:rPr>
                <w:rFonts w:ascii="Tahoma" w:hAnsi="Tahoma" w:cs="Tahoma"/>
                <w:lang w:val="lv-LV"/>
              </w:rPr>
            </w:pPr>
            <w:r w:rsidRPr="0084257B">
              <w:rPr>
                <w:rFonts w:ascii="Tahoma" w:hAnsi="Tahoma" w:cs="Tahoma"/>
                <w:lang w:val="lv-LV"/>
              </w:rPr>
              <w:t>Pretendents SIA „</w:t>
            </w:r>
            <w:r>
              <w:rPr>
                <w:rFonts w:ascii="Tahoma" w:hAnsi="Tahoma" w:cs="Tahoma"/>
                <w:lang w:val="lv-LV"/>
              </w:rPr>
              <w:t>JOE</w:t>
            </w:r>
            <w:r w:rsidRPr="0084257B">
              <w:rPr>
                <w:rFonts w:ascii="Tahoma" w:hAnsi="Tahoma" w:cs="Tahoma"/>
                <w:lang w:val="lv-LV"/>
              </w:rPr>
              <w:t>” piedāvājumā (piedāvājuma 1</w:t>
            </w:r>
            <w:r>
              <w:rPr>
                <w:rFonts w:ascii="Tahoma" w:hAnsi="Tahoma" w:cs="Tahoma"/>
                <w:lang w:val="lv-LV"/>
              </w:rPr>
              <w:t>6</w:t>
            </w:r>
            <w:r w:rsidRPr="0084257B">
              <w:rPr>
                <w:rFonts w:ascii="Tahoma" w:hAnsi="Tahoma" w:cs="Tahoma"/>
                <w:lang w:val="lv-LV"/>
              </w:rPr>
              <w:t>.lpp. “Pakalpojuma izpildei paredzēto galveno speciālistu saraksts”) nav iesniedzis informāciju, ka tiks nodrošināts sertificēts speciālists til</w:t>
            </w:r>
            <w:r w:rsidR="004D14D8">
              <w:rPr>
                <w:rFonts w:ascii="Tahoma" w:hAnsi="Tahoma" w:cs="Tahoma"/>
                <w:lang w:val="lv-LV"/>
              </w:rPr>
              <w:t>t</w:t>
            </w:r>
            <w:r w:rsidRPr="0084257B">
              <w:rPr>
                <w:rFonts w:ascii="Tahoma" w:hAnsi="Tahoma" w:cs="Tahoma"/>
                <w:lang w:val="lv-LV"/>
              </w:rPr>
              <w:t>u projektēšanā saskaņā ar Nolikuma 2.4.4.punktu</w:t>
            </w:r>
            <w:r>
              <w:rPr>
                <w:rFonts w:ascii="Tahoma" w:hAnsi="Tahoma" w:cs="Tahoma"/>
                <w:lang w:val="lv-LV"/>
              </w:rPr>
              <w:t>.</w:t>
            </w:r>
            <w:r w:rsidR="00612BE9">
              <w:rPr>
                <w:rFonts w:ascii="Tahoma" w:hAnsi="Tahoma" w:cs="Tahoma"/>
                <w:lang w:val="lv-LV"/>
              </w:rPr>
              <w:t xml:space="preserve"> </w:t>
            </w:r>
            <w:r w:rsidR="00612BE9" w:rsidRPr="00612BE9">
              <w:rPr>
                <w:rFonts w:ascii="Tahoma" w:hAnsi="Tahoma" w:cs="Tahoma"/>
                <w:lang w:val="lv-LV"/>
              </w:rPr>
              <w:t xml:space="preserve">Arī saskaņā ar Būvniecības informācijas sistēmā (https://bis.gov.lv) pieejamo informāciju “Aktuālā informācija par </w:t>
            </w:r>
            <w:proofErr w:type="spellStart"/>
            <w:r w:rsidR="00612BE9" w:rsidRPr="00612BE9">
              <w:rPr>
                <w:rFonts w:ascii="Tahoma" w:hAnsi="Tahoma" w:cs="Tahoma"/>
                <w:lang w:val="lv-LV"/>
              </w:rPr>
              <w:t>būvspeciālistiem</w:t>
            </w:r>
            <w:proofErr w:type="spellEnd"/>
            <w:r w:rsidR="00612BE9" w:rsidRPr="00612BE9">
              <w:rPr>
                <w:rFonts w:ascii="Tahoma" w:hAnsi="Tahoma" w:cs="Tahoma"/>
                <w:lang w:val="lv-LV"/>
              </w:rPr>
              <w:t>” SIA „JOE” (</w:t>
            </w:r>
            <w:proofErr w:type="spellStart"/>
            <w:r w:rsidR="00612BE9" w:rsidRPr="00612BE9">
              <w:rPr>
                <w:rFonts w:ascii="Tahoma" w:hAnsi="Tahoma" w:cs="Tahoma"/>
                <w:lang w:val="lv-LV"/>
              </w:rPr>
              <w:t>reģ.Nr</w:t>
            </w:r>
            <w:proofErr w:type="spellEnd"/>
            <w:r w:rsidR="00612BE9" w:rsidRPr="00612BE9">
              <w:rPr>
                <w:rFonts w:ascii="Tahoma" w:hAnsi="Tahoma" w:cs="Tahoma"/>
                <w:lang w:val="lv-LV"/>
              </w:rPr>
              <w:t xml:space="preserve">. </w:t>
            </w:r>
            <w:r w:rsidR="00612BE9">
              <w:rPr>
                <w:rFonts w:ascii="Tahoma" w:hAnsi="Tahoma" w:cs="Tahoma"/>
                <w:lang w:val="lv-LV"/>
              </w:rPr>
              <w:t>12065</w:t>
            </w:r>
            <w:r w:rsidR="00612BE9" w:rsidRPr="00612BE9">
              <w:rPr>
                <w:rFonts w:ascii="Tahoma" w:hAnsi="Tahoma" w:cs="Tahoma"/>
                <w:lang w:val="lv-LV"/>
              </w:rPr>
              <w:t xml:space="preserve">) </w:t>
            </w:r>
            <w:r w:rsidR="00612BE9" w:rsidRPr="00FC3B5D">
              <w:rPr>
                <w:rFonts w:ascii="Tahoma" w:hAnsi="Tahoma" w:cs="Tahoma"/>
                <w:u w:val="single"/>
                <w:lang w:val="lv-LV"/>
              </w:rPr>
              <w:t>nav neviena sertificēta speciālista tiltu projektēšanā</w:t>
            </w:r>
          </w:p>
          <w:p w:rsidR="00E70BDD" w:rsidRDefault="00E70BDD" w:rsidP="00E70BDD">
            <w:pPr>
              <w:pStyle w:val="Sarakstarindkopa"/>
              <w:spacing w:after="120"/>
              <w:jc w:val="both"/>
              <w:rPr>
                <w:rFonts w:ascii="Tahoma" w:hAnsi="Tahoma" w:cs="Tahoma"/>
                <w:lang w:val="lv-LV"/>
              </w:rPr>
            </w:pPr>
            <w:r w:rsidRPr="00C238C0">
              <w:rPr>
                <w:rFonts w:ascii="Tahoma" w:hAnsi="Tahoma" w:cs="Tahoma"/>
                <w:lang w:val="lv-LV"/>
              </w:rPr>
              <w:t xml:space="preserve">Komisija </w:t>
            </w:r>
            <w:r w:rsidRPr="00C238C0">
              <w:rPr>
                <w:rFonts w:ascii="Tahoma" w:hAnsi="Tahoma" w:cs="Tahoma"/>
                <w:b/>
                <w:lang w:val="lv-LV"/>
              </w:rPr>
              <w:t>nolemj</w:t>
            </w:r>
            <w:r w:rsidR="00D42C88">
              <w:rPr>
                <w:rFonts w:ascii="Tahoma" w:hAnsi="Tahoma" w:cs="Tahoma"/>
                <w:lang w:val="lv-LV"/>
              </w:rPr>
              <w:t xml:space="preserve"> Pretendenta SIA „</w:t>
            </w:r>
            <w:r w:rsidRPr="00C238C0">
              <w:rPr>
                <w:rFonts w:ascii="Tahoma" w:hAnsi="Tahoma" w:cs="Tahoma"/>
                <w:lang w:val="lv-LV"/>
              </w:rPr>
              <w:t>JOE” piedāvājumu turpmāk nevērtēt un izslēgt Pretendentu SIA „JOE” no dalības iepirkuma piedāvājumu atlases pārbaudes vērtēšanas stadijā, pamatojoties uz Nolikuma 4.3.punktu.</w:t>
            </w:r>
          </w:p>
          <w:p w:rsidR="00E70BDD" w:rsidRDefault="00E70BDD" w:rsidP="00E70BDD">
            <w:pPr>
              <w:rPr>
                <w:rFonts w:ascii="Tahoma" w:hAnsi="Tahoma" w:cs="Tahoma"/>
                <w:lang w:val="lv-LV"/>
              </w:rPr>
            </w:pPr>
          </w:p>
          <w:p w:rsidR="00E70BDD" w:rsidRDefault="00E70BDD" w:rsidP="00E70BDD">
            <w:pPr>
              <w:pStyle w:val="Sarakstarindkopa"/>
              <w:numPr>
                <w:ilvl w:val="0"/>
                <w:numId w:val="3"/>
              </w:numPr>
              <w:spacing w:after="120"/>
              <w:jc w:val="both"/>
              <w:rPr>
                <w:rFonts w:ascii="Tahoma" w:hAnsi="Tahoma" w:cs="Tahoma"/>
                <w:lang w:val="lv-LV"/>
              </w:rPr>
            </w:pPr>
            <w:r w:rsidRPr="00E70BDD">
              <w:rPr>
                <w:rFonts w:ascii="Tahoma" w:hAnsi="Tahoma" w:cs="Tahoma"/>
                <w:lang w:val="lv-LV"/>
              </w:rPr>
              <w:t>Komis</w:t>
            </w:r>
            <w:r w:rsidR="00D42C88">
              <w:rPr>
                <w:rFonts w:ascii="Tahoma" w:hAnsi="Tahoma" w:cs="Tahoma"/>
                <w:lang w:val="lv-LV"/>
              </w:rPr>
              <w:t>ija, vērtējot Pretendenta SIA „</w:t>
            </w:r>
            <w:r w:rsidRPr="00E70BDD">
              <w:rPr>
                <w:rFonts w:ascii="Tahoma" w:hAnsi="Tahoma" w:cs="Tahoma"/>
                <w:lang w:val="lv-LV"/>
              </w:rPr>
              <w:t>Projektēšanas Birojs AUSTRUMI” piedāvājum</w:t>
            </w:r>
            <w:r w:rsidR="00D42C88">
              <w:rPr>
                <w:rFonts w:ascii="Tahoma" w:hAnsi="Tahoma" w:cs="Tahoma"/>
                <w:lang w:val="lv-LV"/>
              </w:rPr>
              <w:t>u, secina, ka Pretendents SIA „</w:t>
            </w:r>
            <w:r w:rsidRPr="00E70BDD">
              <w:rPr>
                <w:rFonts w:ascii="Tahoma" w:hAnsi="Tahoma" w:cs="Tahoma"/>
                <w:lang w:val="lv-LV"/>
              </w:rPr>
              <w:t xml:space="preserve">Projektēšanas Birojs AUSTRUMI” iesniedzis piedāvājumu, kas neatbilst Nolikuma 2.4.4.punkta prasībām. </w:t>
            </w:r>
          </w:p>
          <w:p w:rsidR="00E70BDD" w:rsidRDefault="00E70BDD" w:rsidP="00E70BDD">
            <w:pPr>
              <w:pStyle w:val="Sarakstarindkopa"/>
              <w:spacing w:after="120"/>
              <w:jc w:val="both"/>
              <w:rPr>
                <w:rFonts w:ascii="Tahoma" w:hAnsi="Tahoma" w:cs="Tahoma"/>
                <w:lang w:val="lv-LV"/>
              </w:rPr>
            </w:pPr>
          </w:p>
          <w:p w:rsidR="00E70BDD" w:rsidRDefault="00E70BDD" w:rsidP="00E70BDD">
            <w:pPr>
              <w:pStyle w:val="Sarakstarindkopa"/>
              <w:spacing w:after="120"/>
              <w:jc w:val="both"/>
              <w:rPr>
                <w:rFonts w:ascii="Tahoma" w:hAnsi="Tahoma" w:cs="Tahoma"/>
                <w:u w:val="single"/>
                <w:lang w:val="lv-LV"/>
              </w:rPr>
            </w:pPr>
            <w:r w:rsidRPr="00E70BDD">
              <w:rPr>
                <w:rFonts w:ascii="Tahoma" w:hAnsi="Tahoma" w:cs="Tahoma"/>
                <w:lang w:val="lv-LV"/>
              </w:rPr>
              <w:t>Komisija skaidro, ka Pretendents SIA „Projektēšanas Birojs AUSTRUMI” piedāvājumā nav iesniedzis informāciju par visiem galvenajiem piedāvātajiem speciālistiem, saskaņā ar Nolikuma 3.1. un 3.2. pielikumā dotajām standarta formām, līdz ar to, Komisija nevar izvērtēt atbilstību Nolikuma 2.4.4. punktam, ka Pretendents līguma izpildei nodrošina sertificētus projektētājus (būvprojekta daļu vadītājus).</w:t>
            </w:r>
            <w:r w:rsidRPr="00E70BDD">
              <w:rPr>
                <w:kern w:val="28"/>
                <w:lang w:val="lv-LV" w:eastAsia="lv-LV"/>
              </w:rPr>
              <w:t xml:space="preserve"> </w:t>
            </w:r>
            <w:r w:rsidRPr="00E70BDD">
              <w:rPr>
                <w:rFonts w:ascii="Tahoma" w:hAnsi="Tahoma" w:cs="Tahoma"/>
                <w:u w:val="single"/>
                <w:lang w:val="lv-LV"/>
              </w:rPr>
              <w:t xml:space="preserve">Visu būvprojekta daļu vadītājiem jābūt attiecīgi sertificētiem, ar pieredzi vismaz 2 (divu) līdzīgas nozīmes objektu </w:t>
            </w:r>
            <w:proofErr w:type="spellStart"/>
            <w:r w:rsidRPr="00E70BDD">
              <w:rPr>
                <w:rFonts w:ascii="Tahoma" w:hAnsi="Tahoma" w:cs="Tahoma"/>
                <w:u w:val="single"/>
                <w:lang w:val="lv-LV"/>
              </w:rPr>
              <w:t>inženierdaļu</w:t>
            </w:r>
            <w:proofErr w:type="spellEnd"/>
            <w:r w:rsidRPr="00E70BDD">
              <w:rPr>
                <w:rFonts w:ascii="Tahoma" w:hAnsi="Tahoma" w:cs="Tahoma"/>
                <w:u w:val="single"/>
                <w:lang w:val="lv-LV"/>
              </w:rPr>
              <w:t xml:space="preserve"> projektēšanā, kur viņi ir bijuši savu daļu vadītāji.</w:t>
            </w:r>
          </w:p>
          <w:p w:rsidR="0084257B" w:rsidRPr="0084257B" w:rsidRDefault="0084257B" w:rsidP="0084257B">
            <w:pPr>
              <w:pStyle w:val="Sarakstarindkopa"/>
              <w:spacing w:after="120"/>
              <w:jc w:val="both"/>
              <w:rPr>
                <w:rFonts w:ascii="Tahoma" w:hAnsi="Tahoma" w:cs="Tahoma"/>
                <w:lang w:val="lv-LV"/>
              </w:rPr>
            </w:pPr>
            <w:r w:rsidRPr="0084257B">
              <w:rPr>
                <w:rFonts w:ascii="Tahoma" w:hAnsi="Tahoma" w:cs="Tahoma"/>
                <w:lang w:val="lv-LV"/>
              </w:rPr>
              <w:t xml:space="preserve">Saskaņā ar iepirkuma Nolikuma 1.pielikuma “Projektēšanas uzdevums” 1.6.punktu “Projektēšanas robeža” noteikts, ka projektā tai skaitā jāparedz </w:t>
            </w:r>
            <w:r w:rsidRPr="0084257B">
              <w:rPr>
                <w:rFonts w:ascii="Tahoma" w:hAnsi="Tahoma" w:cs="Tahoma"/>
                <w:b/>
                <w:u w:val="single"/>
                <w:lang w:val="lv-LV"/>
              </w:rPr>
              <w:t>tilta</w:t>
            </w:r>
            <w:r w:rsidRPr="0084257B">
              <w:rPr>
                <w:rFonts w:ascii="Tahoma" w:hAnsi="Tahoma" w:cs="Tahoma"/>
                <w:u w:val="single"/>
                <w:lang w:val="lv-LV"/>
              </w:rPr>
              <w:t xml:space="preserve"> pār Misas upi atjaunošanas darbus</w:t>
            </w:r>
            <w:r w:rsidRPr="0084257B">
              <w:rPr>
                <w:rFonts w:ascii="Tahoma" w:hAnsi="Tahoma" w:cs="Tahoma"/>
                <w:lang w:val="lv-LV"/>
              </w:rPr>
              <w:t xml:space="preserve">, kurus jāveic atbilstoši minētā pielikuma 3.14.punktam. Šā punkta izpildei jābūt piesaistītām BK (būvkonstrukciju) daļas vadītājam ar attiecīgo “tiltu projektēšana” sertifikātu. </w:t>
            </w:r>
          </w:p>
          <w:p w:rsidR="0084257B" w:rsidRPr="0084257B" w:rsidRDefault="0084257B" w:rsidP="0084257B">
            <w:pPr>
              <w:pStyle w:val="Sarakstarindkopa"/>
              <w:spacing w:after="120"/>
              <w:jc w:val="both"/>
              <w:rPr>
                <w:rFonts w:ascii="Tahoma" w:hAnsi="Tahoma" w:cs="Tahoma"/>
                <w:lang w:val="lv-LV"/>
              </w:rPr>
            </w:pPr>
            <w:r w:rsidRPr="0084257B">
              <w:rPr>
                <w:rFonts w:ascii="Tahoma" w:hAnsi="Tahoma" w:cs="Tahoma"/>
                <w:lang w:val="lv-LV"/>
              </w:rPr>
              <w:t>Pretendents SIA „Projektēšanas Birojs AUSTRUMI” piedāvājumā (piedāvājuma 1</w:t>
            </w:r>
            <w:r>
              <w:rPr>
                <w:rFonts w:ascii="Tahoma" w:hAnsi="Tahoma" w:cs="Tahoma"/>
                <w:lang w:val="lv-LV"/>
              </w:rPr>
              <w:t>8</w:t>
            </w:r>
            <w:r w:rsidRPr="0084257B">
              <w:rPr>
                <w:rFonts w:ascii="Tahoma" w:hAnsi="Tahoma" w:cs="Tahoma"/>
                <w:lang w:val="lv-LV"/>
              </w:rPr>
              <w:t>.lpp. “Pakalpojuma izpildei paredzēto galveno speciālistu saraksts”) nav iesniedzis informāciju, ka tiks nodrošināts sertificēts speciālists til</w:t>
            </w:r>
            <w:r w:rsidR="004D14D8">
              <w:rPr>
                <w:rFonts w:ascii="Tahoma" w:hAnsi="Tahoma" w:cs="Tahoma"/>
                <w:lang w:val="lv-LV"/>
              </w:rPr>
              <w:t>t</w:t>
            </w:r>
            <w:r w:rsidRPr="0084257B">
              <w:rPr>
                <w:rFonts w:ascii="Tahoma" w:hAnsi="Tahoma" w:cs="Tahoma"/>
                <w:lang w:val="lv-LV"/>
              </w:rPr>
              <w:t>u projektēšanā saskaņā ar Nolikuma 2.4.4.punktu</w:t>
            </w:r>
            <w:r>
              <w:rPr>
                <w:rFonts w:ascii="Tahoma" w:hAnsi="Tahoma" w:cs="Tahoma"/>
                <w:lang w:val="lv-LV"/>
              </w:rPr>
              <w:t>.</w:t>
            </w:r>
            <w:r w:rsidR="001F5DC2">
              <w:rPr>
                <w:rFonts w:ascii="Tahoma" w:hAnsi="Tahoma" w:cs="Tahoma"/>
                <w:lang w:val="lv-LV"/>
              </w:rPr>
              <w:t xml:space="preserve"> Arī saskaņā ar Būvniecības informācijas sistēmā (</w:t>
            </w:r>
            <w:hyperlink r:id="rId5" w:history="1">
              <w:r w:rsidR="001F5DC2" w:rsidRPr="00272485">
                <w:rPr>
                  <w:rStyle w:val="Hipersaite"/>
                  <w:rFonts w:ascii="Tahoma" w:hAnsi="Tahoma" w:cs="Tahoma"/>
                  <w:lang w:val="lv-LV"/>
                </w:rPr>
                <w:t>https://bis.gov.lv</w:t>
              </w:r>
            </w:hyperlink>
            <w:r w:rsidR="001F5DC2">
              <w:rPr>
                <w:rFonts w:ascii="Tahoma" w:hAnsi="Tahoma" w:cs="Tahoma"/>
                <w:lang w:val="lv-LV"/>
              </w:rPr>
              <w:t xml:space="preserve">) pieejamo informāciju “Aktuālā informācija par </w:t>
            </w:r>
            <w:proofErr w:type="spellStart"/>
            <w:r w:rsidR="001F5DC2">
              <w:rPr>
                <w:rFonts w:ascii="Tahoma" w:hAnsi="Tahoma" w:cs="Tahoma"/>
                <w:lang w:val="lv-LV"/>
              </w:rPr>
              <w:t>būvspeciālistiem</w:t>
            </w:r>
            <w:proofErr w:type="spellEnd"/>
            <w:r w:rsidR="001F5DC2">
              <w:rPr>
                <w:rFonts w:ascii="Tahoma" w:hAnsi="Tahoma" w:cs="Tahoma"/>
                <w:lang w:val="lv-LV"/>
              </w:rPr>
              <w:t xml:space="preserve">” </w:t>
            </w:r>
            <w:r w:rsidR="001F5DC2" w:rsidRPr="001F5DC2">
              <w:rPr>
                <w:rFonts w:ascii="Tahoma" w:hAnsi="Tahoma" w:cs="Tahoma"/>
                <w:lang w:val="lv-LV"/>
              </w:rPr>
              <w:t>SIA „Projektēšanas Birojs AUSTRUMI”</w:t>
            </w:r>
            <w:r w:rsidR="001F5DC2">
              <w:rPr>
                <w:rFonts w:ascii="Tahoma" w:hAnsi="Tahoma" w:cs="Tahoma"/>
                <w:lang w:val="lv-LV"/>
              </w:rPr>
              <w:t xml:space="preserve"> </w:t>
            </w:r>
            <w:r w:rsidR="00D73E72">
              <w:rPr>
                <w:rFonts w:ascii="Tahoma" w:hAnsi="Tahoma" w:cs="Tahoma"/>
                <w:lang w:val="lv-LV"/>
              </w:rPr>
              <w:t>(</w:t>
            </w:r>
            <w:proofErr w:type="spellStart"/>
            <w:r w:rsidR="00D73E72">
              <w:rPr>
                <w:rFonts w:ascii="Tahoma" w:hAnsi="Tahoma" w:cs="Tahoma"/>
                <w:lang w:val="lv-LV"/>
              </w:rPr>
              <w:t>reģ.Nr</w:t>
            </w:r>
            <w:proofErr w:type="spellEnd"/>
            <w:r w:rsidR="00D73E72">
              <w:rPr>
                <w:rFonts w:ascii="Tahoma" w:hAnsi="Tahoma" w:cs="Tahoma"/>
                <w:lang w:val="lv-LV"/>
              </w:rPr>
              <w:t xml:space="preserve">. 4498-R) </w:t>
            </w:r>
            <w:r w:rsidR="001F5DC2" w:rsidRPr="00FC3B5D">
              <w:rPr>
                <w:rFonts w:ascii="Tahoma" w:hAnsi="Tahoma" w:cs="Tahoma"/>
                <w:u w:val="single"/>
                <w:lang w:val="lv-LV"/>
              </w:rPr>
              <w:t>nav neviena sertificēta speciālista tiltu projektēšanā</w:t>
            </w:r>
            <w:r w:rsidR="001F5DC2">
              <w:rPr>
                <w:rFonts w:ascii="Tahoma" w:hAnsi="Tahoma" w:cs="Tahoma"/>
                <w:lang w:val="lv-LV"/>
              </w:rPr>
              <w:t>.</w:t>
            </w:r>
          </w:p>
          <w:p w:rsidR="00E70BDD" w:rsidRPr="00C238C0" w:rsidRDefault="00E70BDD" w:rsidP="005C4FF0">
            <w:pPr>
              <w:pStyle w:val="Sarakstarindkopa"/>
              <w:spacing w:after="120"/>
              <w:jc w:val="both"/>
              <w:rPr>
                <w:rFonts w:ascii="Tahoma" w:hAnsi="Tahoma" w:cs="Tahoma"/>
                <w:lang w:val="lv-LV"/>
              </w:rPr>
            </w:pPr>
            <w:r>
              <w:rPr>
                <w:rFonts w:ascii="Tahoma" w:hAnsi="Tahoma" w:cs="Tahoma"/>
                <w:lang w:val="lv-LV"/>
              </w:rPr>
              <w:t xml:space="preserve">Komisija </w:t>
            </w:r>
            <w:r>
              <w:rPr>
                <w:rFonts w:ascii="Tahoma" w:hAnsi="Tahoma" w:cs="Tahoma"/>
                <w:b/>
                <w:lang w:val="lv-LV"/>
              </w:rPr>
              <w:t>nolemj</w:t>
            </w:r>
            <w:r>
              <w:rPr>
                <w:rFonts w:ascii="Tahoma" w:hAnsi="Tahoma" w:cs="Tahoma"/>
                <w:lang w:val="lv-LV"/>
              </w:rPr>
              <w:t xml:space="preserve"> Pretendenta SIA „Projektēšanas B</w:t>
            </w:r>
            <w:r w:rsidRPr="004B65EF">
              <w:rPr>
                <w:rFonts w:ascii="Tahoma" w:hAnsi="Tahoma" w:cs="Tahoma"/>
                <w:lang w:val="lv-LV"/>
              </w:rPr>
              <w:t>irojs AUSTRUMI</w:t>
            </w:r>
            <w:r>
              <w:rPr>
                <w:rFonts w:ascii="Tahoma" w:hAnsi="Tahoma" w:cs="Tahoma"/>
                <w:lang w:val="lv-LV"/>
              </w:rPr>
              <w:t>” piedāvājumu turpmāk nevērtēt un izslēgt Pretendentu SIA „Projektēšanas B</w:t>
            </w:r>
            <w:r w:rsidRPr="004B65EF">
              <w:rPr>
                <w:rFonts w:ascii="Tahoma" w:hAnsi="Tahoma" w:cs="Tahoma"/>
                <w:lang w:val="lv-LV"/>
              </w:rPr>
              <w:t>irojs AUSTRUMI</w:t>
            </w:r>
            <w:r>
              <w:rPr>
                <w:rFonts w:ascii="Tahoma" w:hAnsi="Tahoma" w:cs="Tahoma"/>
                <w:lang w:val="lv-LV"/>
              </w:rPr>
              <w:t>” no dalības iepirkuma piedāvājumu atlases pārbaudes vērtēšanas stadijā, pamatojoties uz Nolikuma 4.3.punktu.</w:t>
            </w:r>
          </w:p>
        </w:tc>
      </w:tr>
    </w:tbl>
    <w:p w:rsidR="00AD09B2" w:rsidRDefault="00AD09B2" w:rsidP="00BE7DD1">
      <w:pPr>
        <w:rPr>
          <w:rFonts w:ascii="Tahoma" w:hAnsi="Tahoma" w:cs="Tahoma"/>
          <w:sz w:val="22"/>
          <w:szCs w:val="22"/>
          <w:lang w:val="lv-LV"/>
        </w:rPr>
      </w:pPr>
      <w:bookmarkStart w:id="0" w:name="_GoBack"/>
      <w:bookmarkEnd w:id="0"/>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p w:rsidR="005F7B58" w:rsidRDefault="005F7B58" w:rsidP="00BE7DD1">
      <w:pPr>
        <w:rPr>
          <w:rFonts w:ascii="Tahoma" w:hAnsi="Tahoma" w:cs="Tahoma"/>
          <w:sz w:val="22"/>
          <w:szCs w:val="22"/>
          <w:lang w:val="lv-LV"/>
        </w:rPr>
      </w:pPr>
    </w:p>
    <w:sectPr w:rsidR="005F7B58" w:rsidSect="00865DA1">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0ECB"/>
    <w:multiLevelType w:val="hybridMultilevel"/>
    <w:tmpl w:val="2C2E68AA"/>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90C6A13"/>
    <w:multiLevelType w:val="hybridMultilevel"/>
    <w:tmpl w:val="C85604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1"/>
    <w:rsid w:val="00012ED3"/>
    <w:rsid w:val="000D53EC"/>
    <w:rsid w:val="000F6F14"/>
    <w:rsid w:val="0011785F"/>
    <w:rsid w:val="00130AD0"/>
    <w:rsid w:val="00136E4B"/>
    <w:rsid w:val="00145432"/>
    <w:rsid w:val="00147AED"/>
    <w:rsid w:val="001522F7"/>
    <w:rsid w:val="0015417F"/>
    <w:rsid w:val="00166E5E"/>
    <w:rsid w:val="001762AA"/>
    <w:rsid w:val="001B1953"/>
    <w:rsid w:val="001C317B"/>
    <w:rsid w:val="001E6C18"/>
    <w:rsid w:val="001F5DC2"/>
    <w:rsid w:val="0023052B"/>
    <w:rsid w:val="00232D0C"/>
    <w:rsid w:val="002439A7"/>
    <w:rsid w:val="00283150"/>
    <w:rsid w:val="002F1AE5"/>
    <w:rsid w:val="0032339A"/>
    <w:rsid w:val="00324DFF"/>
    <w:rsid w:val="004070AA"/>
    <w:rsid w:val="00444A8E"/>
    <w:rsid w:val="00463EFB"/>
    <w:rsid w:val="004956DF"/>
    <w:rsid w:val="00495F3A"/>
    <w:rsid w:val="004A2014"/>
    <w:rsid w:val="004D14D8"/>
    <w:rsid w:val="00505F94"/>
    <w:rsid w:val="0057496C"/>
    <w:rsid w:val="005C1489"/>
    <w:rsid w:val="005C4FF0"/>
    <w:rsid w:val="005F7B58"/>
    <w:rsid w:val="00603FD5"/>
    <w:rsid w:val="00612BE9"/>
    <w:rsid w:val="0063523A"/>
    <w:rsid w:val="00676850"/>
    <w:rsid w:val="00676901"/>
    <w:rsid w:val="006E7FD2"/>
    <w:rsid w:val="007076B3"/>
    <w:rsid w:val="00795618"/>
    <w:rsid w:val="007C5A17"/>
    <w:rsid w:val="00831DEE"/>
    <w:rsid w:val="00836F46"/>
    <w:rsid w:val="0084257B"/>
    <w:rsid w:val="0084457B"/>
    <w:rsid w:val="008609AF"/>
    <w:rsid w:val="00865DA1"/>
    <w:rsid w:val="008D0A15"/>
    <w:rsid w:val="00923285"/>
    <w:rsid w:val="009309AA"/>
    <w:rsid w:val="00963085"/>
    <w:rsid w:val="00992681"/>
    <w:rsid w:val="009A2B9E"/>
    <w:rsid w:val="00A10CC2"/>
    <w:rsid w:val="00A139F3"/>
    <w:rsid w:val="00AD09B2"/>
    <w:rsid w:val="00AE0A04"/>
    <w:rsid w:val="00B60833"/>
    <w:rsid w:val="00BB2F49"/>
    <w:rsid w:val="00BC269E"/>
    <w:rsid w:val="00BE63D8"/>
    <w:rsid w:val="00BE7DD1"/>
    <w:rsid w:val="00C07CB1"/>
    <w:rsid w:val="00C206E2"/>
    <w:rsid w:val="00C238C0"/>
    <w:rsid w:val="00C461D3"/>
    <w:rsid w:val="00C62380"/>
    <w:rsid w:val="00CC72CD"/>
    <w:rsid w:val="00D01EDB"/>
    <w:rsid w:val="00D215A1"/>
    <w:rsid w:val="00D332D3"/>
    <w:rsid w:val="00D42C88"/>
    <w:rsid w:val="00D57522"/>
    <w:rsid w:val="00D73E72"/>
    <w:rsid w:val="00DB0770"/>
    <w:rsid w:val="00E01FB8"/>
    <w:rsid w:val="00E06D28"/>
    <w:rsid w:val="00E165E0"/>
    <w:rsid w:val="00E216EC"/>
    <w:rsid w:val="00E52E29"/>
    <w:rsid w:val="00E70BDD"/>
    <w:rsid w:val="00E85B56"/>
    <w:rsid w:val="00E97E1B"/>
    <w:rsid w:val="00EB6994"/>
    <w:rsid w:val="00F15743"/>
    <w:rsid w:val="00F470AC"/>
    <w:rsid w:val="00F71E08"/>
    <w:rsid w:val="00FA6678"/>
    <w:rsid w:val="00FB28FE"/>
    <w:rsid w:val="00FC3B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D5BBB"/>
  <w15:docId w15:val="{279C89FA-3AA4-418C-952A-1D018405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95F3A"/>
    <w:pPr>
      <w:spacing w:before="120" w:after="160" w:line="240" w:lineRule="exact"/>
      <w:ind w:firstLine="720"/>
      <w:jc w:val="both"/>
    </w:pPr>
    <w:rPr>
      <w:rFonts w:ascii="Verdana" w:hAnsi="Verdana"/>
      <w:lang w:val="en-US" w:eastAsia="en-US"/>
    </w:rPr>
  </w:style>
  <w:style w:type="paragraph" w:customStyle="1" w:styleId="1">
    <w:name w:val="1"/>
    <w:basedOn w:val="Parasts"/>
    <w:rsid w:val="002439A7"/>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E70BDD"/>
    <w:pPr>
      <w:ind w:left="720"/>
      <w:contextualSpacing/>
    </w:pPr>
  </w:style>
  <w:style w:type="character" w:styleId="Hipersaite">
    <w:name w:val="Hyperlink"/>
    <w:basedOn w:val="Noklusjumarindkopasfonts"/>
    <w:uiPriority w:val="99"/>
    <w:unhideWhenUsed/>
    <w:rsid w:val="001F5D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7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i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4510</Words>
  <Characters>2571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2</cp:revision>
  <cp:lastPrinted>2017-03-10T11:39:00Z</cp:lastPrinted>
  <dcterms:created xsi:type="dcterms:W3CDTF">2017-03-10T12:02:00Z</dcterms:created>
  <dcterms:modified xsi:type="dcterms:W3CDTF">2017-03-10T12:02:00Z</dcterms:modified>
</cp:coreProperties>
</file>