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BA577D" w:rsidRDefault="00BA577D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EA2B8B">
        <w:rPr>
          <w:rFonts w:ascii="Tahoma" w:hAnsi="Tahoma" w:cs="Tahoma"/>
          <w:b/>
          <w:sz w:val="22"/>
          <w:szCs w:val="22"/>
          <w:lang w:val="lv-LV"/>
        </w:rPr>
        <w:t>ONP 2016/10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EA2B8B">
        <w:rPr>
          <w:rFonts w:ascii="Tahoma" w:hAnsi="Tahoma" w:cs="Tahoma"/>
          <w:b/>
          <w:bCs/>
          <w:sz w:val="22"/>
          <w:szCs w:val="22"/>
          <w:lang w:val="lv-LV"/>
        </w:rPr>
        <w:t>Olaines novada pašvaldības ēku apdrošināšana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Pr="0057496C" w:rsidRDefault="000C506F" w:rsidP="00AD09B2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>2016.gada 2</w:t>
      </w:r>
      <w:r w:rsidR="00EA2B8B">
        <w:rPr>
          <w:rFonts w:ascii="Tahoma" w:hAnsi="Tahoma" w:cs="Tahoma"/>
          <w:lang w:val="lv-LV"/>
        </w:rPr>
        <w:t>1</w:t>
      </w:r>
      <w:r>
        <w:rPr>
          <w:rFonts w:ascii="Tahoma" w:hAnsi="Tahoma" w:cs="Tahoma"/>
          <w:lang w:val="lv-LV"/>
        </w:rPr>
        <w:t>.</w:t>
      </w:r>
      <w:r w:rsidR="00EA2B8B">
        <w:rPr>
          <w:rFonts w:ascii="Tahoma" w:hAnsi="Tahoma" w:cs="Tahoma"/>
          <w:lang w:val="lv-LV"/>
        </w:rPr>
        <w:t>jūnijā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719"/>
        <w:gridCol w:w="8339"/>
      </w:tblGrid>
      <w:tr w:rsidR="00BE7DD1" w:rsidTr="00D66F99">
        <w:tc>
          <w:tcPr>
            <w:tcW w:w="2719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339" w:type="dxa"/>
            <w:vAlign w:val="center"/>
          </w:tcPr>
          <w:p w:rsidR="00BE7DD1" w:rsidRPr="002F1AE5" w:rsidRDefault="00FA2E6A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430448">
              <w:rPr>
                <w:rFonts w:ascii="Tahoma" w:hAnsi="Tahoma" w:cs="Tahoma"/>
              </w:rPr>
              <w:t xml:space="preserve"> </w:t>
            </w:r>
            <w:r w:rsidR="00C0389C">
              <w:rPr>
                <w:rFonts w:ascii="Tahoma" w:hAnsi="Tahoma" w:cs="Tahoma"/>
              </w:rPr>
              <w:t>2016/10</w:t>
            </w:r>
          </w:p>
        </w:tc>
      </w:tr>
      <w:tr w:rsidR="00BE7DD1" w:rsidTr="00D66F99">
        <w:tc>
          <w:tcPr>
            <w:tcW w:w="271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339" w:type="dxa"/>
            <w:vAlign w:val="center"/>
          </w:tcPr>
          <w:p w:rsidR="001E1838" w:rsidRPr="003A7F60" w:rsidRDefault="001E1838" w:rsidP="001E1838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1E1838" w:rsidRPr="002F1AE5" w:rsidRDefault="001E1838" w:rsidP="001E1838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FA2E6A" w:rsidRPr="002F1AE5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Reģistrācijas  numurs: </w:t>
            </w:r>
            <w:r w:rsidRPr="002F1AE5">
              <w:rPr>
                <w:rFonts w:ascii="Tahoma" w:hAnsi="Tahoma" w:cs="Tahoma"/>
                <w:noProof/>
              </w:rPr>
              <w:t>90000024332</w:t>
            </w:r>
          </w:p>
        </w:tc>
      </w:tr>
      <w:tr w:rsidR="00BE7DD1" w:rsidTr="00D66F99">
        <w:tc>
          <w:tcPr>
            <w:tcW w:w="2719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339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EA2B8B" w:rsidTr="00D66F99">
        <w:tc>
          <w:tcPr>
            <w:tcW w:w="2719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339" w:type="dxa"/>
            <w:vAlign w:val="center"/>
          </w:tcPr>
          <w:p w:rsidR="00BE7DD1" w:rsidRPr="006E2995" w:rsidRDefault="00D92D83" w:rsidP="00FA2E6A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Olaines novada pašvaldības ēku apdrošināšana</w:t>
            </w:r>
            <w:r w:rsidR="004A0522">
              <w:rPr>
                <w:rFonts w:ascii="Tahoma" w:hAnsi="Tahoma" w:cs="Tahoma"/>
                <w:noProof/>
                <w:lang w:val="lv-LV"/>
              </w:rPr>
              <w:t xml:space="preserve"> </w:t>
            </w:r>
          </w:p>
        </w:tc>
      </w:tr>
      <w:tr w:rsidR="00BE7DD1" w:rsidRPr="005C7831" w:rsidTr="00D66F99">
        <w:trPr>
          <w:trHeight w:val="722"/>
        </w:trPr>
        <w:tc>
          <w:tcPr>
            <w:tcW w:w="2719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339" w:type="dxa"/>
            <w:vAlign w:val="center"/>
          </w:tcPr>
          <w:p w:rsidR="005C7831" w:rsidRPr="00232D0C" w:rsidRDefault="006457D0" w:rsidP="006457D0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D66F99">
        <w:tc>
          <w:tcPr>
            <w:tcW w:w="271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339" w:type="dxa"/>
            <w:vAlign w:val="center"/>
          </w:tcPr>
          <w:p w:rsidR="00BE7DD1" w:rsidRPr="00232D0C" w:rsidRDefault="00DF1C1B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29.04.2016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DF1C1B" w:rsidTr="00D66F99">
        <w:tc>
          <w:tcPr>
            <w:tcW w:w="271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339" w:type="dxa"/>
            <w:vAlign w:val="center"/>
          </w:tcPr>
          <w:p w:rsidR="00BE7DD1" w:rsidRPr="00232D0C" w:rsidRDefault="00DF1C1B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13.05.2016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293576" w:rsidTr="00D66F99">
        <w:tc>
          <w:tcPr>
            <w:tcW w:w="271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293576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339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4065"/>
              <w:gridCol w:w="2835"/>
            </w:tblGrid>
            <w:tr w:rsidR="00D8776C" w:rsidRPr="00444A8E" w:rsidTr="004B709D">
              <w:tc>
                <w:tcPr>
                  <w:tcW w:w="851" w:type="dxa"/>
                  <w:vAlign w:val="center"/>
                </w:tcPr>
                <w:p w:rsidR="00D8776C" w:rsidRPr="00444A8E" w:rsidRDefault="00D8776C" w:rsidP="004B709D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D8776C" w:rsidRPr="00444A8E" w:rsidRDefault="00D8776C" w:rsidP="004B709D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D8776C" w:rsidRPr="00444A8E" w:rsidRDefault="00D8776C" w:rsidP="004B709D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kopējā līguma summa EUR</w:t>
                  </w:r>
                  <w:r w:rsidR="00D33854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(bez PVN)</w:t>
                  </w:r>
                </w:p>
                <w:p w:rsidR="00D8776C" w:rsidRPr="00444A8E" w:rsidRDefault="00D8776C" w:rsidP="00D8776C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diviem gadiem</w:t>
                  </w:r>
                </w:p>
              </w:tc>
            </w:tr>
            <w:tr w:rsidR="00D8776C" w:rsidRPr="00444A8E" w:rsidTr="004B709D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8776C" w:rsidRPr="00444A8E" w:rsidRDefault="00D8776C" w:rsidP="004B709D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D8776C" w:rsidRPr="00444A8E" w:rsidRDefault="00BE4FC1" w:rsidP="004B709D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ERGO Insurance SE Latvijas filiāle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D8776C" w:rsidRPr="00444A8E" w:rsidRDefault="00F249EA" w:rsidP="004B709D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9 529,00</w:t>
                  </w:r>
                </w:p>
              </w:tc>
            </w:tr>
            <w:tr w:rsidR="00D8776C" w:rsidTr="004B709D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8776C" w:rsidRDefault="00D8776C" w:rsidP="004B709D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D8776C" w:rsidRDefault="00BE4FC1" w:rsidP="004B709D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AAS “Gjensidige Baltic”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D8776C" w:rsidRDefault="00F249EA" w:rsidP="004B709D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8 935,00</w:t>
                  </w:r>
                </w:p>
              </w:tc>
            </w:tr>
            <w:tr w:rsidR="00D8776C" w:rsidTr="004B709D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8776C" w:rsidRDefault="00D8776C" w:rsidP="004B709D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D8776C" w:rsidRDefault="00BE4FC1" w:rsidP="004B709D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Seesam Insurance AS Latvijas filiāle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D8776C" w:rsidRDefault="00F249EA" w:rsidP="004B709D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10 036,00</w:t>
                  </w:r>
                </w:p>
              </w:tc>
            </w:tr>
            <w:tr w:rsidR="003D2569" w:rsidTr="004B709D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3D2569" w:rsidRDefault="003D2569" w:rsidP="004B709D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3D2569" w:rsidRDefault="00BE4FC1" w:rsidP="004B709D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AAS “Baltijas Apdrošināšanas nams”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3D2569" w:rsidRDefault="00F249EA" w:rsidP="004B709D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10 904,00</w:t>
                  </w:r>
                </w:p>
              </w:tc>
            </w:tr>
            <w:tr w:rsidR="003D2569" w:rsidTr="004B709D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3D2569" w:rsidRDefault="003D2569" w:rsidP="004B709D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5.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3D2569" w:rsidRDefault="00BE4FC1" w:rsidP="004B709D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Compensa Vienna Insurance Group UADB Latvijas filiāle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3D2569" w:rsidRDefault="00F249EA" w:rsidP="004B709D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10 549,00</w:t>
                  </w:r>
                </w:p>
              </w:tc>
            </w:tr>
            <w:tr w:rsidR="003D2569" w:rsidTr="004B709D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3D2569" w:rsidRDefault="003D2569" w:rsidP="004B709D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6.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3D2569" w:rsidRDefault="00BE4FC1" w:rsidP="004B709D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AAS “Balta”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3D2569" w:rsidRDefault="00F249EA" w:rsidP="004B709D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13 148,00</w:t>
                  </w:r>
                </w:p>
              </w:tc>
            </w:tr>
            <w:tr w:rsidR="003D2569" w:rsidTr="004B709D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3D2569" w:rsidRDefault="003D2569" w:rsidP="004B709D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7.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3D2569" w:rsidRDefault="00BE4FC1" w:rsidP="004B709D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AAS “BTA Baltic Insurance Company”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3D2569" w:rsidRDefault="00F249EA" w:rsidP="004B709D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10 000,00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EA2B8B" w:rsidTr="00D66F99">
        <w:tc>
          <w:tcPr>
            <w:tcW w:w="2719" w:type="dxa"/>
            <w:vAlign w:val="center"/>
          </w:tcPr>
          <w:p w:rsidR="00BE7DD1" w:rsidRPr="00BE7DD1" w:rsidRDefault="00123FF5" w:rsidP="002F1AE5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Piedāvājumu</w:t>
            </w:r>
            <w:r w:rsidR="00BE7DD1" w:rsidRPr="00BE7DD1">
              <w:rPr>
                <w:rFonts w:ascii="Tahoma" w:hAnsi="Tahoma" w:cs="Tahoma"/>
                <w:b/>
                <w:lang w:val="lv-LV"/>
              </w:rPr>
              <w:t xml:space="preserve"> izvēles kritērijs</w:t>
            </w:r>
          </w:p>
        </w:tc>
        <w:tc>
          <w:tcPr>
            <w:tcW w:w="8339" w:type="dxa"/>
            <w:vAlign w:val="center"/>
          </w:tcPr>
          <w:p w:rsidR="00BE7DD1" w:rsidRPr="00444A8E" w:rsidRDefault="001C2973" w:rsidP="006E0867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Saimnieciski visizdevīgā</w:t>
            </w:r>
            <w:r w:rsidR="006E0867">
              <w:rPr>
                <w:rFonts w:ascii="Tahoma" w:hAnsi="Tahoma" w:cs="Tahoma"/>
                <w:noProof/>
                <w:lang w:val="lv-LV"/>
              </w:rPr>
              <w:t>kais</w:t>
            </w:r>
            <w:r>
              <w:rPr>
                <w:rFonts w:ascii="Tahoma" w:hAnsi="Tahoma" w:cs="Tahoma"/>
                <w:noProof/>
                <w:lang w:val="lv-LV"/>
              </w:rPr>
              <w:t xml:space="preserve"> </w:t>
            </w:r>
            <w:r w:rsidR="006E0867">
              <w:rPr>
                <w:rFonts w:ascii="Tahoma" w:hAnsi="Tahoma" w:cs="Tahoma"/>
                <w:noProof/>
                <w:lang w:val="lv-LV"/>
              </w:rPr>
              <w:t>piedāvājums</w:t>
            </w:r>
          </w:p>
        </w:tc>
      </w:tr>
      <w:tr w:rsidR="00BE7DD1" w:rsidTr="00D66F99">
        <w:tc>
          <w:tcPr>
            <w:tcW w:w="271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339" w:type="dxa"/>
            <w:vAlign w:val="center"/>
          </w:tcPr>
          <w:p w:rsidR="00BE7DD1" w:rsidRPr="00444A8E" w:rsidRDefault="00BB0DF9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</w:t>
            </w:r>
            <w:r w:rsidR="00E429FE">
              <w:rPr>
                <w:rFonts w:ascii="Tahoma" w:hAnsi="Tahoma" w:cs="Tahoma"/>
                <w:noProof/>
                <w:lang w:val="lv-LV"/>
              </w:rPr>
              <w:t>1.06.2016</w:t>
            </w:r>
            <w:r w:rsidR="002F1AE5" w:rsidRPr="00444A8E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E2382D" w:rsidTr="00D66F99">
        <w:tc>
          <w:tcPr>
            <w:tcW w:w="2719" w:type="dxa"/>
            <w:vAlign w:val="center"/>
          </w:tcPr>
          <w:p w:rsidR="00A10CC2" w:rsidRPr="00BE7DD1" w:rsidRDefault="00E2382D" w:rsidP="00CF5D21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Pretendenta nosaukums, ar kuru</w:t>
            </w:r>
            <w:r w:rsidR="00CF5D21">
              <w:rPr>
                <w:rFonts w:ascii="Tahoma" w:hAnsi="Tahoma" w:cs="Tahoma"/>
                <w:b/>
                <w:lang w:val="lv-LV"/>
              </w:rPr>
              <w:t xml:space="preserve"> nolemts slēgt </w:t>
            </w:r>
            <w:r>
              <w:rPr>
                <w:rFonts w:ascii="Tahoma" w:hAnsi="Tahoma" w:cs="Tahoma"/>
                <w:b/>
                <w:lang w:val="lv-LV"/>
              </w:rPr>
              <w:t>līgumu</w:t>
            </w:r>
            <w:bookmarkStart w:id="0" w:name="_GoBack"/>
            <w:bookmarkEnd w:id="0"/>
          </w:p>
        </w:tc>
        <w:tc>
          <w:tcPr>
            <w:tcW w:w="8339" w:type="dxa"/>
            <w:vAlign w:val="center"/>
          </w:tcPr>
          <w:p w:rsidR="00FC3FD6" w:rsidRDefault="00367E6E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Skatīt 21.06</w:t>
            </w:r>
            <w:r w:rsidR="00293576">
              <w:rPr>
                <w:rFonts w:ascii="Tahoma" w:hAnsi="Tahoma" w:cs="Tahoma"/>
                <w:noProof/>
                <w:lang w:val="lv-LV"/>
              </w:rPr>
              <w:t xml:space="preserve">.2016. </w:t>
            </w:r>
            <w:r>
              <w:rPr>
                <w:rFonts w:ascii="Tahoma" w:hAnsi="Tahoma" w:cs="Tahoma"/>
                <w:noProof/>
                <w:lang w:val="lv-LV"/>
              </w:rPr>
              <w:t>Lēmuma Pielikumu Nr.1</w:t>
            </w:r>
            <w:r w:rsidR="00FC3FD6">
              <w:rPr>
                <w:rFonts w:ascii="Tahoma" w:hAnsi="Tahoma" w:cs="Tahoma"/>
                <w:noProof/>
                <w:lang w:val="lv-LV"/>
              </w:rPr>
              <w:t xml:space="preserve"> </w:t>
            </w:r>
          </w:p>
          <w:p w:rsidR="00BE7DD1" w:rsidRPr="00444A8E" w:rsidRDefault="00FC3FD6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“</w:t>
            </w:r>
            <w:r w:rsidR="00913853">
              <w:rPr>
                <w:rFonts w:ascii="Tahoma" w:hAnsi="Tahoma" w:cs="Tahoma"/>
                <w:noProof/>
                <w:lang w:val="lv-LV"/>
              </w:rPr>
              <w:t xml:space="preserve">Samnieciski </w:t>
            </w:r>
            <w:r w:rsidR="00367E6E">
              <w:rPr>
                <w:rFonts w:ascii="Tahoma" w:hAnsi="Tahoma" w:cs="Tahoma"/>
                <w:noProof/>
                <w:lang w:val="lv-LV"/>
              </w:rPr>
              <w:t>izdevīgākā piedāvājuma</w:t>
            </w:r>
            <w:r>
              <w:rPr>
                <w:rFonts w:ascii="Tahoma" w:hAnsi="Tahoma" w:cs="Tahoma"/>
                <w:noProof/>
                <w:lang w:val="lv-LV"/>
              </w:rPr>
              <w:t xml:space="preserve"> noteikšanas lapa”</w:t>
            </w:r>
            <w:r w:rsidR="004A7A6E">
              <w:rPr>
                <w:rFonts w:ascii="Tahoma" w:hAnsi="Tahoma" w:cs="Tahoma"/>
                <w:noProof/>
                <w:lang w:val="lv-LV"/>
              </w:rPr>
              <w:t xml:space="preserve"> uz 4</w:t>
            </w:r>
            <w:r w:rsidR="00794D51">
              <w:rPr>
                <w:rFonts w:ascii="Tahoma" w:hAnsi="Tahoma" w:cs="Tahoma"/>
                <w:noProof/>
                <w:lang w:val="lv-LV"/>
              </w:rPr>
              <w:t xml:space="preserve"> lapām</w:t>
            </w:r>
          </w:p>
        </w:tc>
      </w:tr>
      <w:tr w:rsidR="00BE7DD1" w:rsidRPr="00E2382D" w:rsidTr="00D66F99">
        <w:tc>
          <w:tcPr>
            <w:tcW w:w="2719" w:type="dxa"/>
            <w:vAlign w:val="center"/>
          </w:tcPr>
          <w:p w:rsidR="00BE7DD1" w:rsidRPr="00BE7DD1" w:rsidRDefault="00AB0EB1" w:rsidP="002F1AE5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Par uzvarētājiem</w:t>
            </w:r>
            <w:r w:rsidR="001A6B5B">
              <w:rPr>
                <w:rFonts w:ascii="Tahoma" w:hAnsi="Tahoma" w:cs="Tahoma"/>
                <w:b/>
                <w:lang w:val="lv-LV"/>
              </w:rPr>
              <w:t xml:space="preserve"> noteikto pretendentu</w:t>
            </w:r>
            <w:r w:rsidR="00BE7DD1" w:rsidRPr="00E5293D">
              <w:rPr>
                <w:rFonts w:ascii="Tahoma" w:hAnsi="Tahoma" w:cs="Tahoma"/>
                <w:b/>
                <w:lang w:val="lv-LV"/>
              </w:rPr>
              <w:t xml:space="preserve"> salīdzinošās priekšrocības</w:t>
            </w:r>
          </w:p>
        </w:tc>
        <w:tc>
          <w:tcPr>
            <w:tcW w:w="8339" w:type="dxa"/>
            <w:vAlign w:val="center"/>
          </w:tcPr>
          <w:p w:rsidR="00BE7DD1" w:rsidRPr="00A10CC2" w:rsidRDefault="004B27AF" w:rsidP="00A12E5F">
            <w:pPr>
              <w:spacing w:after="60"/>
              <w:jc w:val="both"/>
              <w:rPr>
                <w:rFonts w:ascii="Tahoma" w:hAnsi="Tahoma" w:cs="Tahoma"/>
                <w:lang w:val="lv-LV" w:eastAsia="en-US"/>
              </w:rPr>
            </w:pPr>
            <w:r>
              <w:rPr>
                <w:rFonts w:ascii="Tahoma" w:hAnsi="Tahoma" w:cs="Tahoma"/>
                <w:b/>
                <w:lang w:val="lv-LV"/>
              </w:rPr>
              <w:t>Seesam Insurance AS</w:t>
            </w:r>
            <w:r w:rsidR="004B709D">
              <w:rPr>
                <w:rFonts w:ascii="Tahoma" w:hAnsi="Tahoma" w:cs="Tahoma"/>
                <w:b/>
                <w:lang w:val="lv-LV"/>
              </w:rPr>
              <w:t xml:space="preserve"> Latvijas filiāle</w:t>
            </w:r>
            <w:r w:rsidR="004B709D">
              <w:rPr>
                <w:rFonts w:ascii="Tahoma" w:hAnsi="Tahoma" w:cs="Tahoma"/>
                <w:lang w:val="lv-LV"/>
              </w:rPr>
              <w:t xml:space="preserve"> </w:t>
            </w:r>
            <w:r w:rsidR="004B709D">
              <w:rPr>
                <w:rFonts w:ascii="Tahoma" w:hAnsi="Tahoma" w:cs="Tahoma"/>
                <w:lang w:val="lv-LV" w:eastAsia="en-US"/>
              </w:rPr>
              <w:t>nav izslēdzama</w:t>
            </w:r>
            <w:r w:rsidR="00E5293D" w:rsidRPr="00E5293D">
              <w:rPr>
                <w:rFonts w:ascii="Tahoma" w:hAnsi="Tahoma" w:cs="Tahoma"/>
                <w:lang w:val="lv-LV" w:eastAsia="en-US"/>
              </w:rPr>
              <w:t xml:space="preserve"> PIL 8.</w:t>
            </w:r>
            <w:r w:rsidR="00E5293D" w:rsidRPr="00E5293D">
              <w:rPr>
                <w:rFonts w:ascii="Tahoma" w:hAnsi="Tahoma" w:cs="Tahoma"/>
                <w:vertAlign w:val="superscript"/>
                <w:lang w:val="lv-LV" w:eastAsia="en-US"/>
              </w:rPr>
              <w:t>2</w:t>
            </w:r>
            <w:r w:rsidR="00E5293D" w:rsidRPr="00E5293D">
              <w:rPr>
                <w:rFonts w:ascii="Tahoma" w:hAnsi="Tahoma" w:cs="Tahoma"/>
                <w:lang w:val="lv-LV" w:eastAsia="en-US"/>
              </w:rPr>
              <w:t xml:space="preserve"> panta piektajā daļā minēto apstākļu dēļ, atbilst visām Nolikuma prasībām</w:t>
            </w:r>
            <w:r w:rsidR="004B709D">
              <w:rPr>
                <w:rFonts w:ascii="Tahoma" w:hAnsi="Tahoma" w:cs="Tahoma"/>
                <w:lang w:val="lv-LV"/>
              </w:rPr>
              <w:t xml:space="preserve"> un ir iesniegusi saimnieciski visizdevīgāko piedāvājumu</w:t>
            </w:r>
            <w:r w:rsidR="00E5293D" w:rsidRPr="00E5293D">
              <w:rPr>
                <w:rFonts w:ascii="Tahoma" w:hAnsi="Tahoma" w:cs="Tahoma"/>
                <w:lang w:val="lv-LV"/>
              </w:rPr>
              <w:t>, i</w:t>
            </w:r>
            <w:r w:rsidR="004B709D">
              <w:rPr>
                <w:rFonts w:ascii="Tahoma" w:hAnsi="Tahoma" w:cs="Tahoma"/>
                <w:lang w:val="lv-LV"/>
              </w:rPr>
              <w:t>egūstot lielāko Nolikuma 4.7.2</w:t>
            </w:r>
            <w:r w:rsidR="00E5293D" w:rsidRPr="00E5293D">
              <w:rPr>
                <w:rFonts w:ascii="Tahoma" w:hAnsi="Tahoma" w:cs="Tahoma"/>
                <w:lang w:val="lv-LV"/>
              </w:rPr>
              <w:t xml:space="preserve">.punktā minēto kritēriju </w:t>
            </w:r>
            <w:r w:rsidR="004B709D">
              <w:rPr>
                <w:rFonts w:ascii="Tahoma" w:hAnsi="Tahoma" w:cs="Tahoma"/>
                <w:lang w:val="lv-LV"/>
              </w:rPr>
              <w:t xml:space="preserve">punktu summu – </w:t>
            </w:r>
            <w:r w:rsidR="004B709D" w:rsidRPr="004B709D">
              <w:rPr>
                <w:rFonts w:ascii="Tahoma" w:hAnsi="Tahoma" w:cs="Tahoma"/>
                <w:b/>
                <w:lang w:val="lv-LV"/>
              </w:rPr>
              <w:t>60,61 punkts</w:t>
            </w:r>
            <w:r w:rsidR="004B709D">
              <w:rPr>
                <w:rFonts w:ascii="Tahoma" w:hAnsi="Tahoma" w:cs="Tahoma"/>
                <w:lang w:val="lv-LV"/>
              </w:rPr>
              <w:t>, par kopējo piedāvāto līgum</w:t>
            </w:r>
            <w:r w:rsidR="00A12E5F">
              <w:rPr>
                <w:rFonts w:ascii="Tahoma" w:hAnsi="Tahoma" w:cs="Tahoma"/>
                <w:lang w:val="lv-LV"/>
              </w:rPr>
              <w:t>a summu</w:t>
            </w:r>
            <w:r w:rsidR="00DB2367">
              <w:rPr>
                <w:rFonts w:ascii="Tahoma" w:hAnsi="Tahoma" w:cs="Tahoma"/>
                <w:lang w:val="lv-LV"/>
              </w:rPr>
              <w:t xml:space="preserve"> diviem gadiem</w:t>
            </w:r>
            <w:r w:rsidR="004B709D">
              <w:rPr>
                <w:rFonts w:ascii="Tahoma" w:hAnsi="Tahoma" w:cs="Tahoma"/>
                <w:lang w:val="lv-LV"/>
              </w:rPr>
              <w:t xml:space="preserve"> </w:t>
            </w:r>
            <w:r w:rsidR="004B709D" w:rsidRPr="00CF4AA2">
              <w:rPr>
                <w:rFonts w:ascii="Tahoma" w:hAnsi="Tahoma" w:cs="Tahoma"/>
                <w:b/>
                <w:lang w:val="lv-LV"/>
              </w:rPr>
              <w:t>EUR 10 036,00</w:t>
            </w:r>
            <w:r w:rsidR="004B709D">
              <w:rPr>
                <w:rFonts w:ascii="Tahoma" w:hAnsi="Tahoma" w:cs="Tahoma"/>
                <w:lang w:val="lv-LV"/>
              </w:rPr>
              <w:t xml:space="preserve"> (desmit tūkstoši</w:t>
            </w:r>
            <w:r w:rsidR="00CF4AA2">
              <w:rPr>
                <w:rFonts w:ascii="Tahoma" w:hAnsi="Tahoma" w:cs="Tahoma"/>
                <w:lang w:val="lv-LV"/>
              </w:rPr>
              <w:t xml:space="preserve"> trīsdesmit seši </w:t>
            </w:r>
            <w:r w:rsidR="00CF4AA2" w:rsidRPr="00CF4AA2">
              <w:rPr>
                <w:rFonts w:ascii="Tahoma" w:hAnsi="Tahoma" w:cs="Tahoma"/>
                <w:i/>
                <w:lang w:val="lv-LV"/>
              </w:rPr>
              <w:t>euro</w:t>
            </w:r>
            <w:r w:rsidR="00CF4AA2">
              <w:rPr>
                <w:rFonts w:ascii="Tahoma" w:hAnsi="Tahoma" w:cs="Tahoma"/>
                <w:lang w:val="lv-LV"/>
              </w:rPr>
              <w:t>).</w:t>
            </w:r>
          </w:p>
        </w:tc>
      </w:tr>
      <w:tr w:rsidR="00BE7DD1" w:rsidRPr="00EA2B8B" w:rsidTr="00D66F99">
        <w:tc>
          <w:tcPr>
            <w:tcW w:w="271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5F5FC6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339" w:type="dxa"/>
            <w:vAlign w:val="center"/>
          </w:tcPr>
          <w:p w:rsidR="00D869DC" w:rsidRPr="00766662" w:rsidRDefault="00AC08D4" w:rsidP="00AC08D4">
            <w:pPr>
              <w:spacing w:after="120"/>
              <w:ind w:left="9"/>
              <w:jc w:val="both"/>
              <w:rPr>
                <w:rFonts w:ascii="Tahoma" w:hAnsi="Tahoma" w:cs="Tahoma"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BE7DD1" w:rsidRPr="005F5FC6" w:rsidRDefault="00BE7DD1" w:rsidP="00BE7DD1">
      <w:pPr>
        <w:rPr>
          <w:lang w:val="lv-LV"/>
        </w:rPr>
      </w:pPr>
    </w:p>
    <w:p w:rsidR="00BE7DD1" w:rsidRPr="000A048E" w:rsidRDefault="00BE7DD1" w:rsidP="00BE7DD1">
      <w:pPr>
        <w:tabs>
          <w:tab w:val="left" w:pos="5812"/>
        </w:tabs>
        <w:rPr>
          <w:rFonts w:ascii="Tahoma" w:hAnsi="Tahoma" w:cs="Tahoma"/>
          <w:sz w:val="22"/>
          <w:szCs w:val="22"/>
          <w:lang w:val="lv-LV"/>
        </w:rPr>
      </w:pPr>
    </w:p>
    <w:p w:rsidR="0073177C" w:rsidRDefault="0073177C" w:rsidP="00BE7DD1">
      <w:pPr>
        <w:rPr>
          <w:rFonts w:ascii="Tahoma" w:hAnsi="Tahoma" w:cs="Tahoma"/>
          <w:sz w:val="22"/>
          <w:szCs w:val="22"/>
          <w:lang w:val="lv-LV"/>
        </w:rPr>
      </w:pPr>
    </w:p>
    <w:p w:rsidR="0073177C" w:rsidRDefault="0073177C" w:rsidP="00BE7DD1">
      <w:pPr>
        <w:rPr>
          <w:rFonts w:ascii="Tahoma" w:hAnsi="Tahoma" w:cs="Tahoma"/>
          <w:sz w:val="22"/>
          <w:szCs w:val="22"/>
          <w:lang w:val="lv-LV"/>
        </w:rPr>
      </w:pPr>
    </w:p>
    <w:p w:rsidR="00AC203B" w:rsidRDefault="00AC203B" w:rsidP="00930FAC">
      <w:pPr>
        <w:jc w:val="right"/>
        <w:rPr>
          <w:rFonts w:ascii="Tahoma" w:hAnsi="Tahoma" w:cs="Tahoma"/>
          <w:sz w:val="22"/>
          <w:szCs w:val="22"/>
          <w:lang w:val="lv-LV"/>
        </w:rPr>
        <w:sectPr w:rsidR="00AC203B" w:rsidSect="009C75B1">
          <w:footerReference w:type="default" r:id="rId9"/>
          <w:pgSz w:w="11906" w:h="16838"/>
          <w:pgMar w:top="567" w:right="566" w:bottom="142" w:left="851" w:header="708" w:footer="708" w:gutter="0"/>
          <w:cols w:space="708"/>
          <w:docGrid w:linePitch="360"/>
        </w:sectPr>
      </w:pPr>
    </w:p>
    <w:p w:rsidR="00930FAC" w:rsidRPr="00C47E21" w:rsidRDefault="00930FAC" w:rsidP="00930FAC">
      <w:pPr>
        <w:jc w:val="right"/>
        <w:rPr>
          <w:rFonts w:ascii="Tahoma" w:hAnsi="Tahoma" w:cs="Tahoma"/>
          <w:sz w:val="18"/>
          <w:szCs w:val="18"/>
          <w:lang w:val="lv-LV"/>
        </w:rPr>
      </w:pPr>
      <w:r w:rsidRPr="00C47E21">
        <w:rPr>
          <w:rFonts w:ascii="Tahoma" w:hAnsi="Tahoma" w:cs="Tahoma"/>
          <w:sz w:val="18"/>
          <w:szCs w:val="18"/>
          <w:lang w:val="lv-LV"/>
        </w:rPr>
        <w:lastRenderedPageBreak/>
        <w:t>Pielikums Nr.1</w:t>
      </w:r>
    </w:p>
    <w:p w:rsidR="009D3DBF" w:rsidRPr="00C47E21" w:rsidRDefault="00CB16D9" w:rsidP="00930FAC">
      <w:pPr>
        <w:jc w:val="right"/>
        <w:rPr>
          <w:rFonts w:ascii="Tahoma" w:hAnsi="Tahoma" w:cs="Tahoma"/>
          <w:sz w:val="18"/>
          <w:szCs w:val="18"/>
          <w:lang w:val="lv-LV"/>
        </w:rPr>
      </w:pPr>
      <w:r>
        <w:rPr>
          <w:rFonts w:ascii="Tahoma" w:hAnsi="Tahoma" w:cs="Tahoma"/>
          <w:sz w:val="18"/>
          <w:szCs w:val="18"/>
          <w:lang w:val="lv-LV"/>
        </w:rPr>
        <w:t>2016.gada 21.jūnija</w:t>
      </w:r>
    </w:p>
    <w:p w:rsidR="00930FAC" w:rsidRPr="00C47E21" w:rsidRDefault="00930FAC" w:rsidP="00930FAC">
      <w:pPr>
        <w:jc w:val="right"/>
        <w:rPr>
          <w:rFonts w:ascii="Tahoma" w:hAnsi="Tahoma" w:cs="Tahoma"/>
          <w:sz w:val="18"/>
          <w:szCs w:val="18"/>
          <w:lang w:val="lv-LV"/>
        </w:rPr>
      </w:pPr>
      <w:r w:rsidRPr="00C47E21">
        <w:rPr>
          <w:rFonts w:ascii="Tahoma" w:hAnsi="Tahoma" w:cs="Tahoma"/>
          <w:sz w:val="18"/>
          <w:szCs w:val="18"/>
          <w:lang w:val="lv-LV"/>
        </w:rPr>
        <w:t>Lēmumam</w:t>
      </w:r>
    </w:p>
    <w:tbl>
      <w:tblPr>
        <w:tblW w:w="16120" w:type="dxa"/>
        <w:tblInd w:w="93" w:type="dxa"/>
        <w:tblLook w:val="04A0" w:firstRow="1" w:lastRow="0" w:firstColumn="1" w:lastColumn="0" w:noHBand="0" w:noVBand="1"/>
      </w:tblPr>
      <w:tblGrid>
        <w:gridCol w:w="2260"/>
        <w:gridCol w:w="4820"/>
        <w:gridCol w:w="2480"/>
        <w:gridCol w:w="2440"/>
        <w:gridCol w:w="1500"/>
        <w:gridCol w:w="1120"/>
        <w:gridCol w:w="1500"/>
      </w:tblGrid>
      <w:tr w:rsidR="003A649D" w:rsidRPr="00E2382D" w:rsidTr="003A649D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3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lang w:val="lv-LV" w:eastAsia="lv-LV"/>
              </w:rPr>
              <w:t xml:space="preserve">Saimnieciski visizdevīgākā piedāvājuma noteikšanas lapa </w:t>
            </w:r>
          </w:p>
        </w:tc>
      </w:tr>
      <w:tr w:rsidR="003A649D" w:rsidRPr="003A649D" w:rsidTr="003A649D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lang w:val="lv-LV" w:eastAsia="lv-LV"/>
              </w:rPr>
            </w:pPr>
          </w:p>
        </w:tc>
        <w:tc>
          <w:tcPr>
            <w:tcW w:w="13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lang w:val="lv-LV" w:eastAsia="lv-LV"/>
              </w:rPr>
            </w:pPr>
            <w:r w:rsidRPr="003A649D">
              <w:rPr>
                <w:rFonts w:ascii="Tahoma" w:hAnsi="Tahoma" w:cs="Tahoma"/>
                <w:lang w:val="lv-LV" w:eastAsia="lv-LV"/>
              </w:rPr>
              <w:t>Iepirkums ONP 2016/10 „Olaines novada pašvaldības ēku apdrošināšana”</w:t>
            </w:r>
          </w:p>
        </w:tc>
      </w:tr>
      <w:tr w:rsidR="003A649D" w:rsidRPr="003A649D" w:rsidTr="003A649D">
        <w:trPr>
          <w:trHeight w:val="34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28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proofErr w:type="spellStart"/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Nr.p.k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Kritērija nosaukums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Apzīmējumi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Iespējamais punktu skaits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159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5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Apdrošināšanas prēmija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P1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0-20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31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Piedāvātie apdrošināšanas izņēmumi un ierobežojumi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P2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0-40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Apdrošinājuma summa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P3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0-25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Piedāvātās papildus atlīdzību nosacījumi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P4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0-15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40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Kopējais iespējamais punktu skaits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0-100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4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2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348"/>
        </w:trPr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  <w:lang w:val="lv-LV" w:eastAsia="lv-LV"/>
              </w:rPr>
              <w:t xml:space="preserve">P1 - Vērtēšanas kritērijs: Apdrošināšanas prēmija.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312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 xml:space="preserve">Pēc cenas vislētākais īpašuma apdrošināšanas piedāvājums tiek vērtēts ar maksimāli iespējamo punktu skaitu – 20.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64"/>
        </w:trPr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Punkti pārējiem cenu piedāvājumiem tiek aprēķināti</w:t>
            </w:r>
            <w:proofErr w:type="gramStart"/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 xml:space="preserve">  </w:t>
            </w:r>
            <w:proofErr w:type="gramEnd"/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pēc formulas: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52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 xml:space="preserve">20 * </w:t>
            </w:r>
            <w:proofErr w:type="gramStart"/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(</w:t>
            </w:r>
            <w:proofErr w:type="gramEnd"/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 xml:space="preserve">x / y) = z, kur: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64"/>
        </w:trPr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20 – maksimāli iespējamais punktu skaits;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40"/>
        </w:trPr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x – vislētākā piedāvājuma cena;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52"/>
        </w:trPr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y – piedāvājuma cena, kuram aprēķina punktus;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19"/>
        </w:trPr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z – attiecīgajam piedāvājumam piešķirtie punkti.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19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672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Pretendenti: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Apdrošināšanas prēmijas apmērs diviem gadiem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PIEŠĶIRTIE PUNKTI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3A649D" w:rsidRPr="003A649D" w:rsidRDefault="003A649D" w:rsidP="003A6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lv-LV" w:eastAsia="lv-LV"/>
              </w:rPr>
            </w:pPr>
            <w:r w:rsidRPr="003A649D">
              <w:rPr>
                <w:rFonts w:ascii="Arial" w:hAnsi="Arial" w:cs="Arial"/>
                <w:b/>
                <w:bCs/>
                <w:sz w:val="18"/>
                <w:szCs w:val="18"/>
                <w:lang w:val="lv-LV" w:eastAsia="lv-LV"/>
              </w:rPr>
              <w:t>Lētākā prēmija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  <w:t>AAS "</w:t>
            </w:r>
            <w:proofErr w:type="spellStart"/>
            <w:r w:rsidRPr="003A649D"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  <w:t>Gjensedige</w:t>
            </w:r>
            <w:proofErr w:type="spellEnd"/>
            <w:r w:rsidRPr="003A649D"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  <w:t xml:space="preserve"> </w:t>
            </w:r>
            <w:proofErr w:type="spellStart"/>
            <w:r w:rsidRPr="003A649D"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  <w:t>Baltic</w:t>
            </w:r>
            <w:proofErr w:type="spellEnd"/>
            <w:r w:rsidRPr="003A649D"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  <w:t>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  <w:t>8 935,00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52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 xml:space="preserve">ERGO </w:t>
            </w:r>
            <w:proofErr w:type="spellStart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Insurance</w:t>
            </w:r>
            <w:proofErr w:type="spellEnd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 xml:space="preserve"> SE Latvijas Filiāle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9 529,00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18,75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52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proofErr w:type="spellStart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Seesam</w:t>
            </w:r>
            <w:proofErr w:type="spellEnd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 xml:space="preserve"> </w:t>
            </w:r>
            <w:proofErr w:type="spellStart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Insurance</w:t>
            </w:r>
            <w:proofErr w:type="spellEnd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 xml:space="preserve"> AS Latvijas Filiāle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10 036,00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17,81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52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 xml:space="preserve">AAS „Baltijas apdrošināšanas nams”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10 904,00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16,39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52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proofErr w:type="spellStart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Compensa</w:t>
            </w:r>
            <w:proofErr w:type="spellEnd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 xml:space="preserve"> </w:t>
            </w:r>
            <w:proofErr w:type="spellStart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Vienna</w:t>
            </w:r>
            <w:proofErr w:type="spellEnd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 xml:space="preserve"> </w:t>
            </w:r>
            <w:proofErr w:type="spellStart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Insurance</w:t>
            </w:r>
            <w:proofErr w:type="spellEnd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 xml:space="preserve"> </w:t>
            </w:r>
            <w:proofErr w:type="spellStart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group</w:t>
            </w:r>
            <w:proofErr w:type="spellEnd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 xml:space="preserve"> UADB Latvijas filiāle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10 549,00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16,94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52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AAS "Balta"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13 148,00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13,59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79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 xml:space="preserve">AAS "BTA </w:t>
            </w:r>
            <w:proofErr w:type="spellStart"/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Baltic</w:t>
            </w:r>
            <w:proofErr w:type="spellEnd"/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 xml:space="preserve"> </w:t>
            </w:r>
            <w:proofErr w:type="spellStart"/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Isurance</w:t>
            </w:r>
            <w:proofErr w:type="spellEnd"/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 xml:space="preserve"> </w:t>
            </w:r>
            <w:proofErr w:type="spellStart"/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Company</w:t>
            </w:r>
            <w:proofErr w:type="spellEnd"/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10 000,00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17,87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2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4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  <w:p w:rsid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  <w:p w:rsid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324"/>
        </w:trPr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  <w:lang w:val="lv-LV" w:eastAsia="lv-LV"/>
              </w:rPr>
              <w:lastRenderedPageBreak/>
              <w:t xml:space="preserve">P2 - Vērtēšanas kritērijs: Apdrošināšanas izņēmumi un ierobežojumi.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28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 xml:space="preserve">Apdrošinātājs ar mazāko izņēmumu un ierobežojumu skaitu tiek vērtēts ar maksimāli iespējamo punktu skaitu – 40.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52"/>
        </w:trPr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Punkti pārējiem maksātspējas rādītājiem tiek aprēķināti pēc formulas: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2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 xml:space="preserve">40 * </w:t>
            </w:r>
            <w:proofErr w:type="gramStart"/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(</w:t>
            </w:r>
            <w:proofErr w:type="gramEnd"/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 xml:space="preserve">x / y) = z, kur: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28"/>
        </w:trPr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40 – maksimāli iespējamais punktu skaits;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28"/>
        </w:trPr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x – vismazākais izņēmumu un ierobežojumu skaits;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28"/>
        </w:trPr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y – piedāvājuma nosaukto izņēmumu un ierobežojumu skaits, kuram aprēķina punktus;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28"/>
        </w:trPr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z – attiecīgajam apdrošinātājam piešķirtie punkti.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339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100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Pretendenti: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 xml:space="preserve">Izņēmumu un ierobežojumu skaits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 xml:space="preserve">PIEŠĶIRTIE PUNKTI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57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AAS "</w:t>
            </w:r>
            <w:proofErr w:type="spellStart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Gjensedige</w:t>
            </w:r>
            <w:proofErr w:type="spellEnd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 xml:space="preserve"> </w:t>
            </w:r>
            <w:proofErr w:type="spellStart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Baltic</w:t>
            </w:r>
            <w:proofErr w:type="spellEnd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17,39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 xml:space="preserve">ERGO </w:t>
            </w:r>
            <w:proofErr w:type="spellStart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Insurance</w:t>
            </w:r>
            <w:proofErr w:type="spellEnd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 xml:space="preserve"> SE Latvijas Filiāle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14,29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552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lv-LV" w:eastAsia="lv-LV"/>
              </w:rPr>
            </w:pPr>
            <w:proofErr w:type="gramStart"/>
            <w:r w:rsidRPr="003A649D">
              <w:rPr>
                <w:rFonts w:ascii="Arial" w:hAnsi="Arial" w:cs="Arial"/>
                <w:b/>
                <w:bCs/>
                <w:sz w:val="18"/>
                <w:szCs w:val="18"/>
                <w:lang w:val="lv-LV" w:eastAsia="lv-LV"/>
              </w:rPr>
              <w:t>Vismazāk izņēmumi</w:t>
            </w:r>
            <w:proofErr w:type="gramEnd"/>
            <w:r w:rsidRPr="003A649D">
              <w:rPr>
                <w:rFonts w:ascii="Arial" w:hAnsi="Arial" w:cs="Arial"/>
                <w:b/>
                <w:bCs/>
                <w:sz w:val="18"/>
                <w:szCs w:val="18"/>
                <w:lang w:val="lv-LV" w:eastAsia="lv-LV"/>
              </w:rPr>
              <w:t xml:space="preserve"> un ierobežojumi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</w:pPr>
            <w:proofErr w:type="spellStart"/>
            <w:r w:rsidRPr="003A649D"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  <w:t>Seesam</w:t>
            </w:r>
            <w:proofErr w:type="spellEnd"/>
            <w:r w:rsidRPr="003A649D"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  <w:t xml:space="preserve"> </w:t>
            </w:r>
            <w:proofErr w:type="spellStart"/>
            <w:r w:rsidRPr="003A649D"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  <w:t>Insurance</w:t>
            </w:r>
            <w:proofErr w:type="spellEnd"/>
            <w:r w:rsidRPr="003A649D"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  <w:t xml:space="preserve"> AS Latvijas Filiāle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 xml:space="preserve">AAS „Baltijas apdrošināšanas nams”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17,39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proofErr w:type="spellStart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Compensa</w:t>
            </w:r>
            <w:proofErr w:type="spellEnd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 xml:space="preserve"> </w:t>
            </w:r>
            <w:proofErr w:type="spellStart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Vienna</w:t>
            </w:r>
            <w:proofErr w:type="spellEnd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 xml:space="preserve"> </w:t>
            </w:r>
            <w:proofErr w:type="spellStart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Insurance</w:t>
            </w:r>
            <w:proofErr w:type="spellEnd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 xml:space="preserve"> </w:t>
            </w:r>
            <w:proofErr w:type="spellStart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group</w:t>
            </w:r>
            <w:proofErr w:type="spellEnd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 xml:space="preserve"> UADB Latvijas filiāle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14,29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AAS "Balta"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14,29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 xml:space="preserve">AAS "BTA </w:t>
            </w:r>
            <w:proofErr w:type="spellStart"/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Baltic</w:t>
            </w:r>
            <w:proofErr w:type="spellEnd"/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 xml:space="preserve"> </w:t>
            </w:r>
            <w:proofErr w:type="spellStart"/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Isurance</w:t>
            </w:r>
            <w:proofErr w:type="spellEnd"/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 xml:space="preserve"> </w:t>
            </w:r>
            <w:proofErr w:type="spellStart"/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Company</w:t>
            </w:r>
            <w:proofErr w:type="spellEnd"/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25,00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312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lv-LV" w:eastAsia="lv-LV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312"/>
        </w:trPr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  <w:lang w:val="lv-LV" w:eastAsia="lv-LV"/>
              </w:rPr>
              <w:t xml:space="preserve">P3 - Vērtēšanas kritērijs: Apdrošinājuma summa.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64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 xml:space="preserve">Pēc summas vislielākā pirmā riska apdrošināšanas piedāvājums tiek vērtēts ar maksimāli iespējamo punktu skaitu – 25.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40"/>
        </w:trPr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Punkti pārējiem cenu piedāvājumiem tiek aprēķināti pēc formulas: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2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 xml:space="preserve">25 * </w:t>
            </w:r>
            <w:proofErr w:type="gramStart"/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(</w:t>
            </w:r>
            <w:proofErr w:type="gramEnd"/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 xml:space="preserve">y / x) = z, kur: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28"/>
        </w:trPr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25 – maksimāli iespējamais punktu skaits;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28"/>
        </w:trPr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x – vislielākā piedāvājuma pirmā riska summa;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28"/>
        </w:trPr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 xml:space="preserve">y – piedāvājuma pirmā </w:t>
            </w:r>
            <w:proofErr w:type="spellStart"/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rikska</w:t>
            </w:r>
            <w:proofErr w:type="spellEnd"/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 xml:space="preserve"> summa, kuram aprēķina punktus;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28"/>
        </w:trPr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z – attiecīgajam piedāvājumam piešķirtie punkti.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852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Pretendenti: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Apdrošinājuma summas apmērs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 xml:space="preserve">PIEŠĶIRTIE PUNKTI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AAS "</w:t>
            </w:r>
            <w:proofErr w:type="spellStart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Gjensedige</w:t>
            </w:r>
            <w:proofErr w:type="spellEnd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 xml:space="preserve"> </w:t>
            </w:r>
            <w:proofErr w:type="spellStart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Baltic</w:t>
            </w:r>
            <w:proofErr w:type="spellEnd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1 500 000,00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0,74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312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 xml:space="preserve">ERGO </w:t>
            </w:r>
            <w:proofErr w:type="spellStart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Insurance</w:t>
            </w:r>
            <w:proofErr w:type="spellEnd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 xml:space="preserve"> SE Latvijas Filiāle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1 500 000,00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0,74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64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proofErr w:type="spellStart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Seesam</w:t>
            </w:r>
            <w:proofErr w:type="spellEnd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 xml:space="preserve"> </w:t>
            </w:r>
            <w:proofErr w:type="spellStart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Insurance</w:t>
            </w:r>
            <w:proofErr w:type="spellEnd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 xml:space="preserve"> AS Latvijas Filiāle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5 700 000,00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2,80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 xml:space="preserve">AAS „Baltijas apdrošināšanas nams”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5 000 000,00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2,46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proofErr w:type="spellStart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Compensa</w:t>
            </w:r>
            <w:proofErr w:type="spellEnd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 xml:space="preserve"> </w:t>
            </w:r>
            <w:proofErr w:type="spellStart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Vienna</w:t>
            </w:r>
            <w:proofErr w:type="spellEnd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 xml:space="preserve"> </w:t>
            </w:r>
            <w:proofErr w:type="spellStart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Insurance</w:t>
            </w:r>
            <w:proofErr w:type="spellEnd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 xml:space="preserve"> </w:t>
            </w:r>
            <w:proofErr w:type="spellStart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group</w:t>
            </w:r>
            <w:proofErr w:type="spellEnd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 xml:space="preserve"> UADB Latvijas filiāle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2 000 000,00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0,98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48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lv-LV" w:eastAsia="lv-LV"/>
              </w:rPr>
            </w:pPr>
            <w:r w:rsidRPr="003A649D">
              <w:rPr>
                <w:rFonts w:ascii="Arial" w:hAnsi="Arial" w:cs="Arial"/>
                <w:b/>
                <w:bCs/>
                <w:sz w:val="18"/>
                <w:szCs w:val="18"/>
                <w:lang w:val="lv-LV" w:eastAsia="lv-LV"/>
              </w:rPr>
              <w:t>Vislielākā apdrošinājuma summa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  <w:t>AAS "Balta"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  <w:t>50 875 157,00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79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 xml:space="preserve">AAS "BTA </w:t>
            </w:r>
            <w:proofErr w:type="spellStart"/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Baltic</w:t>
            </w:r>
            <w:proofErr w:type="spellEnd"/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 xml:space="preserve"> </w:t>
            </w:r>
            <w:proofErr w:type="spellStart"/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Isurance</w:t>
            </w:r>
            <w:proofErr w:type="spellEnd"/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 xml:space="preserve"> </w:t>
            </w:r>
            <w:proofErr w:type="spellStart"/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Company</w:t>
            </w:r>
            <w:proofErr w:type="spellEnd"/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20 000 000,00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9,83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384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348"/>
        </w:trPr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  <w:lang w:val="lv-LV" w:eastAsia="lv-LV"/>
              </w:rPr>
              <w:t xml:space="preserve">P4 - Vērtēšanas kritērijs: Papildus atlīdzību nosacījumi.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88"/>
        </w:trPr>
        <w:tc>
          <w:tcPr>
            <w:tcW w:w="1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Pēc definētājām visu risku paredzētajām atlīdzībām piedāvājot papildus nosacījumus kas palielina atlīdzināmo zaudējumu apjomu.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64"/>
        </w:trPr>
        <w:tc>
          <w:tcPr>
            <w:tcW w:w="1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 xml:space="preserve"> Piedāvājums tiek vērtēts ar</w:t>
            </w:r>
            <w:proofErr w:type="gramStart"/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 xml:space="preserve">  </w:t>
            </w:r>
            <w:proofErr w:type="gramEnd"/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maksimāli iespējamo punktu skaitu – 15. Punkti pārējiem cenu piedāvājumiem tiek aprēķināti pēc formulas: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2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 xml:space="preserve">15 * </w:t>
            </w:r>
            <w:proofErr w:type="gramStart"/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(</w:t>
            </w:r>
            <w:proofErr w:type="gramEnd"/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 xml:space="preserve">y / x) = z, kur: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28"/>
        </w:trPr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15 – maksimāli iespējamais punktu skaits;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28"/>
        </w:trPr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x – vislielākais papildus atlīdzību pakalpojumu skaits;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28"/>
        </w:trPr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y – piedāvājuma papildus atlīdzību pakalpojumu skaits, kuram aprēķina punktus;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52"/>
        </w:trPr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z – attiecīgajam piedāvājumam piešķirtie punkti.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2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732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Pretendenti: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Papildus pakalpojumu apmērs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Papildus pakalpojumu raksturojums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 xml:space="preserve">PIEŠĶIRTIE PUNKTI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AAS "</w:t>
            </w:r>
            <w:proofErr w:type="spellStart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Gjensedige</w:t>
            </w:r>
            <w:proofErr w:type="spellEnd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 xml:space="preserve"> </w:t>
            </w:r>
            <w:proofErr w:type="spellStart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Baltic</w:t>
            </w:r>
            <w:proofErr w:type="spellEnd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D" w:rsidRPr="003A649D" w:rsidRDefault="003A649D" w:rsidP="003A649D">
            <w:pPr>
              <w:rPr>
                <w:rFonts w:ascii="Arial" w:hAnsi="Arial" w:cs="Arial"/>
                <w:sz w:val="16"/>
                <w:szCs w:val="16"/>
                <w:lang w:val="lv-LV" w:eastAsia="lv-LV"/>
              </w:rPr>
            </w:pPr>
            <w:r w:rsidRPr="003A649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3A649D" w:rsidRPr="003A649D" w:rsidTr="003A649D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 xml:space="preserve">ERGO </w:t>
            </w:r>
            <w:proofErr w:type="spellStart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Insurance</w:t>
            </w:r>
            <w:proofErr w:type="spellEnd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 xml:space="preserve"> SE Latvijas Filiāle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D" w:rsidRPr="003A649D" w:rsidRDefault="003A649D" w:rsidP="003A649D">
            <w:pPr>
              <w:rPr>
                <w:rFonts w:ascii="Arial" w:hAnsi="Arial" w:cs="Arial"/>
                <w:sz w:val="16"/>
                <w:szCs w:val="16"/>
                <w:lang w:val="lv-LV" w:eastAsia="lv-LV"/>
              </w:rPr>
            </w:pPr>
            <w:r w:rsidRPr="003A649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3A649D" w:rsidRPr="003A649D" w:rsidTr="003A649D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proofErr w:type="spellStart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Seesam</w:t>
            </w:r>
            <w:proofErr w:type="spellEnd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 xml:space="preserve"> </w:t>
            </w:r>
            <w:proofErr w:type="spellStart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Insurance</w:t>
            </w:r>
            <w:proofErr w:type="spellEnd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 xml:space="preserve"> AS Latvijas Filiāle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D" w:rsidRPr="003A649D" w:rsidRDefault="003A649D" w:rsidP="003A649D">
            <w:pPr>
              <w:rPr>
                <w:rFonts w:ascii="Arial" w:hAnsi="Arial" w:cs="Arial"/>
                <w:sz w:val="16"/>
                <w:szCs w:val="16"/>
                <w:lang w:val="lv-LV" w:eastAsia="lv-LV"/>
              </w:rPr>
            </w:pPr>
            <w:r w:rsidRPr="003A649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3A649D" w:rsidRPr="003A649D" w:rsidTr="003A649D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 xml:space="preserve">AAS „Baltijas apdrošināšanas nams”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D" w:rsidRPr="003A649D" w:rsidRDefault="003A649D" w:rsidP="003A649D">
            <w:pPr>
              <w:rPr>
                <w:rFonts w:ascii="Arial" w:hAnsi="Arial" w:cs="Arial"/>
                <w:sz w:val="16"/>
                <w:szCs w:val="16"/>
                <w:lang w:val="lv-LV" w:eastAsia="lv-LV"/>
              </w:rPr>
            </w:pPr>
            <w:r w:rsidRPr="003A649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3A649D" w:rsidRPr="003A649D" w:rsidTr="003A649D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proofErr w:type="spellStart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Compensa</w:t>
            </w:r>
            <w:proofErr w:type="spellEnd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 xml:space="preserve"> </w:t>
            </w:r>
            <w:proofErr w:type="spellStart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Vienna</w:t>
            </w:r>
            <w:proofErr w:type="spellEnd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 xml:space="preserve"> </w:t>
            </w:r>
            <w:proofErr w:type="spellStart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Insurance</w:t>
            </w:r>
            <w:proofErr w:type="spellEnd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 xml:space="preserve"> </w:t>
            </w:r>
            <w:proofErr w:type="spellStart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group</w:t>
            </w:r>
            <w:proofErr w:type="spellEnd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 xml:space="preserve"> UADB Latvijas filiāle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D" w:rsidRPr="003A649D" w:rsidRDefault="003A649D" w:rsidP="003A649D">
            <w:pPr>
              <w:rPr>
                <w:rFonts w:ascii="Arial" w:hAnsi="Arial" w:cs="Arial"/>
                <w:sz w:val="16"/>
                <w:szCs w:val="16"/>
                <w:lang w:val="lv-LV" w:eastAsia="lv-LV"/>
              </w:rPr>
            </w:pPr>
            <w:r w:rsidRPr="003A649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3A649D" w:rsidRPr="003A649D" w:rsidTr="003A649D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AAS "Balta"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D" w:rsidRPr="003A649D" w:rsidRDefault="003A649D" w:rsidP="003A649D">
            <w:pPr>
              <w:rPr>
                <w:rFonts w:ascii="Arial" w:hAnsi="Arial" w:cs="Arial"/>
                <w:sz w:val="16"/>
                <w:szCs w:val="16"/>
                <w:lang w:val="lv-LV" w:eastAsia="lv-LV"/>
              </w:rPr>
            </w:pPr>
            <w:r w:rsidRPr="003A649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3A649D" w:rsidRPr="003A649D" w:rsidTr="003A649D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 xml:space="preserve">AAS "BTA </w:t>
            </w:r>
            <w:proofErr w:type="spellStart"/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Baltic</w:t>
            </w:r>
            <w:proofErr w:type="spellEnd"/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 xml:space="preserve"> </w:t>
            </w:r>
            <w:proofErr w:type="spellStart"/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Isurance</w:t>
            </w:r>
            <w:proofErr w:type="spellEnd"/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 xml:space="preserve"> </w:t>
            </w:r>
            <w:proofErr w:type="spellStart"/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Company</w:t>
            </w:r>
            <w:proofErr w:type="spellEnd"/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3A649D" w:rsidRPr="003A649D" w:rsidTr="003A649D">
        <w:trPr>
          <w:trHeight w:val="42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3A649D" w:rsidRPr="003A649D" w:rsidTr="003A649D">
        <w:trPr>
          <w:trHeight w:val="384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Default="003A649D" w:rsidP="003A649D">
            <w:pPr>
              <w:rPr>
                <w:rFonts w:ascii="Calibri" w:hAnsi="Calibri" w:cs="Calibri"/>
                <w:color w:val="000000"/>
                <w:lang w:val="lv-LV" w:eastAsia="lv-LV"/>
              </w:rPr>
            </w:pPr>
          </w:p>
          <w:p w:rsidR="003A649D" w:rsidRDefault="003A649D" w:rsidP="003A649D">
            <w:pPr>
              <w:rPr>
                <w:rFonts w:ascii="Calibri" w:hAnsi="Calibri" w:cs="Calibri"/>
                <w:color w:val="000000"/>
                <w:lang w:val="lv-LV" w:eastAsia="lv-LV"/>
              </w:rPr>
            </w:pPr>
          </w:p>
          <w:p w:rsidR="003A649D" w:rsidRDefault="003A649D" w:rsidP="003A649D">
            <w:pPr>
              <w:rPr>
                <w:rFonts w:ascii="Calibri" w:hAnsi="Calibri" w:cs="Calibri"/>
                <w:color w:val="000000"/>
                <w:lang w:val="lv-LV" w:eastAsia="lv-LV"/>
              </w:rPr>
            </w:pPr>
          </w:p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lang w:val="lv-LV" w:eastAsia="lv-LV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lang w:val="lv-LV" w:eastAsia="lv-LV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lang w:val="lv-LV" w:eastAsia="lv-LV"/>
              </w:rPr>
            </w:pPr>
          </w:p>
        </w:tc>
      </w:tr>
      <w:tr w:rsidR="003A649D" w:rsidRPr="003A649D" w:rsidTr="003A649D">
        <w:trPr>
          <w:trHeight w:val="264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  <w:lang w:val="lv-LV" w:eastAsia="lv-LV"/>
              </w:rPr>
              <w:lastRenderedPageBreak/>
              <w:t>Kopsavilkums: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Vērtēšanas kritēriju punkti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Punktu summa</w:t>
            </w:r>
          </w:p>
        </w:tc>
      </w:tr>
      <w:tr w:rsidR="003A649D" w:rsidRPr="003A649D" w:rsidTr="003A649D">
        <w:trPr>
          <w:trHeight w:val="339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Pretendenti: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P1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P2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P3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lv-LV" w:eastAsia="lv-LV"/>
              </w:rPr>
              <w:t>P4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val="lv-LV" w:eastAsia="lv-LV"/>
              </w:rPr>
              <w:t>KOPĀ</w:t>
            </w:r>
          </w:p>
        </w:tc>
      </w:tr>
      <w:tr w:rsidR="003A649D" w:rsidRPr="003A649D" w:rsidTr="003A649D">
        <w:trPr>
          <w:trHeight w:val="324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AAS "</w:t>
            </w:r>
            <w:proofErr w:type="spellStart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Gjensedige</w:t>
            </w:r>
            <w:proofErr w:type="spellEnd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 xml:space="preserve"> </w:t>
            </w:r>
            <w:proofErr w:type="spellStart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Baltic</w:t>
            </w:r>
            <w:proofErr w:type="spellEnd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  <w:t>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17,39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0,74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38,13</w:t>
            </w:r>
          </w:p>
        </w:tc>
      </w:tr>
      <w:tr w:rsidR="003A649D" w:rsidRPr="003A649D" w:rsidTr="003A649D">
        <w:trPr>
          <w:trHeight w:val="324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 xml:space="preserve">ERGO </w:t>
            </w:r>
            <w:proofErr w:type="spellStart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Insurance</w:t>
            </w:r>
            <w:proofErr w:type="spellEnd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 xml:space="preserve"> SE Latvijas Filiāle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18,75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14,29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0,74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33,78</w:t>
            </w:r>
          </w:p>
        </w:tc>
      </w:tr>
      <w:tr w:rsidR="003A649D" w:rsidRPr="003A649D" w:rsidTr="003A649D">
        <w:trPr>
          <w:trHeight w:val="324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proofErr w:type="spellStart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Seesam</w:t>
            </w:r>
            <w:proofErr w:type="spellEnd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 xml:space="preserve"> </w:t>
            </w:r>
            <w:proofErr w:type="spellStart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Insurance</w:t>
            </w:r>
            <w:proofErr w:type="spellEnd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 xml:space="preserve"> AS Latvijas Filiāle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17,81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  <w:t>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2,80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  <w:t>60,61</w:t>
            </w:r>
          </w:p>
        </w:tc>
      </w:tr>
      <w:tr w:rsidR="003A649D" w:rsidRPr="003A649D" w:rsidTr="003A649D">
        <w:trPr>
          <w:trHeight w:val="324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 xml:space="preserve">AAS „Baltijas apdrošināšanas nams”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16,39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17,39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2,46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36,24</w:t>
            </w:r>
          </w:p>
        </w:tc>
      </w:tr>
      <w:tr w:rsidR="003A649D" w:rsidRPr="003A649D" w:rsidTr="003A649D">
        <w:trPr>
          <w:trHeight w:val="279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proofErr w:type="spellStart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Compensa</w:t>
            </w:r>
            <w:proofErr w:type="spellEnd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 xml:space="preserve"> </w:t>
            </w:r>
            <w:proofErr w:type="spellStart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Vienna</w:t>
            </w:r>
            <w:proofErr w:type="spellEnd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 xml:space="preserve"> </w:t>
            </w:r>
            <w:proofErr w:type="spellStart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Insurance</w:t>
            </w:r>
            <w:proofErr w:type="spellEnd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 xml:space="preserve"> </w:t>
            </w:r>
            <w:proofErr w:type="spellStart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group</w:t>
            </w:r>
            <w:proofErr w:type="spellEnd"/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 xml:space="preserve"> UADB Latvijas filiāle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16,94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14,29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0,98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32,21</w:t>
            </w:r>
          </w:p>
        </w:tc>
      </w:tr>
      <w:tr w:rsidR="003A649D" w:rsidRPr="003A649D" w:rsidTr="003A649D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AAS "Balta"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13,59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14,29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b/>
                <w:bCs/>
                <w:sz w:val="18"/>
                <w:szCs w:val="18"/>
                <w:lang w:val="lv-LV" w:eastAsia="lv-LV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52,88</w:t>
            </w:r>
          </w:p>
        </w:tc>
      </w:tr>
      <w:tr w:rsidR="003A649D" w:rsidRPr="003A649D" w:rsidTr="003A649D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 xml:space="preserve">AAS "BTA </w:t>
            </w:r>
            <w:proofErr w:type="spellStart"/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Baltic</w:t>
            </w:r>
            <w:proofErr w:type="spellEnd"/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 xml:space="preserve"> </w:t>
            </w:r>
            <w:proofErr w:type="spellStart"/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Isurance</w:t>
            </w:r>
            <w:proofErr w:type="spellEnd"/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 xml:space="preserve"> </w:t>
            </w:r>
            <w:proofErr w:type="spellStart"/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Company</w:t>
            </w:r>
            <w:proofErr w:type="spellEnd"/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17,87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25,00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9,83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D" w:rsidRPr="003A649D" w:rsidRDefault="003A649D" w:rsidP="003A649D">
            <w:pPr>
              <w:jc w:val="center"/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3A649D">
              <w:rPr>
                <w:rFonts w:ascii="Tahoma" w:hAnsi="Tahoma" w:cs="Tahoma"/>
                <w:sz w:val="18"/>
                <w:szCs w:val="18"/>
                <w:lang w:val="lv-LV" w:eastAsia="lv-LV"/>
              </w:rPr>
              <w:t>52,70</w:t>
            </w:r>
          </w:p>
        </w:tc>
      </w:tr>
      <w:tr w:rsidR="003A649D" w:rsidRPr="003A649D" w:rsidTr="003A649D">
        <w:trPr>
          <w:trHeight w:val="27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33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Tahoma" w:hAnsi="Tahoma" w:cs="Tahoma"/>
                <w:color w:val="000000"/>
                <w:sz w:val="18"/>
                <w:szCs w:val="18"/>
                <w:lang w:val="lv-LV" w:eastAsia="lv-LV"/>
              </w:rPr>
            </w:pPr>
          </w:p>
        </w:tc>
      </w:tr>
      <w:tr w:rsidR="003A649D" w:rsidRPr="003A649D" w:rsidTr="003A649D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D" w:rsidRPr="003A649D" w:rsidRDefault="003A649D" w:rsidP="003A649D">
            <w:pPr>
              <w:rPr>
                <w:rFonts w:ascii="Calibri" w:hAnsi="Calibri" w:cs="Calibri"/>
                <w:color w:val="000000"/>
                <w:sz w:val="18"/>
                <w:szCs w:val="18"/>
                <w:lang w:val="lv-LV" w:eastAsia="lv-LV"/>
              </w:rPr>
            </w:pPr>
          </w:p>
        </w:tc>
      </w:tr>
    </w:tbl>
    <w:p w:rsidR="00AC203B" w:rsidRDefault="00AC203B" w:rsidP="00AC203B">
      <w:pPr>
        <w:rPr>
          <w:rFonts w:ascii="Tahoma" w:hAnsi="Tahoma" w:cs="Tahoma"/>
          <w:sz w:val="22"/>
          <w:szCs w:val="22"/>
          <w:lang w:val="lv-LV"/>
        </w:rPr>
      </w:pPr>
    </w:p>
    <w:sectPr w:rsidR="00AC203B" w:rsidSect="006A6A58">
      <w:pgSz w:w="16838" w:h="11906" w:orient="landscape"/>
      <w:pgMar w:top="567" w:right="567" w:bottom="56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82F" w:rsidRDefault="0047582F" w:rsidP="00F02618">
      <w:r>
        <w:separator/>
      </w:r>
    </w:p>
  </w:endnote>
  <w:endnote w:type="continuationSeparator" w:id="0">
    <w:p w:rsidR="0047582F" w:rsidRDefault="0047582F" w:rsidP="00F0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9299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709D" w:rsidRDefault="004B70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8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09D" w:rsidRDefault="004B70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82F" w:rsidRDefault="0047582F" w:rsidP="00F02618">
      <w:r>
        <w:separator/>
      </w:r>
    </w:p>
  </w:footnote>
  <w:footnote w:type="continuationSeparator" w:id="0">
    <w:p w:rsidR="0047582F" w:rsidRDefault="0047582F" w:rsidP="00F02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>
    <w:nsid w:val="36454098"/>
    <w:multiLevelType w:val="hybridMultilevel"/>
    <w:tmpl w:val="DCA07FC8"/>
    <w:lvl w:ilvl="0" w:tplc="A8BCCB3E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">
    <w:nsid w:val="71034224"/>
    <w:multiLevelType w:val="hybridMultilevel"/>
    <w:tmpl w:val="602872AE"/>
    <w:lvl w:ilvl="0" w:tplc="1A2E97B8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  <w:color w:val="auto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B526C4"/>
    <w:multiLevelType w:val="hybridMultilevel"/>
    <w:tmpl w:val="89C0FEBC"/>
    <w:lvl w:ilvl="0" w:tplc="0426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42625"/>
    <w:rsid w:val="00052FAB"/>
    <w:rsid w:val="00053402"/>
    <w:rsid w:val="00094CBF"/>
    <w:rsid w:val="000C506F"/>
    <w:rsid w:val="000D53EC"/>
    <w:rsid w:val="000F3AF2"/>
    <w:rsid w:val="00123FF5"/>
    <w:rsid w:val="00151A42"/>
    <w:rsid w:val="001739EF"/>
    <w:rsid w:val="001919F7"/>
    <w:rsid w:val="001A6B5B"/>
    <w:rsid w:val="001C2973"/>
    <w:rsid w:val="001E1838"/>
    <w:rsid w:val="00226162"/>
    <w:rsid w:val="00230A67"/>
    <w:rsid w:val="00232D0C"/>
    <w:rsid w:val="00292381"/>
    <w:rsid w:val="00293576"/>
    <w:rsid w:val="00294903"/>
    <w:rsid w:val="002C0822"/>
    <w:rsid w:val="002C181F"/>
    <w:rsid w:val="002E3BD1"/>
    <w:rsid w:val="002F1AE5"/>
    <w:rsid w:val="00341B6F"/>
    <w:rsid w:val="00341F97"/>
    <w:rsid w:val="003541D1"/>
    <w:rsid w:val="00364C80"/>
    <w:rsid w:val="00367E6E"/>
    <w:rsid w:val="003852EC"/>
    <w:rsid w:val="003A1548"/>
    <w:rsid w:val="003A264C"/>
    <w:rsid w:val="003A649D"/>
    <w:rsid w:val="003D2569"/>
    <w:rsid w:val="004070AA"/>
    <w:rsid w:val="0041435C"/>
    <w:rsid w:val="00430448"/>
    <w:rsid w:val="0044066D"/>
    <w:rsid w:val="00441D7F"/>
    <w:rsid w:val="00442AB4"/>
    <w:rsid w:val="00444A8E"/>
    <w:rsid w:val="00462D44"/>
    <w:rsid w:val="00463EFB"/>
    <w:rsid w:val="0047398A"/>
    <w:rsid w:val="0047582F"/>
    <w:rsid w:val="00480BF1"/>
    <w:rsid w:val="004956DF"/>
    <w:rsid w:val="004A0522"/>
    <w:rsid w:val="004A2AE6"/>
    <w:rsid w:val="004A7A6E"/>
    <w:rsid w:val="004B27AF"/>
    <w:rsid w:val="004B709D"/>
    <w:rsid w:val="004B772D"/>
    <w:rsid w:val="00514890"/>
    <w:rsid w:val="005179CE"/>
    <w:rsid w:val="005275AF"/>
    <w:rsid w:val="005329B0"/>
    <w:rsid w:val="0057496C"/>
    <w:rsid w:val="005816C2"/>
    <w:rsid w:val="00586B5D"/>
    <w:rsid w:val="00593450"/>
    <w:rsid w:val="005C0082"/>
    <w:rsid w:val="005C7831"/>
    <w:rsid w:val="005E7799"/>
    <w:rsid w:val="005F5FC6"/>
    <w:rsid w:val="00602ACF"/>
    <w:rsid w:val="006343AE"/>
    <w:rsid w:val="0063523A"/>
    <w:rsid w:val="006457D0"/>
    <w:rsid w:val="00650AC2"/>
    <w:rsid w:val="00676901"/>
    <w:rsid w:val="0069388C"/>
    <w:rsid w:val="006A5D45"/>
    <w:rsid w:val="006A6433"/>
    <w:rsid w:val="006A6A58"/>
    <w:rsid w:val="006E0867"/>
    <w:rsid w:val="006E2995"/>
    <w:rsid w:val="006E5BED"/>
    <w:rsid w:val="006E7FD2"/>
    <w:rsid w:val="007076B3"/>
    <w:rsid w:val="0073177C"/>
    <w:rsid w:val="00732F6F"/>
    <w:rsid w:val="007521AB"/>
    <w:rsid w:val="00766662"/>
    <w:rsid w:val="00794D51"/>
    <w:rsid w:val="00795618"/>
    <w:rsid w:val="007A1424"/>
    <w:rsid w:val="007A7526"/>
    <w:rsid w:val="007B17D3"/>
    <w:rsid w:val="007B591D"/>
    <w:rsid w:val="007D43B7"/>
    <w:rsid w:val="007E5E93"/>
    <w:rsid w:val="007E75F8"/>
    <w:rsid w:val="0081563E"/>
    <w:rsid w:val="00831DEE"/>
    <w:rsid w:val="00840CC7"/>
    <w:rsid w:val="0084337E"/>
    <w:rsid w:val="008609AF"/>
    <w:rsid w:val="00875803"/>
    <w:rsid w:val="00891F88"/>
    <w:rsid w:val="008E5664"/>
    <w:rsid w:val="008F266D"/>
    <w:rsid w:val="009036CE"/>
    <w:rsid w:val="00913853"/>
    <w:rsid w:val="009309AA"/>
    <w:rsid w:val="00930FAC"/>
    <w:rsid w:val="0094061E"/>
    <w:rsid w:val="00946875"/>
    <w:rsid w:val="0095299C"/>
    <w:rsid w:val="00962A75"/>
    <w:rsid w:val="009764B9"/>
    <w:rsid w:val="00983F72"/>
    <w:rsid w:val="009A2B9E"/>
    <w:rsid w:val="009A5DA6"/>
    <w:rsid w:val="009C75B1"/>
    <w:rsid w:val="009D3DBF"/>
    <w:rsid w:val="009E0FB3"/>
    <w:rsid w:val="00A05EC6"/>
    <w:rsid w:val="00A10CC2"/>
    <w:rsid w:val="00A12E5F"/>
    <w:rsid w:val="00A21BF6"/>
    <w:rsid w:val="00A4394A"/>
    <w:rsid w:val="00A55104"/>
    <w:rsid w:val="00A603B1"/>
    <w:rsid w:val="00A6217A"/>
    <w:rsid w:val="00A7271F"/>
    <w:rsid w:val="00A82A4A"/>
    <w:rsid w:val="00A8795E"/>
    <w:rsid w:val="00A879E8"/>
    <w:rsid w:val="00AA3155"/>
    <w:rsid w:val="00AB0EB1"/>
    <w:rsid w:val="00AC08D4"/>
    <w:rsid w:val="00AC203B"/>
    <w:rsid w:val="00AD09B2"/>
    <w:rsid w:val="00AD54D9"/>
    <w:rsid w:val="00AE0A04"/>
    <w:rsid w:val="00AE374F"/>
    <w:rsid w:val="00AE45AE"/>
    <w:rsid w:val="00AF68F4"/>
    <w:rsid w:val="00B62365"/>
    <w:rsid w:val="00B64019"/>
    <w:rsid w:val="00B811C6"/>
    <w:rsid w:val="00B85EDC"/>
    <w:rsid w:val="00BA577D"/>
    <w:rsid w:val="00BB0DF9"/>
    <w:rsid w:val="00BC269E"/>
    <w:rsid w:val="00BE4AD4"/>
    <w:rsid w:val="00BE4FC1"/>
    <w:rsid w:val="00BE63D8"/>
    <w:rsid w:val="00BE7DD1"/>
    <w:rsid w:val="00C0389C"/>
    <w:rsid w:val="00C11FAE"/>
    <w:rsid w:val="00C136D3"/>
    <w:rsid w:val="00C206E2"/>
    <w:rsid w:val="00C47E21"/>
    <w:rsid w:val="00C7178B"/>
    <w:rsid w:val="00C72E19"/>
    <w:rsid w:val="00C87044"/>
    <w:rsid w:val="00CB0A64"/>
    <w:rsid w:val="00CB16D9"/>
    <w:rsid w:val="00CB2CCC"/>
    <w:rsid w:val="00CD129B"/>
    <w:rsid w:val="00CF4AA2"/>
    <w:rsid w:val="00CF5D21"/>
    <w:rsid w:val="00CF7C15"/>
    <w:rsid w:val="00D215A1"/>
    <w:rsid w:val="00D332D3"/>
    <w:rsid w:val="00D33854"/>
    <w:rsid w:val="00D66F99"/>
    <w:rsid w:val="00D869DC"/>
    <w:rsid w:val="00D8776C"/>
    <w:rsid w:val="00D92D83"/>
    <w:rsid w:val="00DB0770"/>
    <w:rsid w:val="00DB1595"/>
    <w:rsid w:val="00DB2367"/>
    <w:rsid w:val="00DB6B36"/>
    <w:rsid w:val="00DC7BA5"/>
    <w:rsid w:val="00DD0206"/>
    <w:rsid w:val="00DE3EE6"/>
    <w:rsid w:val="00DF1C1B"/>
    <w:rsid w:val="00E01F76"/>
    <w:rsid w:val="00E06D28"/>
    <w:rsid w:val="00E11D91"/>
    <w:rsid w:val="00E165E0"/>
    <w:rsid w:val="00E2382D"/>
    <w:rsid w:val="00E336DE"/>
    <w:rsid w:val="00E366EE"/>
    <w:rsid w:val="00E42040"/>
    <w:rsid w:val="00E429FE"/>
    <w:rsid w:val="00E50ADC"/>
    <w:rsid w:val="00E5293D"/>
    <w:rsid w:val="00E709F4"/>
    <w:rsid w:val="00E85B56"/>
    <w:rsid w:val="00E86A1E"/>
    <w:rsid w:val="00E9227D"/>
    <w:rsid w:val="00EA2B8B"/>
    <w:rsid w:val="00EC45B0"/>
    <w:rsid w:val="00ED3176"/>
    <w:rsid w:val="00EE651B"/>
    <w:rsid w:val="00F02618"/>
    <w:rsid w:val="00F212F1"/>
    <w:rsid w:val="00F249EA"/>
    <w:rsid w:val="00F30954"/>
    <w:rsid w:val="00F460F9"/>
    <w:rsid w:val="00F470AC"/>
    <w:rsid w:val="00F57E28"/>
    <w:rsid w:val="00F87A25"/>
    <w:rsid w:val="00F96F17"/>
    <w:rsid w:val="00FA2E6A"/>
    <w:rsid w:val="00FC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8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6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618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Footer">
    <w:name w:val="footer"/>
    <w:basedOn w:val="Normal"/>
    <w:link w:val="FooterChar"/>
    <w:uiPriority w:val="99"/>
    <w:unhideWhenUsed/>
    <w:rsid w:val="00F026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618"/>
    <w:rPr>
      <w:rFonts w:ascii="Times New Roman" w:eastAsia="Times New Roman" w:hAnsi="Times New Roman" w:cs="Times New Roman"/>
      <w:sz w:val="20"/>
      <w:szCs w:val="20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8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6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618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Footer">
    <w:name w:val="footer"/>
    <w:basedOn w:val="Normal"/>
    <w:link w:val="FooterChar"/>
    <w:uiPriority w:val="99"/>
    <w:unhideWhenUsed/>
    <w:rsid w:val="00F026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618"/>
    <w:rPr>
      <w:rFonts w:ascii="Times New Roman" w:eastAsia="Times New Roman" w:hAnsi="Times New Roman" w:cs="Times New Roman"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CE38A-6202-43B1-BFD1-14F19C9B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4463</Words>
  <Characters>2544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253</cp:revision>
  <cp:lastPrinted>2016-01-20T14:48:00Z</cp:lastPrinted>
  <dcterms:created xsi:type="dcterms:W3CDTF">2015-02-05T08:30:00Z</dcterms:created>
  <dcterms:modified xsi:type="dcterms:W3CDTF">2016-06-21T08:51:00Z</dcterms:modified>
</cp:coreProperties>
</file>