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993689"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993689">
        <w:rPr>
          <w:rFonts w:ascii="Tahoma" w:hAnsi="Tahoma" w:cs="Tahoma"/>
          <w:b/>
          <w:sz w:val="22"/>
          <w:szCs w:val="22"/>
          <w:lang w:val="lv-LV"/>
        </w:rPr>
        <w:t>ONP 2016</w:t>
      </w:r>
      <w:r w:rsidR="000166BA">
        <w:rPr>
          <w:rFonts w:ascii="Tahoma" w:hAnsi="Tahoma" w:cs="Tahoma"/>
          <w:b/>
          <w:sz w:val="22"/>
          <w:szCs w:val="22"/>
          <w:lang w:val="lv-LV"/>
        </w:rPr>
        <w:t>/04</w:t>
      </w:r>
      <w:r w:rsidR="00993689">
        <w:rPr>
          <w:rFonts w:ascii="Tahoma" w:hAnsi="Tahoma" w:cs="Tahoma"/>
          <w:b/>
          <w:sz w:val="22"/>
          <w:szCs w:val="22"/>
          <w:lang w:val="lv-LV"/>
        </w:rPr>
        <w:t xml:space="preserve"> </w:t>
      </w:r>
      <w:r w:rsidR="00993689">
        <w:rPr>
          <w:rFonts w:ascii="Tahoma" w:hAnsi="Tahoma" w:cs="Tahoma"/>
          <w:sz w:val="22"/>
          <w:szCs w:val="22"/>
          <w:lang w:val="lv-LV"/>
        </w:rPr>
        <w:t>komisijas</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0166BA">
        <w:rPr>
          <w:rFonts w:ascii="Tahoma" w:hAnsi="Tahoma" w:cs="Tahoma"/>
          <w:b/>
          <w:bCs/>
          <w:sz w:val="22"/>
          <w:szCs w:val="22"/>
          <w:lang w:val="lv-LV"/>
        </w:rPr>
        <w:t>Soliņu un atkritumu urnu uzstādīšana Olaines novadā</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741404" w:rsidP="00AD09B2">
      <w:pPr>
        <w:spacing w:after="120"/>
        <w:ind w:hanging="142"/>
        <w:rPr>
          <w:rFonts w:ascii="Tahoma" w:hAnsi="Tahoma" w:cs="Tahoma"/>
          <w:b/>
        </w:rPr>
      </w:pPr>
      <w:r>
        <w:rPr>
          <w:rFonts w:ascii="Tahoma" w:hAnsi="Tahoma" w:cs="Tahoma"/>
          <w:lang w:val="lv-LV"/>
        </w:rPr>
        <w:t>2016.gada 18</w:t>
      </w:r>
      <w:r w:rsidR="004070AA">
        <w:rPr>
          <w:rFonts w:ascii="Tahoma" w:hAnsi="Tahoma" w:cs="Tahoma"/>
          <w:lang w:val="lv-LV"/>
        </w:rPr>
        <w:t>.martā</w:t>
      </w:r>
      <w:r w:rsidR="009A2B9E" w:rsidRPr="0057496C">
        <w:rPr>
          <w:rFonts w:ascii="Tahoma" w:hAnsi="Tahoma" w:cs="Tahoma"/>
          <w:lang w:val="lv-LV"/>
        </w:rPr>
        <w:t xml:space="preserve"> </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956DF" w:rsidP="002F1AE5">
            <w:pPr>
              <w:rPr>
                <w:rFonts w:ascii="Tahoma" w:hAnsi="Tahoma" w:cs="Tahoma"/>
              </w:rPr>
            </w:pPr>
            <w:r>
              <w:rPr>
                <w:rFonts w:ascii="Tahoma" w:hAnsi="Tahoma" w:cs="Tahoma"/>
              </w:rPr>
              <w:t>ONP</w:t>
            </w:r>
            <w:r w:rsidR="00B76354">
              <w:rPr>
                <w:rFonts w:ascii="Tahoma" w:hAnsi="Tahoma" w:cs="Tahoma"/>
              </w:rPr>
              <w:t xml:space="preserve"> </w:t>
            </w:r>
            <w:r w:rsidR="00993689">
              <w:rPr>
                <w:rFonts w:ascii="Tahoma" w:hAnsi="Tahoma" w:cs="Tahoma"/>
              </w:rPr>
              <w:t>2016</w:t>
            </w:r>
            <w:r>
              <w:rPr>
                <w:rFonts w:ascii="Tahoma" w:hAnsi="Tahoma" w:cs="Tahoma"/>
              </w:rPr>
              <w:t>/0</w:t>
            </w:r>
            <w:r w:rsidR="000166BA">
              <w:rPr>
                <w:rFonts w:ascii="Tahoma" w:hAnsi="Tahoma" w:cs="Tahoma"/>
              </w:rPr>
              <w:t>4</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BE7DD1" w:rsidRPr="00A43466" w:rsidRDefault="002F1AE5" w:rsidP="002F1AE5">
            <w:pPr>
              <w:rPr>
                <w:rFonts w:ascii="Tahoma" w:hAnsi="Tahoma" w:cs="Tahoma"/>
                <w:b/>
                <w:noProof/>
              </w:rPr>
            </w:pPr>
            <w:r w:rsidRPr="00A43466">
              <w:rPr>
                <w:rFonts w:ascii="Tahoma" w:hAnsi="Tahoma" w:cs="Tahoma"/>
                <w:b/>
                <w:noProof/>
              </w:rPr>
              <w:t>Olaines novada pašvaldība</w:t>
            </w:r>
          </w:p>
          <w:p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0166BA"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6E2995" w:rsidRDefault="000166BA" w:rsidP="002F1AE5">
            <w:pPr>
              <w:rPr>
                <w:rFonts w:ascii="Tahoma" w:hAnsi="Tahoma" w:cs="Tahoma"/>
                <w:noProof/>
                <w:lang w:val="lv-LV"/>
              </w:rPr>
            </w:pPr>
            <w:r>
              <w:rPr>
                <w:rFonts w:ascii="Tahoma" w:hAnsi="Tahoma" w:cs="Tahoma"/>
                <w:noProof/>
                <w:lang w:val="lv-LV"/>
              </w:rPr>
              <w:t>Soliņu un atkritumu urnu uzstādīšana Olaines novadā</w:t>
            </w:r>
          </w:p>
        </w:tc>
      </w:tr>
      <w:tr w:rsidR="00BE7DD1" w:rsidRPr="0070451E"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7B5215" w:rsidRDefault="007B5215" w:rsidP="007B5215">
            <w:pPr>
              <w:rPr>
                <w:rFonts w:ascii="Tahoma" w:hAnsi="Tahoma" w:cs="Tahoma"/>
                <w:noProof/>
                <w:lang w:val="lv-LV"/>
              </w:rPr>
            </w:pPr>
          </w:p>
          <w:p w:rsidR="007B5215" w:rsidRPr="007B5215" w:rsidRDefault="007B5215" w:rsidP="007B5215">
            <w:pPr>
              <w:rPr>
                <w:rFonts w:ascii="Tahoma" w:hAnsi="Tahoma" w:cs="Tahoma"/>
                <w:noProof/>
                <w:lang w:val="lv-LV"/>
              </w:rPr>
            </w:pPr>
            <w:r w:rsidRPr="007B5215">
              <w:rPr>
                <w:rFonts w:ascii="Tahoma" w:hAnsi="Tahoma" w:cs="Tahoma"/>
                <w:noProof/>
                <w:lang w:val="lv-LV"/>
              </w:rPr>
              <w:t>1.daļa „</w:t>
            </w:r>
            <w:r w:rsidR="00A177F8" w:rsidRPr="00A177F8">
              <w:rPr>
                <w:rFonts w:ascii="Tahoma" w:hAnsi="Tahoma" w:cs="Tahoma"/>
                <w:noProof/>
                <w:lang w:val="lv-LV"/>
              </w:rPr>
              <w:t>Soliņu un atkritumu urnu uzstādīšana</w:t>
            </w:r>
            <w:r w:rsidRPr="007B5215">
              <w:rPr>
                <w:rFonts w:ascii="Tahoma" w:hAnsi="Tahoma" w:cs="Tahoma"/>
                <w:noProof/>
                <w:lang w:val="lv-LV"/>
              </w:rPr>
              <w:t>”</w:t>
            </w:r>
          </w:p>
          <w:p w:rsidR="007B5215" w:rsidRPr="007B5215" w:rsidRDefault="007B5215" w:rsidP="007B5215">
            <w:pPr>
              <w:rPr>
                <w:rFonts w:ascii="Tahoma" w:hAnsi="Tahoma" w:cs="Tahoma"/>
                <w:noProof/>
                <w:lang w:val="lv-LV"/>
              </w:rPr>
            </w:pPr>
            <w:r w:rsidRPr="007B5215">
              <w:rPr>
                <w:rFonts w:ascii="Tahoma" w:hAnsi="Tahoma" w:cs="Tahoma"/>
                <w:noProof/>
                <w:lang w:val="lv-LV"/>
              </w:rPr>
              <w:t>2.daļa „</w:t>
            </w:r>
            <w:r w:rsidR="00A177F8" w:rsidRPr="00A177F8">
              <w:rPr>
                <w:rFonts w:ascii="Tahoma" w:hAnsi="Tahoma" w:cs="Tahoma"/>
                <w:noProof/>
                <w:lang w:val="lv-LV"/>
              </w:rPr>
              <w:t>Suņu ekskrementu izmešanas urnu uzstādīšana</w:t>
            </w:r>
            <w:r w:rsidRPr="007B5215">
              <w:rPr>
                <w:rFonts w:ascii="Tahoma" w:hAnsi="Tahoma" w:cs="Tahoma"/>
                <w:noProof/>
                <w:lang w:val="lv-LV"/>
              </w:rPr>
              <w:t>”</w:t>
            </w:r>
          </w:p>
          <w:p w:rsidR="00BE7DD1" w:rsidRPr="00232D0C"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993689" w:rsidP="002F1AE5">
            <w:pPr>
              <w:rPr>
                <w:rFonts w:ascii="Tahoma" w:hAnsi="Tahoma" w:cs="Tahoma"/>
                <w:noProof/>
                <w:lang w:val="lv-LV"/>
              </w:rPr>
            </w:pPr>
            <w:r>
              <w:rPr>
                <w:rFonts w:ascii="Tahoma" w:hAnsi="Tahoma" w:cs="Tahoma"/>
                <w:noProof/>
                <w:lang w:val="lv-LV"/>
              </w:rPr>
              <w:t>04</w:t>
            </w:r>
            <w:r w:rsidR="006A1A71">
              <w:rPr>
                <w:rFonts w:ascii="Tahoma" w:hAnsi="Tahoma" w:cs="Tahoma"/>
                <w:noProof/>
                <w:lang w:val="lv-LV"/>
              </w:rPr>
              <w:t>.03</w:t>
            </w:r>
            <w:r>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993689" w:rsidP="002F1AE5">
            <w:pPr>
              <w:rPr>
                <w:rFonts w:ascii="Tahoma" w:hAnsi="Tahoma" w:cs="Tahoma"/>
                <w:noProof/>
                <w:lang w:val="lv-LV"/>
              </w:rPr>
            </w:pPr>
            <w:r>
              <w:rPr>
                <w:rFonts w:ascii="Tahoma" w:hAnsi="Tahoma" w:cs="Tahoma"/>
                <w:noProof/>
                <w:lang w:val="lv-LV"/>
              </w:rPr>
              <w:t>15</w:t>
            </w:r>
            <w:r w:rsidR="004956DF">
              <w:rPr>
                <w:rFonts w:ascii="Tahoma" w:hAnsi="Tahoma" w:cs="Tahoma"/>
                <w:noProof/>
                <w:lang w:val="lv-LV"/>
              </w:rPr>
              <w:t>.03</w:t>
            </w:r>
            <w:r>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178"/>
              <w:gridCol w:w="1971"/>
              <w:gridCol w:w="1885"/>
            </w:tblGrid>
            <w:tr w:rsidR="00140EA3" w:rsidRPr="00444A8E" w:rsidTr="00286A49">
              <w:tc>
                <w:tcPr>
                  <w:tcW w:w="829" w:type="dxa"/>
                  <w:vMerge w:val="restart"/>
                  <w:vAlign w:val="center"/>
                </w:tcPr>
                <w:p w:rsidR="00140EA3" w:rsidRPr="00444A8E" w:rsidRDefault="00140EA3" w:rsidP="00286A49">
                  <w:pPr>
                    <w:jc w:val="center"/>
                    <w:rPr>
                      <w:rFonts w:ascii="Tahoma" w:hAnsi="Tahoma" w:cs="Tahoma"/>
                      <w:b/>
                      <w:noProof/>
                      <w:lang w:val="lv-LV"/>
                    </w:rPr>
                  </w:pPr>
                  <w:r>
                    <w:rPr>
                      <w:rFonts w:ascii="Tahoma" w:hAnsi="Tahoma" w:cs="Tahoma"/>
                      <w:b/>
                      <w:noProof/>
                      <w:lang w:val="lv-LV"/>
                    </w:rPr>
                    <w:t>N.p.k.</w:t>
                  </w:r>
                </w:p>
              </w:tc>
              <w:tc>
                <w:tcPr>
                  <w:tcW w:w="3178" w:type="dxa"/>
                  <w:vMerge w:val="restart"/>
                  <w:shd w:val="clear" w:color="auto" w:fill="auto"/>
                  <w:vAlign w:val="center"/>
                </w:tcPr>
                <w:p w:rsidR="00140EA3" w:rsidRPr="00444A8E" w:rsidRDefault="00140EA3" w:rsidP="00286A49">
                  <w:pPr>
                    <w:jc w:val="center"/>
                    <w:rPr>
                      <w:rFonts w:ascii="Tahoma" w:hAnsi="Tahoma" w:cs="Tahoma"/>
                      <w:b/>
                      <w:noProof/>
                      <w:lang w:val="lv-LV"/>
                    </w:rPr>
                  </w:pPr>
                  <w:r w:rsidRPr="00444A8E">
                    <w:rPr>
                      <w:rFonts w:ascii="Tahoma" w:hAnsi="Tahoma" w:cs="Tahoma"/>
                      <w:b/>
                      <w:noProof/>
                      <w:lang w:val="lv-LV"/>
                    </w:rPr>
                    <w:t>Nosaukums</w:t>
                  </w:r>
                </w:p>
              </w:tc>
              <w:tc>
                <w:tcPr>
                  <w:tcW w:w="3856" w:type="dxa"/>
                  <w:gridSpan w:val="2"/>
                  <w:shd w:val="clear" w:color="auto" w:fill="auto"/>
                  <w:vAlign w:val="center"/>
                </w:tcPr>
                <w:p w:rsidR="00140EA3" w:rsidRPr="00442AB4" w:rsidRDefault="00140EA3" w:rsidP="00286A49">
                  <w:pPr>
                    <w:jc w:val="center"/>
                    <w:rPr>
                      <w:rFonts w:ascii="Tahoma" w:hAnsi="Tahoma" w:cs="Tahoma"/>
                      <w:b/>
                      <w:noProof/>
                      <w:lang w:val="lv-LV"/>
                    </w:rPr>
                  </w:pPr>
                  <w:r w:rsidRPr="00442AB4">
                    <w:rPr>
                      <w:rFonts w:ascii="Tahoma" w:hAnsi="Tahoma" w:cs="Tahoma"/>
                      <w:b/>
                      <w:noProof/>
                      <w:lang w:val="lv-LV"/>
                    </w:rPr>
                    <w:t>Piedāvātā cena EUR</w:t>
                  </w:r>
                </w:p>
                <w:p w:rsidR="00140EA3" w:rsidRPr="00444A8E" w:rsidRDefault="00140EA3" w:rsidP="00286A49">
                  <w:pPr>
                    <w:jc w:val="center"/>
                    <w:rPr>
                      <w:rFonts w:ascii="Tahoma" w:hAnsi="Tahoma" w:cs="Tahoma"/>
                      <w:b/>
                      <w:noProof/>
                      <w:lang w:val="lv-LV"/>
                    </w:rPr>
                  </w:pPr>
                  <w:r w:rsidRPr="00442AB4">
                    <w:rPr>
                      <w:rFonts w:ascii="Tahoma" w:hAnsi="Tahoma" w:cs="Tahoma"/>
                      <w:b/>
                      <w:noProof/>
                      <w:lang w:val="lv-LV"/>
                    </w:rPr>
                    <w:t>(bez PVN)</w:t>
                  </w:r>
                </w:p>
              </w:tc>
            </w:tr>
            <w:tr w:rsidR="00140EA3" w:rsidTr="00286A49">
              <w:tc>
                <w:tcPr>
                  <w:tcW w:w="829" w:type="dxa"/>
                  <w:vMerge/>
                  <w:vAlign w:val="center"/>
                </w:tcPr>
                <w:p w:rsidR="00140EA3" w:rsidRPr="00444A8E" w:rsidRDefault="00140EA3" w:rsidP="00286A49">
                  <w:pPr>
                    <w:jc w:val="center"/>
                    <w:rPr>
                      <w:rFonts w:ascii="Tahoma" w:hAnsi="Tahoma" w:cs="Tahoma"/>
                      <w:b/>
                      <w:noProof/>
                      <w:lang w:val="lv-LV"/>
                    </w:rPr>
                  </w:pPr>
                </w:p>
              </w:tc>
              <w:tc>
                <w:tcPr>
                  <w:tcW w:w="3178" w:type="dxa"/>
                  <w:vMerge/>
                  <w:shd w:val="clear" w:color="auto" w:fill="auto"/>
                  <w:vAlign w:val="center"/>
                </w:tcPr>
                <w:p w:rsidR="00140EA3" w:rsidRPr="00444A8E" w:rsidRDefault="00140EA3" w:rsidP="00286A49">
                  <w:pPr>
                    <w:jc w:val="center"/>
                    <w:rPr>
                      <w:rFonts w:ascii="Tahoma" w:hAnsi="Tahoma" w:cs="Tahoma"/>
                      <w:b/>
                      <w:noProof/>
                      <w:lang w:val="lv-LV"/>
                    </w:rPr>
                  </w:pPr>
                </w:p>
              </w:tc>
              <w:tc>
                <w:tcPr>
                  <w:tcW w:w="1971" w:type="dxa"/>
                  <w:shd w:val="clear" w:color="auto" w:fill="auto"/>
                  <w:vAlign w:val="center"/>
                </w:tcPr>
                <w:p w:rsidR="00140EA3" w:rsidRDefault="00140EA3" w:rsidP="00286A49">
                  <w:pPr>
                    <w:jc w:val="center"/>
                    <w:rPr>
                      <w:rFonts w:ascii="Tahoma" w:hAnsi="Tahoma" w:cs="Tahoma"/>
                      <w:b/>
                      <w:noProof/>
                      <w:lang w:val="lv-LV"/>
                    </w:rPr>
                  </w:pPr>
                  <w:r>
                    <w:rPr>
                      <w:rFonts w:ascii="Tahoma" w:hAnsi="Tahoma" w:cs="Tahoma"/>
                      <w:b/>
                      <w:noProof/>
                      <w:lang w:val="lv-LV"/>
                    </w:rPr>
                    <w:t>1.daļa</w:t>
                  </w:r>
                </w:p>
              </w:tc>
              <w:tc>
                <w:tcPr>
                  <w:tcW w:w="1885" w:type="dxa"/>
                  <w:vAlign w:val="center"/>
                </w:tcPr>
                <w:p w:rsidR="00140EA3" w:rsidRDefault="00140EA3" w:rsidP="00286A49">
                  <w:pPr>
                    <w:jc w:val="center"/>
                    <w:rPr>
                      <w:rFonts w:ascii="Tahoma" w:hAnsi="Tahoma" w:cs="Tahoma"/>
                      <w:b/>
                      <w:noProof/>
                      <w:lang w:val="lv-LV"/>
                    </w:rPr>
                  </w:pPr>
                  <w:r>
                    <w:rPr>
                      <w:rFonts w:ascii="Tahoma" w:hAnsi="Tahoma" w:cs="Tahoma"/>
                      <w:b/>
                      <w:noProof/>
                      <w:lang w:val="lv-LV"/>
                    </w:rPr>
                    <w:t>2.daļa</w:t>
                  </w:r>
                </w:p>
              </w:tc>
            </w:tr>
            <w:tr w:rsidR="00140EA3" w:rsidRPr="00444A8E" w:rsidTr="00286A49">
              <w:trPr>
                <w:trHeight w:val="137"/>
              </w:trPr>
              <w:tc>
                <w:tcPr>
                  <w:tcW w:w="829" w:type="dxa"/>
                  <w:vAlign w:val="center"/>
                </w:tcPr>
                <w:p w:rsidR="00140EA3" w:rsidRPr="00444A8E" w:rsidRDefault="00140EA3" w:rsidP="00286A49">
                  <w:pPr>
                    <w:jc w:val="center"/>
                    <w:rPr>
                      <w:rFonts w:ascii="Tahoma" w:hAnsi="Tahoma" w:cs="Tahoma"/>
                      <w:noProof/>
                      <w:lang w:val="lv-LV"/>
                    </w:rPr>
                  </w:pPr>
                  <w:r w:rsidRPr="00444A8E">
                    <w:rPr>
                      <w:rFonts w:ascii="Tahoma" w:hAnsi="Tahoma" w:cs="Tahoma"/>
                      <w:noProof/>
                      <w:lang w:val="lv-LV"/>
                    </w:rPr>
                    <w:t>1.</w:t>
                  </w:r>
                </w:p>
              </w:tc>
              <w:tc>
                <w:tcPr>
                  <w:tcW w:w="3178" w:type="dxa"/>
                  <w:shd w:val="clear" w:color="auto" w:fill="auto"/>
                  <w:vAlign w:val="center"/>
                </w:tcPr>
                <w:p w:rsidR="00140EA3" w:rsidRPr="00444A8E" w:rsidRDefault="009732B8" w:rsidP="00286A49">
                  <w:pPr>
                    <w:rPr>
                      <w:rFonts w:ascii="Tahoma" w:hAnsi="Tahoma" w:cs="Tahoma"/>
                      <w:noProof/>
                      <w:lang w:val="lv-LV"/>
                    </w:rPr>
                  </w:pPr>
                  <w:r>
                    <w:rPr>
                      <w:rFonts w:ascii="Tahoma" w:hAnsi="Tahoma" w:cs="Tahoma"/>
                      <w:noProof/>
                      <w:lang w:val="lv-LV"/>
                    </w:rPr>
                    <w:t>SIA “SIGNUM”</w:t>
                  </w:r>
                </w:p>
              </w:tc>
              <w:tc>
                <w:tcPr>
                  <w:tcW w:w="1971" w:type="dxa"/>
                  <w:shd w:val="clear" w:color="auto" w:fill="auto"/>
                  <w:vAlign w:val="center"/>
                </w:tcPr>
                <w:p w:rsidR="00140EA3" w:rsidRPr="00444A8E" w:rsidRDefault="00A02F10" w:rsidP="00286A49">
                  <w:pPr>
                    <w:jc w:val="center"/>
                    <w:rPr>
                      <w:rFonts w:ascii="Tahoma" w:hAnsi="Tahoma" w:cs="Tahoma"/>
                      <w:noProof/>
                      <w:lang w:val="lv-LV"/>
                    </w:rPr>
                  </w:pPr>
                  <w:r>
                    <w:rPr>
                      <w:rFonts w:ascii="Tahoma" w:hAnsi="Tahoma" w:cs="Tahoma"/>
                      <w:noProof/>
                      <w:lang w:val="lv-LV"/>
                    </w:rPr>
                    <w:t>17 712,40</w:t>
                  </w:r>
                </w:p>
              </w:tc>
              <w:tc>
                <w:tcPr>
                  <w:tcW w:w="1885" w:type="dxa"/>
                  <w:vAlign w:val="center"/>
                </w:tcPr>
                <w:p w:rsidR="00140EA3" w:rsidRPr="00444A8E" w:rsidRDefault="00140EA3" w:rsidP="00286A49">
                  <w:pPr>
                    <w:jc w:val="center"/>
                    <w:rPr>
                      <w:rFonts w:ascii="Tahoma" w:hAnsi="Tahoma" w:cs="Tahoma"/>
                      <w:noProof/>
                      <w:lang w:val="lv-LV"/>
                    </w:rPr>
                  </w:pPr>
                </w:p>
              </w:tc>
            </w:tr>
            <w:tr w:rsidR="00140EA3" w:rsidTr="00286A49">
              <w:trPr>
                <w:trHeight w:val="137"/>
              </w:trPr>
              <w:tc>
                <w:tcPr>
                  <w:tcW w:w="829" w:type="dxa"/>
                  <w:vAlign w:val="center"/>
                </w:tcPr>
                <w:p w:rsidR="00140EA3" w:rsidRPr="00444A8E" w:rsidRDefault="00140EA3" w:rsidP="00286A49">
                  <w:pPr>
                    <w:jc w:val="center"/>
                    <w:rPr>
                      <w:rFonts w:ascii="Tahoma" w:hAnsi="Tahoma" w:cs="Tahoma"/>
                      <w:noProof/>
                      <w:lang w:val="lv-LV"/>
                    </w:rPr>
                  </w:pPr>
                  <w:r>
                    <w:rPr>
                      <w:rFonts w:ascii="Tahoma" w:hAnsi="Tahoma" w:cs="Tahoma"/>
                      <w:noProof/>
                      <w:lang w:val="lv-LV"/>
                    </w:rPr>
                    <w:t>2.</w:t>
                  </w:r>
                </w:p>
              </w:tc>
              <w:tc>
                <w:tcPr>
                  <w:tcW w:w="3178" w:type="dxa"/>
                  <w:shd w:val="clear" w:color="auto" w:fill="auto"/>
                  <w:vAlign w:val="center"/>
                </w:tcPr>
                <w:p w:rsidR="00140EA3" w:rsidRDefault="009732B8" w:rsidP="00286A49">
                  <w:pPr>
                    <w:rPr>
                      <w:rFonts w:ascii="Tahoma" w:hAnsi="Tahoma" w:cs="Tahoma"/>
                      <w:noProof/>
                      <w:lang w:val="lv-LV"/>
                    </w:rPr>
                  </w:pPr>
                  <w:r>
                    <w:rPr>
                      <w:rFonts w:ascii="Tahoma" w:hAnsi="Tahoma" w:cs="Tahoma"/>
                      <w:noProof/>
                      <w:lang w:val="lv-LV"/>
                    </w:rPr>
                    <w:t>SIA “MK Dizains”</w:t>
                  </w:r>
                </w:p>
              </w:tc>
              <w:tc>
                <w:tcPr>
                  <w:tcW w:w="1971" w:type="dxa"/>
                  <w:shd w:val="clear" w:color="auto" w:fill="auto"/>
                  <w:vAlign w:val="center"/>
                </w:tcPr>
                <w:p w:rsidR="00140EA3" w:rsidRDefault="00A02F10" w:rsidP="00286A49">
                  <w:pPr>
                    <w:jc w:val="center"/>
                    <w:rPr>
                      <w:rFonts w:ascii="Tahoma" w:hAnsi="Tahoma" w:cs="Tahoma"/>
                      <w:noProof/>
                      <w:lang w:val="lv-LV"/>
                    </w:rPr>
                  </w:pPr>
                  <w:r>
                    <w:rPr>
                      <w:rFonts w:ascii="Tahoma" w:hAnsi="Tahoma" w:cs="Tahoma"/>
                      <w:noProof/>
                      <w:lang w:val="lv-LV"/>
                    </w:rPr>
                    <w:t>11 343,40</w:t>
                  </w:r>
                </w:p>
              </w:tc>
              <w:tc>
                <w:tcPr>
                  <w:tcW w:w="1885" w:type="dxa"/>
                  <w:vAlign w:val="center"/>
                </w:tcPr>
                <w:p w:rsidR="00140EA3" w:rsidRDefault="00140EA3" w:rsidP="00286A49">
                  <w:pPr>
                    <w:jc w:val="center"/>
                    <w:rPr>
                      <w:rFonts w:ascii="Tahoma" w:hAnsi="Tahoma" w:cs="Tahoma"/>
                      <w:noProof/>
                      <w:lang w:val="lv-LV"/>
                    </w:rPr>
                  </w:pPr>
                </w:p>
              </w:tc>
            </w:tr>
            <w:tr w:rsidR="00140EA3" w:rsidTr="00286A49">
              <w:trPr>
                <w:trHeight w:val="137"/>
              </w:trPr>
              <w:tc>
                <w:tcPr>
                  <w:tcW w:w="829" w:type="dxa"/>
                  <w:vAlign w:val="center"/>
                </w:tcPr>
                <w:p w:rsidR="00140EA3" w:rsidRPr="00444A8E" w:rsidRDefault="00140EA3" w:rsidP="00286A49">
                  <w:pPr>
                    <w:jc w:val="center"/>
                    <w:rPr>
                      <w:rFonts w:ascii="Tahoma" w:hAnsi="Tahoma" w:cs="Tahoma"/>
                      <w:noProof/>
                      <w:lang w:val="lv-LV"/>
                    </w:rPr>
                  </w:pPr>
                  <w:r>
                    <w:rPr>
                      <w:rFonts w:ascii="Tahoma" w:hAnsi="Tahoma" w:cs="Tahoma"/>
                      <w:noProof/>
                      <w:lang w:val="lv-LV"/>
                    </w:rPr>
                    <w:t>3.</w:t>
                  </w:r>
                </w:p>
              </w:tc>
              <w:tc>
                <w:tcPr>
                  <w:tcW w:w="3178" w:type="dxa"/>
                  <w:shd w:val="clear" w:color="auto" w:fill="auto"/>
                  <w:vAlign w:val="center"/>
                </w:tcPr>
                <w:p w:rsidR="00140EA3" w:rsidRDefault="009732B8" w:rsidP="00286A49">
                  <w:pPr>
                    <w:rPr>
                      <w:rFonts w:ascii="Tahoma" w:hAnsi="Tahoma" w:cs="Tahoma"/>
                      <w:noProof/>
                      <w:lang w:val="lv-LV"/>
                    </w:rPr>
                  </w:pPr>
                  <w:r>
                    <w:rPr>
                      <w:rFonts w:ascii="Tahoma" w:hAnsi="Tahoma" w:cs="Tahoma"/>
                      <w:noProof/>
                      <w:lang w:val="lv-LV"/>
                    </w:rPr>
                    <w:t>SIA “Rinetta”</w:t>
                  </w:r>
                </w:p>
              </w:tc>
              <w:tc>
                <w:tcPr>
                  <w:tcW w:w="1971" w:type="dxa"/>
                  <w:shd w:val="clear" w:color="auto" w:fill="auto"/>
                  <w:vAlign w:val="center"/>
                </w:tcPr>
                <w:p w:rsidR="00140EA3" w:rsidRDefault="00140EA3" w:rsidP="00286A49">
                  <w:pPr>
                    <w:jc w:val="center"/>
                    <w:rPr>
                      <w:rFonts w:ascii="Tahoma" w:hAnsi="Tahoma" w:cs="Tahoma"/>
                      <w:noProof/>
                      <w:lang w:val="lv-LV"/>
                    </w:rPr>
                  </w:pPr>
                </w:p>
              </w:tc>
              <w:tc>
                <w:tcPr>
                  <w:tcW w:w="1885" w:type="dxa"/>
                  <w:vAlign w:val="center"/>
                </w:tcPr>
                <w:p w:rsidR="00140EA3" w:rsidRDefault="00A02F10" w:rsidP="00286A49">
                  <w:pPr>
                    <w:jc w:val="center"/>
                    <w:rPr>
                      <w:rFonts w:ascii="Tahoma" w:hAnsi="Tahoma" w:cs="Tahoma"/>
                      <w:noProof/>
                      <w:lang w:val="lv-LV"/>
                    </w:rPr>
                  </w:pPr>
                  <w:r>
                    <w:rPr>
                      <w:rFonts w:ascii="Tahoma" w:hAnsi="Tahoma" w:cs="Tahoma"/>
                      <w:noProof/>
                      <w:lang w:val="lv-LV"/>
                    </w:rPr>
                    <w:t>2 051,50</w:t>
                  </w:r>
                </w:p>
              </w:tc>
            </w:tr>
            <w:tr w:rsidR="00140EA3" w:rsidTr="00286A49">
              <w:trPr>
                <w:trHeight w:val="137"/>
              </w:trPr>
              <w:tc>
                <w:tcPr>
                  <w:tcW w:w="829" w:type="dxa"/>
                  <w:vAlign w:val="center"/>
                </w:tcPr>
                <w:p w:rsidR="00140EA3" w:rsidRDefault="00140EA3" w:rsidP="00286A49">
                  <w:pPr>
                    <w:jc w:val="center"/>
                    <w:rPr>
                      <w:rFonts w:ascii="Tahoma" w:hAnsi="Tahoma" w:cs="Tahoma"/>
                      <w:noProof/>
                      <w:lang w:val="lv-LV"/>
                    </w:rPr>
                  </w:pPr>
                  <w:r>
                    <w:rPr>
                      <w:rFonts w:ascii="Tahoma" w:hAnsi="Tahoma" w:cs="Tahoma"/>
                      <w:noProof/>
                      <w:lang w:val="lv-LV"/>
                    </w:rPr>
                    <w:t>4.</w:t>
                  </w:r>
                </w:p>
              </w:tc>
              <w:tc>
                <w:tcPr>
                  <w:tcW w:w="3178" w:type="dxa"/>
                  <w:shd w:val="clear" w:color="auto" w:fill="auto"/>
                  <w:vAlign w:val="center"/>
                </w:tcPr>
                <w:p w:rsidR="00140EA3" w:rsidRDefault="009732B8" w:rsidP="00286A49">
                  <w:pPr>
                    <w:rPr>
                      <w:rFonts w:ascii="Tahoma" w:hAnsi="Tahoma" w:cs="Tahoma"/>
                      <w:noProof/>
                      <w:lang w:val="lv-LV"/>
                    </w:rPr>
                  </w:pPr>
                  <w:r>
                    <w:rPr>
                      <w:rFonts w:ascii="Tahoma" w:hAnsi="Tahoma" w:cs="Tahoma"/>
                      <w:noProof/>
                      <w:lang w:val="lv-LV"/>
                    </w:rPr>
                    <w:t>SIA “Malix”</w:t>
                  </w:r>
                </w:p>
              </w:tc>
              <w:tc>
                <w:tcPr>
                  <w:tcW w:w="1971" w:type="dxa"/>
                  <w:shd w:val="clear" w:color="auto" w:fill="auto"/>
                  <w:vAlign w:val="center"/>
                </w:tcPr>
                <w:p w:rsidR="00140EA3" w:rsidRDefault="00A02F10" w:rsidP="00286A49">
                  <w:pPr>
                    <w:jc w:val="center"/>
                    <w:rPr>
                      <w:rFonts w:ascii="Tahoma" w:hAnsi="Tahoma" w:cs="Tahoma"/>
                      <w:noProof/>
                      <w:lang w:val="lv-LV"/>
                    </w:rPr>
                  </w:pPr>
                  <w:r w:rsidRPr="003C35A6">
                    <w:rPr>
                      <w:rFonts w:ascii="Tahoma" w:hAnsi="Tahoma" w:cs="Tahoma"/>
                      <w:noProof/>
                      <w:lang w:val="lv-LV"/>
                    </w:rPr>
                    <w:t>6 923,00</w:t>
                  </w:r>
                </w:p>
              </w:tc>
              <w:tc>
                <w:tcPr>
                  <w:tcW w:w="1885" w:type="dxa"/>
                  <w:vAlign w:val="center"/>
                </w:tcPr>
                <w:p w:rsidR="00140EA3" w:rsidRDefault="00140EA3" w:rsidP="00286A49">
                  <w:pPr>
                    <w:jc w:val="center"/>
                    <w:rPr>
                      <w:rFonts w:ascii="Tahoma" w:hAnsi="Tahoma" w:cs="Tahoma"/>
                      <w:noProof/>
                      <w:lang w:val="lv-LV"/>
                    </w:rPr>
                  </w:pPr>
                </w:p>
              </w:tc>
            </w:tr>
            <w:tr w:rsidR="009B041B" w:rsidTr="00286A49">
              <w:trPr>
                <w:trHeight w:val="137"/>
              </w:trPr>
              <w:tc>
                <w:tcPr>
                  <w:tcW w:w="829" w:type="dxa"/>
                  <w:vAlign w:val="center"/>
                </w:tcPr>
                <w:p w:rsidR="009B041B" w:rsidRDefault="009B041B" w:rsidP="00286A49">
                  <w:pPr>
                    <w:jc w:val="center"/>
                    <w:rPr>
                      <w:rFonts w:ascii="Tahoma" w:hAnsi="Tahoma" w:cs="Tahoma"/>
                      <w:noProof/>
                      <w:lang w:val="lv-LV"/>
                    </w:rPr>
                  </w:pPr>
                  <w:r>
                    <w:rPr>
                      <w:rFonts w:ascii="Tahoma" w:hAnsi="Tahoma" w:cs="Tahoma"/>
                      <w:noProof/>
                      <w:lang w:val="lv-LV"/>
                    </w:rPr>
                    <w:t>5.</w:t>
                  </w:r>
                </w:p>
              </w:tc>
              <w:tc>
                <w:tcPr>
                  <w:tcW w:w="3178" w:type="dxa"/>
                  <w:shd w:val="clear" w:color="auto" w:fill="auto"/>
                  <w:vAlign w:val="center"/>
                </w:tcPr>
                <w:p w:rsidR="009B041B" w:rsidRDefault="009732B8" w:rsidP="00286A49">
                  <w:pPr>
                    <w:rPr>
                      <w:rFonts w:ascii="Tahoma" w:hAnsi="Tahoma" w:cs="Tahoma"/>
                      <w:noProof/>
                      <w:lang w:val="lv-LV"/>
                    </w:rPr>
                  </w:pPr>
                  <w:r>
                    <w:rPr>
                      <w:rFonts w:ascii="Tahoma" w:hAnsi="Tahoma" w:cs="Tahoma"/>
                      <w:noProof/>
                      <w:lang w:val="lv-LV"/>
                    </w:rPr>
                    <w:t>SIA “POKRASKA”</w:t>
                  </w:r>
                </w:p>
              </w:tc>
              <w:tc>
                <w:tcPr>
                  <w:tcW w:w="1971" w:type="dxa"/>
                  <w:shd w:val="clear" w:color="auto" w:fill="auto"/>
                  <w:vAlign w:val="center"/>
                </w:tcPr>
                <w:p w:rsidR="009B041B" w:rsidRDefault="00A02F10" w:rsidP="00286A49">
                  <w:pPr>
                    <w:jc w:val="center"/>
                    <w:rPr>
                      <w:rFonts w:ascii="Tahoma" w:hAnsi="Tahoma" w:cs="Tahoma"/>
                      <w:noProof/>
                      <w:lang w:val="lv-LV"/>
                    </w:rPr>
                  </w:pPr>
                  <w:r>
                    <w:rPr>
                      <w:rFonts w:ascii="Tahoma" w:hAnsi="Tahoma" w:cs="Tahoma"/>
                      <w:noProof/>
                      <w:lang w:val="lv-LV"/>
                    </w:rPr>
                    <w:t>8 137,00</w:t>
                  </w:r>
                </w:p>
              </w:tc>
              <w:tc>
                <w:tcPr>
                  <w:tcW w:w="1885" w:type="dxa"/>
                  <w:vAlign w:val="center"/>
                </w:tcPr>
                <w:p w:rsidR="009B041B" w:rsidRDefault="00A02F10" w:rsidP="00286A49">
                  <w:pPr>
                    <w:jc w:val="center"/>
                    <w:rPr>
                      <w:rFonts w:ascii="Tahoma" w:hAnsi="Tahoma" w:cs="Tahoma"/>
                      <w:noProof/>
                      <w:lang w:val="lv-LV"/>
                    </w:rPr>
                  </w:pPr>
                  <w:r>
                    <w:rPr>
                      <w:rFonts w:ascii="Tahoma" w:hAnsi="Tahoma" w:cs="Tahoma"/>
                      <w:noProof/>
                      <w:lang w:val="lv-LV"/>
                    </w:rPr>
                    <w:t>979,00</w:t>
                  </w:r>
                </w:p>
              </w:tc>
            </w:tr>
            <w:tr w:rsidR="009B041B" w:rsidTr="00286A49">
              <w:trPr>
                <w:trHeight w:val="137"/>
              </w:trPr>
              <w:tc>
                <w:tcPr>
                  <w:tcW w:w="829" w:type="dxa"/>
                  <w:vAlign w:val="center"/>
                </w:tcPr>
                <w:p w:rsidR="009B041B" w:rsidRDefault="009B041B" w:rsidP="00286A49">
                  <w:pPr>
                    <w:jc w:val="center"/>
                    <w:rPr>
                      <w:rFonts w:ascii="Tahoma" w:hAnsi="Tahoma" w:cs="Tahoma"/>
                      <w:noProof/>
                      <w:lang w:val="lv-LV"/>
                    </w:rPr>
                  </w:pPr>
                  <w:r>
                    <w:rPr>
                      <w:rFonts w:ascii="Tahoma" w:hAnsi="Tahoma" w:cs="Tahoma"/>
                      <w:noProof/>
                      <w:lang w:val="lv-LV"/>
                    </w:rPr>
                    <w:t>6.</w:t>
                  </w:r>
                </w:p>
              </w:tc>
              <w:tc>
                <w:tcPr>
                  <w:tcW w:w="3178" w:type="dxa"/>
                  <w:shd w:val="clear" w:color="auto" w:fill="auto"/>
                  <w:vAlign w:val="center"/>
                </w:tcPr>
                <w:p w:rsidR="009B041B" w:rsidRDefault="009732B8" w:rsidP="00286A49">
                  <w:pPr>
                    <w:rPr>
                      <w:rFonts w:ascii="Tahoma" w:hAnsi="Tahoma" w:cs="Tahoma"/>
                      <w:noProof/>
                      <w:lang w:val="lv-LV"/>
                    </w:rPr>
                  </w:pPr>
                  <w:r>
                    <w:rPr>
                      <w:rFonts w:ascii="Tahoma" w:hAnsi="Tahoma" w:cs="Tahoma"/>
                      <w:noProof/>
                      <w:lang w:val="lv-LV"/>
                    </w:rPr>
                    <w:t>SIA “TIRGUSKALNS”</w:t>
                  </w:r>
                </w:p>
              </w:tc>
              <w:tc>
                <w:tcPr>
                  <w:tcW w:w="1971" w:type="dxa"/>
                  <w:shd w:val="clear" w:color="auto" w:fill="auto"/>
                  <w:vAlign w:val="center"/>
                </w:tcPr>
                <w:p w:rsidR="009B041B" w:rsidRDefault="00A02F10" w:rsidP="00286A49">
                  <w:pPr>
                    <w:jc w:val="center"/>
                    <w:rPr>
                      <w:rFonts w:ascii="Tahoma" w:hAnsi="Tahoma" w:cs="Tahoma"/>
                      <w:noProof/>
                      <w:lang w:val="lv-LV"/>
                    </w:rPr>
                  </w:pPr>
                  <w:r>
                    <w:rPr>
                      <w:rFonts w:ascii="Tahoma" w:hAnsi="Tahoma" w:cs="Tahoma"/>
                      <w:noProof/>
                      <w:lang w:val="lv-LV"/>
                    </w:rPr>
                    <w:t>9 712,00</w:t>
                  </w:r>
                </w:p>
              </w:tc>
              <w:tc>
                <w:tcPr>
                  <w:tcW w:w="1885" w:type="dxa"/>
                  <w:vAlign w:val="center"/>
                </w:tcPr>
                <w:p w:rsidR="009B041B" w:rsidRDefault="009B041B" w:rsidP="00286A49">
                  <w:pPr>
                    <w:jc w:val="center"/>
                    <w:rPr>
                      <w:rFonts w:ascii="Tahoma" w:hAnsi="Tahoma" w:cs="Tahoma"/>
                      <w:noProof/>
                      <w:lang w:val="lv-LV"/>
                    </w:rPr>
                  </w:pPr>
                </w:p>
              </w:tc>
            </w:tr>
            <w:tr w:rsidR="009B041B" w:rsidTr="00286A49">
              <w:trPr>
                <w:trHeight w:val="137"/>
              </w:trPr>
              <w:tc>
                <w:tcPr>
                  <w:tcW w:w="829" w:type="dxa"/>
                  <w:vAlign w:val="center"/>
                </w:tcPr>
                <w:p w:rsidR="009B041B" w:rsidRDefault="009B041B" w:rsidP="00286A49">
                  <w:pPr>
                    <w:jc w:val="center"/>
                    <w:rPr>
                      <w:rFonts w:ascii="Tahoma" w:hAnsi="Tahoma" w:cs="Tahoma"/>
                      <w:noProof/>
                      <w:lang w:val="lv-LV"/>
                    </w:rPr>
                  </w:pPr>
                  <w:r>
                    <w:rPr>
                      <w:rFonts w:ascii="Tahoma" w:hAnsi="Tahoma" w:cs="Tahoma"/>
                      <w:noProof/>
                      <w:lang w:val="lv-LV"/>
                    </w:rPr>
                    <w:t>7.</w:t>
                  </w:r>
                </w:p>
              </w:tc>
              <w:tc>
                <w:tcPr>
                  <w:tcW w:w="3178" w:type="dxa"/>
                  <w:shd w:val="clear" w:color="auto" w:fill="auto"/>
                  <w:vAlign w:val="center"/>
                </w:tcPr>
                <w:p w:rsidR="009B041B" w:rsidRDefault="009732B8" w:rsidP="00286A49">
                  <w:pPr>
                    <w:rPr>
                      <w:rFonts w:ascii="Tahoma" w:hAnsi="Tahoma" w:cs="Tahoma"/>
                      <w:noProof/>
                      <w:lang w:val="lv-LV"/>
                    </w:rPr>
                  </w:pPr>
                  <w:r>
                    <w:rPr>
                      <w:rFonts w:ascii="Tahoma" w:hAnsi="Tahoma" w:cs="Tahoma"/>
                      <w:noProof/>
                      <w:lang w:val="lv-LV"/>
                    </w:rPr>
                    <w:t>SIA “Jaunjoži”</w:t>
                  </w:r>
                </w:p>
              </w:tc>
              <w:tc>
                <w:tcPr>
                  <w:tcW w:w="1971" w:type="dxa"/>
                  <w:shd w:val="clear" w:color="auto" w:fill="auto"/>
                  <w:vAlign w:val="center"/>
                </w:tcPr>
                <w:p w:rsidR="009B041B" w:rsidRDefault="00A02F10" w:rsidP="00286A49">
                  <w:pPr>
                    <w:jc w:val="center"/>
                    <w:rPr>
                      <w:rFonts w:ascii="Tahoma" w:hAnsi="Tahoma" w:cs="Tahoma"/>
                      <w:noProof/>
                      <w:lang w:val="lv-LV"/>
                    </w:rPr>
                  </w:pPr>
                  <w:r>
                    <w:rPr>
                      <w:rFonts w:ascii="Tahoma" w:hAnsi="Tahoma" w:cs="Tahoma"/>
                      <w:noProof/>
                      <w:lang w:val="lv-LV"/>
                    </w:rPr>
                    <w:t>9 540,00</w:t>
                  </w:r>
                </w:p>
              </w:tc>
              <w:tc>
                <w:tcPr>
                  <w:tcW w:w="1885" w:type="dxa"/>
                  <w:vAlign w:val="center"/>
                </w:tcPr>
                <w:p w:rsidR="009B041B" w:rsidRDefault="009B041B" w:rsidP="00286A49">
                  <w:pPr>
                    <w:jc w:val="center"/>
                    <w:rPr>
                      <w:rFonts w:ascii="Tahoma" w:hAnsi="Tahoma" w:cs="Tahoma"/>
                      <w:noProof/>
                      <w:lang w:val="lv-LV"/>
                    </w:rPr>
                  </w:pPr>
                </w:p>
              </w:tc>
            </w:tr>
            <w:tr w:rsidR="009B041B" w:rsidTr="00286A49">
              <w:trPr>
                <w:trHeight w:val="137"/>
              </w:trPr>
              <w:tc>
                <w:tcPr>
                  <w:tcW w:w="829" w:type="dxa"/>
                  <w:vAlign w:val="center"/>
                </w:tcPr>
                <w:p w:rsidR="009B041B" w:rsidRDefault="009B041B" w:rsidP="00286A49">
                  <w:pPr>
                    <w:jc w:val="center"/>
                    <w:rPr>
                      <w:rFonts w:ascii="Tahoma" w:hAnsi="Tahoma" w:cs="Tahoma"/>
                      <w:noProof/>
                      <w:lang w:val="lv-LV"/>
                    </w:rPr>
                  </w:pPr>
                  <w:r>
                    <w:rPr>
                      <w:rFonts w:ascii="Tahoma" w:hAnsi="Tahoma" w:cs="Tahoma"/>
                      <w:noProof/>
                      <w:lang w:val="lv-LV"/>
                    </w:rPr>
                    <w:t>8.</w:t>
                  </w:r>
                </w:p>
              </w:tc>
              <w:tc>
                <w:tcPr>
                  <w:tcW w:w="3178" w:type="dxa"/>
                  <w:shd w:val="clear" w:color="auto" w:fill="auto"/>
                  <w:vAlign w:val="center"/>
                </w:tcPr>
                <w:p w:rsidR="009B041B" w:rsidRDefault="009732B8" w:rsidP="00286A49">
                  <w:pPr>
                    <w:rPr>
                      <w:rFonts w:ascii="Tahoma" w:hAnsi="Tahoma" w:cs="Tahoma"/>
                      <w:noProof/>
                      <w:lang w:val="lv-LV"/>
                    </w:rPr>
                  </w:pPr>
                  <w:r>
                    <w:rPr>
                      <w:rFonts w:ascii="Tahoma" w:hAnsi="Tahoma" w:cs="Tahoma"/>
                      <w:noProof/>
                      <w:lang w:val="lv-LV"/>
                    </w:rPr>
                    <w:t>SIA “Clean R”</w:t>
                  </w:r>
                </w:p>
              </w:tc>
              <w:tc>
                <w:tcPr>
                  <w:tcW w:w="1971" w:type="dxa"/>
                  <w:shd w:val="clear" w:color="auto" w:fill="auto"/>
                  <w:vAlign w:val="center"/>
                </w:tcPr>
                <w:p w:rsidR="009B041B" w:rsidRDefault="00A02F10" w:rsidP="00286A49">
                  <w:pPr>
                    <w:jc w:val="center"/>
                    <w:rPr>
                      <w:rFonts w:ascii="Tahoma" w:hAnsi="Tahoma" w:cs="Tahoma"/>
                      <w:noProof/>
                      <w:lang w:val="lv-LV"/>
                    </w:rPr>
                  </w:pPr>
                  <w:r>
                    <w:rPr>
                      <w:rFonts w:ascii="Tahoma" w:hAnsi="Tahoma" w:cs="Tahoma"/>
                      <w:noProof/>
                      <w:lang w:val="lv-LV"/>
                    </w:rPr>
                    <w:t>9 991,00</w:t>
                  </w:r>
                </w:p>
              </w:tc>
              <w:tc>
                <w:tcPr>
                  <w:tcW w:w="1885" w:type="dxa"/>
                  <w:vAlign w:val="center"/>
                </w:tcPr>
                <w:p w:rsidR="009B041B" w:rsidRDefault="009B041B" w:rsidP="00286A49">
                  <w:pPr>
                    <w:jc w:val="center"/>
                    <w:rPr>
                      <w:rFonts w:ascii="Tahoma" w:hAnsi="Tahoma" w:cs="Tahoma"/>
                      <w:noProof/>
                      <w:lang w:val="lv-LV"/>
                    </w:rPr>
                  </w:pP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3D1C71" w:rsidP="002F1AE5">
            <w:pPr>
              <w:rPr>
                <w:rFonts w:ascii="Tahoma" w:hAnsi="Tahoma" w:cs="Tahoma"/>
                <w:noProof/>
                <w:lang w:val="lv-LV"/>
              </w:rPr>
            </w:pPr>
            <w:r>
              <w:rPr>
                <w:rFonts w:ascii="Tahoma" w:hAnsi="Tahoma" w:cs="Tahoma"/>
                <w:noProof/>
                <w:lang w:val="lv-LV"/>
              </w:rPr>
              <w:t>18</w:t>
            </w:r>
            <w:r w:rsidR="004956DF">
              <w:rPr>
                <w:rFonts w:ascii="Tahoma" w:hAnsi="Tahoma" w:cs="Tahoma"/>
                <w:noProof/>
                <w:lang w:val="lv-LV"/>
              </w:rPr>
              <w:t>.03</w:t>
            </w:r>
            <w:r w:rsidR="00993689">
              <w:rPr>
                <w:rFonts w:ascii="Tahoma" w:hAnsi="Tahoma" w:cs="Tahoma"/>
                <w:noProof/>
                <w:lang w:val="lv-LV"/>
              </w:rPr>
              <w:t>.2016</w:t>
            </w:r>
            <w:r w:rsidR="002F1AE5" w:rsidRPr="00444A8E">
              <w:rPr>
                <w:rFonts w:ascii="Tahoma" w:hAnsi="Tahoma" w:cs="Tahoma"/>
                <w:noProof/>
                <w:lang w:val="lv-LV"/>
              </w:rPr>
              <w:t>.</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388"/>
              <w:gridCol w:w="2268"/>
            </w:tblGrid>
            <w:tr w:rsidR="007B5215" w:rsidRPr="0070451E" w:rsidTr="007A00A0">
              <w:tc>
                <w:tcPr>
                  <w:tcW w:w="3178" w:type="dxa"/>
                  <w:vMerge w:val="restart"/>
                  <w:shd w:val="clear" w:color="auto" w:fill="auto"/>
                  <w:vAlign w:val="center"/>
                </w:tcPr>
                <w:p w:rsidR="007B5215" w:rsidRPr="00444A8E" w:rsidRDefault="007B5215" w:rsidP="00286A49">
                  <w:pPr>
                    <w:jc w:val="center"/>
                    <w:rPr>
                      <w:rFonts w:ascii="Tahoma" w:hAnsi="Tahoma" w:cs="Tahoma"/>
                      <w:b/>
                      <w:noProof/>
                      <w:lang w:val="lv-LV"/>
                    </w:rPr>
                  </w:pPr>
                  <w:r w:rsidRPr="00444A8E">
                    <w:rPr>
                      <w:rFonts w:ascii="Tahoma" w:hAnsi="Tahoma" w:cs="Tahoma"/>
                      <w:b/>
                      <w:noProof/>
                      <w:lang w:val="lv-LV"/>
                    </w:rPr>
                    <w:t>Nosaukums</w:t>
                  </w:r>
                </w:p>
              </w:tc>
              <w:tc>
                <w:tcPr>
                  <w:tcW w:w="4656" w:type="dxa"/>
                  <w:gridSpan w:val="2"/>
                  <w:shd w:val="clear" w:color="auto" w:fill="auto"/>
                  <w:vAlign w:val="center"/>
                </w:tcPr>
                <w:p w:rsidR="007B5215" w:rsidRPr="00442AB4" w:rsidRDefault="007B5215" w:rsidP="00286A49">
                  <w:pPr>
                    <w:jc w:val="center"/>
                    <w:rPr>
                      <w:rFonts w:ascii="Tahoma" w:hAnsi="Tahoma" w:cs="Tahoma"/>
                      <w:b/>
                      <w:noProof/>
                      <w:lang w:val="lv-LV"/>
                    </w:rPr>
                  </w:pPr>
                  <w:r>
                    <w:rPr>
                      <w:rFonts w:ascii="Tahoma" w:hAnsi="Tahoma" w:cs="Tahoma"/>
                      <w:b/>
                      <w:noProof/>
                      <w:lang w:val="lv-LV"/>
                    </w:rPr>
                    <w:t>Kopējā līgum</w:t>
                  </w:r>
                  <w:r w:rsidRPr="00442AB4">
                    <w:rPr>
                      <w:rFonts w:ascii="Tahoma" w:hAnsi="Tahoma" w:cs="Tahoma"/>
                      <w:b/>
                      <w:noProof/>
                      <w:lang w:val="lv-LV"/>
                    </w:rPr>
                    <w:t>cena EUR</w:t>
                  </w:r>
                </w:p>
                <w:p w:rsidR="007B5215" w:rsidRPr="00444A8E" w:rsidRDefault="007B5215" w:rsidP="00286A49">
                  <w:pPr>
                    <w:jc w:val="center"/>
                    <w:rPr>
                      <w:rFonts w:ascii="Tahoma" w:hAnsi="Tahoma" w:cs="Tahoma"/>
                      <w:b/>
                      <w:noProof/>
                      <w:lang w:val="lv-LV"/>
                    </w:rPr>
                  </w:pPr>
                  <w:r w:rsidRPr="00442AB4">
                    <w:rPr>
                      <w:rFonts w:ascii="Tahoma" w:hAnsi="Tahoma" w:cs="Tahoma"/>
                      <w:b/>
                      <w:noProof/>
                      <w:lang w:val="lv-LV"/>
                    </w:rPr>
                    <w:t>(bez PVN)</w:t>
                  </w:r>
                </w:p>
              </w:tc>
            </w:tr>
            <w:tr w:rsidR="007B5215" w:rsidTr="007A00A0">
              <w:tc>
                <w:tcPr>
                  <w:tcW w:w="3178" w:type="dxa"/>
                  <w:vMerge/>
                  <w:shd w:val="clear" w:color="auto" w:fill="auto"/>
                  <w:vAlign w:val="center"/>
                </w:tcPr>
                <w:p w:rsidR="007B5215" w:rsidRPr="00444A8E" w:rsidRDefault="007B5215" w:rsidP="00286A49">
                  <w:pPr>
                    <w:jc w:val="center"/>
                    <w:rPr>
                      <w:rFonts w:ascii="Tahoma" w:hAnsi="Tahoma" w:cs="Tahoma"/>
                      <w:b/>
                      <w:noProof/>
                      <w:lang w:val="lv-LV"/>
                    </w:rPr>
                  </w:pPr>
                </w:p>
              </w:tc>
              <w:tc>
                <w:tcPr>
                  <w:tcW w:w="2388" w:type="dxa"/>
                  <w:shd w:val="clear" w:color="auto" w:fill="auto"/>
                  <w:vAlign w:val="center"/>
                </w:tcPr>
                <w:p w:rsidR="007B5215" w:rsidRDefault="007B5215" w:rsidP="00286A49">
                  <w:pPr>
                    <w:jc w:val="center"/>
                    <w:rPr>
                      <w:rFonts w:ascii="Tahoma" w:hAnsi="Tahoma" w:cs="Tahoma"/>
                      <w:b/>
                      <w:noProof/>
                      <w:lang w:val="lv-LV"/>
                    </w:rPr>
                  </w:pPr>
                  <w:r>
                    <w:rPr>
                      <w:rFonts w:ascii="Tahoma" w:hAnsi="Tahoma" w:cs="Tahoma"/>
                      <w:b/>
                      <w:noProof/>
                      <w:lang w:val="lv-LV"/>
                    </w:rPr>
                    <w:t>1.daļa</w:t>
                  </w:r>
                </w:p>
              </w:tc>
              <w:tc>
                <w:tcPr>
                  <w:tcW w:w="2268" w:type="dxa"/>
                  <w:vAlign w:val="center"/>
                </w:tcPr>
                <w:p w:rsidR="007B5215" w:rsidRDefault="007B5215" w:rsidP="00286A49">
                  <w:pPr>
                    <w:jc w:val="center"/>
                    <w:rPr>
                      <w:rFonts w:ascii="Tahoma" w:hAnsi="Tahoma" w:cs="Tahoma"/>
                      <w:b/>
                      <w:noProof/>
                      <w:lang w:val="lv-LV"/>
                    </w:rPr>
                  </w:pPr>
                  <w:r>
                    <w:rPr>
                      <w:rFonts w:ascii="Tahoma" w:hAnsi="Tahoma" w:cs="Tahoma"/>
                      <w:b/>
                      <w:noProof/>
                      <w:lang w:val="lv-LV"/>
                    </w:rPr>
                    <w:t>2.daļa</w:t>
                  </w:r>
                </w:p>
              </w:tc>
            </w:tr>
            <w:tr w:rsidR="007B5215" w:rsidRPr="00444A8E" w:rsidTr="007A00A0">
              <w:trPr>
                <w:trHeight w:val="137"/>
              </w:trPr>
              <w:tc>
                <w:tcPr>
                  <w:tcW w:w="3178" w:type="dxa"/>
                  <w:shd w:val="clear" w:color="auto" w:fill="auto"/>
                  <w:vAlign w:val="center"/>
                </w:tcPr>
                <w:p w:rsidR="007B5215" w:rsidRPr="00444A8E" w:rsidRDefault="009732B8" w:rsidP="00286A49">
                  <w:pPr>
                    <w:rPr>
                      <w:rFonts w:ascii="Tahoma" w:hAnsi="Tahoma" w:cs="Tahoma"/>
                      <w:noProof/>
                      <w:lang w:val="lv-LV"/>
                    </w:rPr>
                  </w:pPr>
                  <w:r>
                    <w:rPr>
                      <w:rFonts w:ascii="Tahoma" w:hAnsi="Tahoma" w:cs="Tahoma"/>
                      <w:noProof/>
                      <w:lang w:val="lv-LV"/>
                    </w:rPr>
                    <w:t>SIA “Malix”</w:t>
                  </w:r>
                </w:p>
              </w:tc>
              <w:tc>
                <w:tcPr>
                  <w:tcW w:w="2388" w:type="dxa"/>
                  <w:shd w:val="clear" w:color="auto" w:fill="auto"/>
                  <w:vAlign w:val="center"/>
                </w:tcPr>
                <w:p w:rsidR="007B5215" w:rsidRPr="00444A8E" w:rsidRDefault="009732B8" w:rsidP="00286A49">
                  <w:pPr>
                    <w:jc w:val="center"/>
                    <w:rPr>
                      <w:rFonts w:ascii="Tahoma" w:hAnsi="Tahoma" w:cs="Tahoma"/>
                      <w:noProof/>
                      <w:lang w:val="lv-LV"/>
                    </w:rPr>
                  </w:pPr>
                  <w:r w:rsidRPr="003C35A6">
                    <w:rPr>
                      <w:rFonts w:ascii="Tahoma" w:hAnsi="Tahoma" w:cs="Tahoma"/>
                      <w:noProof/>
                      <w:lang w:val="lv-LV"/>
                    </w:rPr>
                    <w:t>6 923,00</w:t>
                  </w:r>
                </w:p>
              </w:tc>
              <w:tc>
                <w:tcPr>
                  <w:tcW w:w="2268" w:type="dxa"/>
                  <w:vAlign w:val="center"/>
                </w:tcPr>
                <w:p w:rsidR="007B5215" w:rsidRPr="00444A8E" w:rsidRDefault="007B5215" w:rsidP="00286A49">
                  <w:pPr>
                    <w:jc w:val="center"/>
                    <w:rPr>
                      <w:rFonts w:ascii="Tahoma" w:hAnsi="Tahoma" w:cs="Tahoma"/>
                      <w:noProof/>
                      <w:lang w:val="lv-LV"/>
                    </w:rPr>
                  </w:pPr>
                </w:p>
              </w:tc>
            </w:tr>
            <w:tr w:rsidR="007B5215" w:rsidTr="007A00A0">
              <w:trPr>
                <w:trHeight w:val="137"/>
              </w:trPr>
              <w:tc>
                <w:tcPr>
                  <w:tcW w:w="3178" w:type="dxa"/>
                  <w:shd w:val="clear" w:color="auto" w:fill="auto"/>
                  <w:vAlign w:val="center"/>
                </w:tcPr>
                <w:p w:rsidR="007B5215" w:rsidRDefault="009732B8" w:rsidP="00286A49">
                  <w:pPr>
                    <w:rPr>
                      <w:rFonts w:ascii="Tahoma" w:hAnsi="Tahoma" w:cs="Tahoma"/>
                      <w:noProof/>
                      <w:lang w:val="lv-LV"/>
                    </w:rPr>
                  </w:pPr>
                  <w:r>
                    <w:rPr>
                      <w:rFonts w:ascii="Tahoma" w:hAnsi="Tahoma" w:cs="Tahoma"/>
                      <w:noProof/>
                      <w:lang w:val="lv-LV"/>
                    </w:rPr>
                    <w:t>SIA “Rinetta”</w:t>
                  </w:r>
                </w:p>
              </w:tc>
              <w:tc>
                <w:tcPr>
                  <w:tcW w:w="2388" w:type="dxa"/>
                  <w:shd w:val="clear" w:color="auto" w:fill="auto"/>
                  <w:vAlign w:val="center"/>
                </w:tcPr>
                <w:p w:rsidR="007B5215" w:rsidRDefault="007B5215" w:rsidP="00286A49">
                  <w:pPr>
                    <w:jc w:val="center"/>
                    <w:rPr>
                      <w:rFonts w:ascii="Tahoma" w:hAnsi="Tahoma" w:cs="Tahoma"/>
                      <w:noProof/>
                      <w:lang w:val="lv-LV"/>
                    </w:rPr>
                  </w:pPr>
                </w:p>
              </w:tc>
              <w:tc>
                <w:tcPr>
                  <w:tcW w:w="2268" w:type="dxa"/>
                  <w:vAlign w:val="center"/>
                </w:tcPr>
                <w:p w:rsidR="007B5215" w:rsidRDefault="009732B8" w:rsidP="00286A49">
                  <w:pPr>
                    <w:jc w:val="center"/>
                    <w:rPr>
                      <w:rFonts w:ascii="Tahoma" w:hAnsi="Tahoma" w:cs="Tahoma"/>
                      <w:noProof/>
                      <w:lang w:val="lv-LV"/>
                    </w:rPr>
                  </w:pPr>
                  <w:r>
                    <w:rPr>
                      <w:rFonts w:ascii="Tahoma" w:hAnsi="Tahoma" w:cs="Tahoma"/>
                      <w:noProof/>
                      <w:lang w:val="lv-LV"/>
                    </w:rPr>
                    <w:t>2 051,50</w:t>
                  </w:r>
                </w:p>
              </w:tc>
            </w:tr>
          </w:tbl>
          <w:p w:rsidR="00BE7DD1" w:rsidRPr="00444A8E" w:rsidRDefault="00BE7DD1" w:rsidP="002F1AE5">
            <w:pPr>
              <w:rPr>
                <w:rFonts w:ascii="Tahoma" w:hAnsi="Tahoma" w:cs="Tahoma"/>
                <w:noProof/>
                <w:lang w:val="lv-LV"/>
              </w:rPr>
            </w:pPr>
          </w:p>
        </w:tc>
      </w:tr>
      <w:tr w:rsidR="00BE7DD1" w:rsidRPr="0070451E"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7B5215" w:rsidRPr="007B5215" w:rsidRDefault="007B5215" w:rsidP="007B5215">
            <w:pPr>
              <w:spacing w:after="60"/>
              <w:ind w:left="34"/>
              <w:jc w:val="both"/>
              <w:rPr>
                <w:rFonts w:ascii="Tahoma" w:hAnsi="Tahoma" w:cs="Tahoma"/>
                <w:noProof/>
                <w:lang w:val="lv-LV"/>
              </w:rPr>
            </w:pPr>
            <w:r w:rsidRPr="007B5215">
              <w:rPr>
                <w:rFonts w:ascii="Tahoma" w:hAnsi="Tahoma" w:cs="Tahoma"/>
                <w:b/>
                <w:noProof/>
                <w:lang w:val="lv-LV"/>
              </w:rPr>
              <w:t>SIA „</w:t>
            </w:r>
            <w:r w:rsidR="009732B8" w:rsidRPr="008B0BB7">
              <w:rPr>
                <w:rFonts w:ascii="Tahoma" w:hAnsi="Tahoma" w:cs="Tahoma"/>
                <w:b/>
                <w:noProof/>
                <w:lang w:val="lv-LV"/>
              </w:rPr>
              <w:t>Malix</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sidR="009732B8" w:rsidRPr="008B0BB7">
              <w:rPr>
                <w:rFonts w:ascii="Tahoma" w:hAnsi="Tahoma" w:cs="Tahoma"/>
                <w:noProof/>
                <w:lang w:val="lv-LV"/>
              </w:rPr>
              <w:t>40003895176</w:t>
            </w:r>
            <w:r w:rsidRPr="007B5215">
              <w:rPr>
                <w:rFonts w:ascii="Tahoma" w:hAnsi="Tahoma" w:cs="Tahoma"/>
                <w:noProof/>
                <w:lang w:val="lv-LV"/>
              </w:rPr>
              <w:t xml:space="preserve"> nav izslēdzama PIL 8.</w:t>
            </w:r>
            <w:r w:rsidRPr="007B5215">
              <w:rPr>
                <w:rFonts w:ascii="Tahoma" w:hAnsi="Tahoma" w:cs="Tahoma"/>
                <w:noProof/>
                <w:vertAlign w:val="superscript"/>
                <w:lang w:val="lv-LV"/>
              </w:rPr>
              <w:t>2</w:t>
            </w:r>
            <w:r w:rsidRPr="007B5215">
              <w:rPr>
                <w:rFonts w:ascii="Tahoma" w:hAnsi="Tahoma" w:cs="Tahoma"/>
                <w:noProof/>
                <w:lang w:val="lv-LV"/>
              </w:rPr>
              <w:t xml:space="preserve"> panta piektajā daļā </w:t>
            </w:r>
            <w:r w:rsidR="00BD0F30">
              <w:rPr>
                <w:rFonts w:ascii="Tahoma" w:hAnsi="Tahoma" w:cs="Tahoma"/>
                <w:noProof/>
                <w:lang w:val="lv-LV"/>
              </w:rPr>
              <w:t xml:space="preserve">minēto apstākļu dēļ, </w:t>
            </w:r>
            <w:r w:rsidRPr="007B5215">
              <w:rPr>
                <w:rFonts w:ascii="Tahoma" w:hAnsi="Tahoma" w:cs="Tahoma"/>
                <w:noProof/>
                <w:lang w:val="lv-LV"/>
              </w:rPr>
              <w:t>atbilst visām Nolikuma prasībām</w:t>
            </w:r>
            <w:r w:rsidR="008B0BB7" w:rsidRPr="008B0BB7">
              <w:rPr>
                <w:rFonts w:ascii="Tahoma" w:hAnsi="Tahoma" w:cs="Tahoma"/>
                <w:noProof/>
                <w:lang w:val="lv-LV"/>
              </w:rPr>
              <w:t xml:space="preserve"> un ir iesniegusi piedāvājumu ar viszemāko piedāvāto kopējo  līgumcenu. </w:t>
            </w:r>
          </w:p>
          <w:p w:rsidR="00BE7DD1" w:rsidRPr="00A10CC2" w:rsidRDefault="007B5215" w:rsidP="009732B8">
            <w:pPr>
              <w:spacing w:after="60"/>
              <w:ind w:left="34"/>
              <w:jc w:val="both"/>
              <w:rPr>
                <w:rFonts w:ascii="Tahoma" w:hAnsi="Tahoma" w:cs="Tahoma"/>
                <w:noProof/>
                <w:lang w:val="lv-LV"/>
              </w:rPr>
            </w:pPr>
            <w:r w:rsidRPr="007B5215">
              <w:rPr>
                <w:rFonts w:ascii="Tahoma" w:hAnsi="Tahoma" w:cs="Tahoma"/>
                <w:b/>
                <w:noProof/>
                <w:lang w:val="lv-LV"/>
              </w:rPr>
              <w:t>SIA „</w:t>
            </w:r>
            <w:r w:rsidR="009732B8" w:rsidRPr="008B0BB7">
              <w:rPr>
                <w:rFonts w:ascii="Tahoma" w:hAnsi="Tahoma" w:cs="Tahoma"/>
                <w:b/>
                <w:noProof/>
                <w:lang w:val="lv-LV"/>
              </w:rPr>
              <w:t>Rinetta</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sidR="009732B8" w:rsidRPr="008B0BB7">
              <w:rPr>
                <w:rFonts w:ascii="Tahoma" w:hAnsi="Tahoma" w:cs="Tahoma"/>
                <w:noProof/>
                <w:lang w:val="lv-LV"/>
              </w:rPr>
              <w:t>52103065791</w:t>
            </w:r>
            <w:r w:rsidRPr="007B5215">
              <w:rPr>
                <w:rFonts w:ascii="Tahoma" w:hAnsi="Tahoma" w:cs="Tahoma"/>
                <w:noProof/>
                <w:lang w:val="lv-LV"/>
              </w:rPr>
              <w:t xml:space="preserve"> nav izslēdzama PIL 8.</w:t>
            </w:r>
            <w:r w:rsidRPr="007B5215">
              <w:rPr>
                <w:rFonts w:ascii="Tahoma" w:hAnsi="Tahoma" w:cs="Tahoma"/>
                <w:noProof/>
                <w:vertAlign w:val="superscript"/>
                <w:lang w:val="lv-LV"/>
              </w:rPr>
              <w:t>2</w:t>
            </w:r>
            <w:r w:rsidRPr="007B5215">
              <w:rPr>
                <w:rFonts w:ascii="Tahoma" w:hAnsi="Tahoma" w:cs="Tahoma"/>
                <w:noProof/>
                <w:lang w:val="lv-LV"/>
              </w:rPr>
              <w:t xml:space="preserve"> panta piektajā daļā </w:t>
            </w:r>
            <w:r w:rsidR="00BD0F30">
              <w:rPr>
                <w:rFonts w:ascii="Tahoma" w:hAnsi="Tahoma" w:cs="Tahoma"/>
                <w:noProof/>
                <w:lang w:val="lv-LV"/>
              </w:rPr>
              <w:t xml:space="preserve">minēto apstākļu dēļ, </w:t>
            </w:r>
            <w:r w:rsidRPr="007B5215">
              <w:rPr>
                <w:rFonts w:ascii="Tahoma" w:hAnsi="Tahoma" w:cs="Tahoma"/>
                <w:noProof/>
                <w:lang w:val="lv-LV"/>
              </w:rPr>
              <w:t>atbilst visām Nolikuma prasībām</w:t>
            </w:r>
            <w:r w:rsidR="009732B8" w:rsidRPr="008B0BB7">
              <w:rPr>
                <w:rFonts w:ascii="Tahoma" w:hAnsi="Tahoma" w:cs="Tahoma"/>
                <w:noProof/>
                <w:lang w:val="lv-LV"/>
              </w:rPr>
              <w:t xml:space="preserve"> </w:t>
            </w:r>
            <w:r w:rsidR="008B0BB7" w:rsidRPr="008B0BB7">
              <w:rPr>
                <w:rFonts w:ascii="Tahoma" w:hAnsi="Tahoma" w:cs="Tahoma"/>
                <w:noProof/>
                <w:lang w:val="lv-LV"/>
              </w:rPr>
              <w:t>un ir iesniegusi piedāvājumu ar viszemāko piedāvāto kopējo  līgumcenu</w:t>
            </w:r>
            <w:r w:rsidR="008B0BB7" w:rsidRPr="00A10CC2">
              <w:rPr>
                <w:rFonts w:ascii="Tahoma" w:hAnsi="Tahoma" w:cs="Tahoma"/>
                <w:noProof/>
                <w:lang w:val="lv-LV"/>
              </w:rPr>
              <w:t>.</w:t>
            </w:r>
          </w:p>
        </w:tc>
      </w:tr>
      <w:tr w:rsidR="00BE7DD1" w:rsidRPr="0070451E"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Informācija par noraidītajiem pretendentiem</w:t>
            </w:r>
          </w:p>
        </w:tc>
        <w:tc>
          <w:tcPr>
            <w:tcW w:w="8256" w:type="dxa"/>
            <w:vAlign w:val="center"/>
          </w:tcPr>
          <w:p w:rsidR="00FC0981" w:rsidRDefault="00FC0981" w:rsidP="00FC0981">
            <w:pPr>
              <w:rPr>
                <w:rFonts w:ascii="Tahoma" w:hAnsi="Tahoma" w:cs="Tahoma"/>
                <w:b/>
                <w:lang w:val="lv-LV"/>
              </w:rPr>
            </w:pPr>
          </w:p>
          <w:p w:rsidR="00FF06F1" w:rsidRDefault="00FC0981" w:rsidP="00FC0981">
            <w:pPr>
              <w:rPr>
                <w:rFonts w:ascii="Tahoma" w:hAnsi="Tahoma" w:cs="Tahoma"/>
                <w:b/>
                <w:lang w:val="lv-LV"/>
              </w:rPr>
            </w:pPr>
            <w:r>
              <w:rPr>
                <w:rFonts w:ascii="Tahoma" w:hAnsi="Tahoma" w:cs="Tahoma"/>
                <w:b/>
                <w:lang w:val="lv-LV"/>
              </w:rPr>
              <w:t>1</w:t>
            </w:r>
            <w:r w:rsidRPr="005F5FC6">
              <w:rPr>
                <w:rFonts w:ascii="Tahoma" w:hAnsi="Tahoma" w:cs="Tahoma"/>
                <w:b/>
                <w:lang w:val="lv-LV"/>
              </w:rPr>
              <w:t>.daļa „</w:t>
            </w:r>
            <w:r>
              <w:rPr>
                <w:rFonts w:ascii="Tahoma" w:hAnsi="Tahoma" w:cs="Tahoma"/>
                <w:b/>
                <w:lang w:val="lv-LV"/>
              </w:rPr>
              <w:t>Soliņu un atkritumu urnu uzstādīšana</w:t>
            </w:r>
            <w:r w:rsidRPr="005F5FC6">
              <w:rPr>
                <w:rFonts w:ascii="Tahoma" w:hAnsi="Tahoma" w:cs="Tahoma"/>
                <w:b/>
                <w:lang w:val="lv-LV"/>
              </w:rPr>
              <w:t>”</w:t>
            </w:r>
          </w:p>
          <w:p w:rsidR="00FC0981" w:rsidRDefault="00FC0981" w:rsidP="00FC0981">
            <w:pPr>
              <w:numPr>
                <w:ilvl w:val="0"/>
                <w:numId w:val="2"/>
              </w:numPr>
              <w:spacing w:after="60" w:line="20" w:lineRule="atLeast"/>
              <w:ind w:left="352" w:hanging="284"/>
              <w:contextualSpacing/>
              <w:jc w:val="both"/>
              <w:rPr>
                <w:rFonts w:ascii="Tahoma" w:hAnsi="Tahoma" w:cs="Tahoma"/>
                <w:lang w:val="lv-LV" w:eastAsia="en-US"/>
              </w:rPr>
            </w:pPr>
            <w:r w:rsidRPr="00FC0981">
              <w:rPr>
                <w:rFonts w:ascii="Tahoma" w:hAnsi="Tahoma" w:cs="Tahoma"/>
                <w:lang w:val="lv-LV" w:eastAsia="en-US"/>
              </w:rPr>
              <w:t xml:space="preserve">Komisija </w:t>
            </w:r>
            <w:r w:rsidRPr="00FC0981">
              <w:rPr>
                <w:rFonts w:ascii="Tahoma" w:hAnsi="Tahoma" w:cs="Tahoma"/>
                <w:lang w:val="lv-LV"/>
              </w:rPr>
              <w:t xml:space="preserve">vērtējot Pretendenta SIA „POKRASKA” iesniegto piedāvājumu iepirkuma </w:t>
            </w:r>
            <w:r w:rsidRPr="000D4743">
              <w:rPr>
                <w:rFonts w:ascii="Tahoma" w:eastAsiaTheme="minorHAnsi" w:hAnsi="Tahoma" w:cs="Tahoma"/>
                <w:lang w:val="lv-LV" w:eastAsia="en-US"/>
              </w:rPr>
              <w:t>1.</w:t>
            </w:r>
            <w:r w:rsidRPr="00FC0981">
              <w:rPr>
                <w:rFonts w:ascii="Tahoma" w:eastAsiaTheme="minorHAnsi" w:hAnsi="Tahoma" w:cs="Tahoma"/>
                <w:lang w:val="lv-LV" w:eastAsia="en-US"/>
              </w:rPr>
              <w:t>daļā “Soliņu un atkritumu urnu uzstādīšana”</w:t>
            </w:r>
            <w:r w:rsidRPr="00FC0981">
              <w:rPr>
                <w:rFonts w:ascii="Tahoma" w:hAnsi="Tahoma" w:cs="Tahoma"/>
                <w:lang w:val="lv-LV"/>
              </w:rPr>
              <w:t>, secina, ka Pretendents SIA „POKRASKA” iesniedzis piedāvājumu, kas neatbilst Nolikuma 3.7.2. punkta prasībai “</w:t>
            </w:r>
            <w:r w:rsidRPr="00FC0981">
              <w:rPr>
                <w:rFonts w:ascii="Tahoma" w:hAnsi="Tahoma" w:cs="Tahoma"/>
                <w:i/>
                <w:lang w:val="lv-LV"/>
              </w:rPr>
              <w:t xml:space="preserve">Iesniedzot piedāvājumu, tam </w:t>
            </w:r>
            <w:r w:rsidRPr="00FC0981">
              <w:rPr>
                <w:rFonts w:ascii="Tahoma" w:hAnsi="Tahoma" w:cs="Tahoma"/>
                <w:i/>
                <w:u w:val="single"/>
                <w:lang w:val="lv-LV"/>
              </w:rPr>
              <w:t>obligāti jāpievieno</w:t>
            </w:r>
            <w:r w:rsidRPr="00FC0981">
              <w:rPr>
                <w:rFonts w:ascii="Tahoma" w:hAnsi="Tahoma" w:cs="Tahoma"/>
                <w:i/>
                <w:lang w:val="lv-LV"/>
              </w:rPr>
              <w:t xml:space="preserve"> piedāvāto soliņu un atkritumu urnu attēli vai skices un tehniskais apraksts kopā ar izmēriem</w:t>
            </w:r>
            <w:r w:rsidRPr="00FC0981">
              <w:rPr>
                <w:rFonts w:ascii="Tahoma" w:hAnsi="Tahoma" w:cs="Tahoma"/>
                <w:lang w:val="lv-LV"/>
              </w:rPr>
              <w:t xml:space="preserve">”. </w:t>
            </w:r>
          </w:p>
          <w:p w:rsidR="00FC0981" w:rsidRPr="00FC0981" w:rsidRDefault="00FC0981" w:rsidP="00FC0981">
            <w:pPr>
              <w:spacing w:after="60" w:line="20" w:lineRule="atLeast"/>
              <w:ind w:left="352"/>
              <w:contextualSpacing/>
              <w:jc w:val="both"/>
              <w:rPr>
                <w:rFonts w:ascii="Tahoma" w:hAnsi="Tahoma" w:cs="Tahoma"/>
                <w:lang w:val="lv-LV" w:eastAsia="en-US"/>
              </w:rPr>
            </w:pPr>
          </w:p>
          <w:p w:rsidR="00FF06F1" w:rsidRDefault="00FF06F1" w:rsidP="00FC0981">
            <w:pPr>
              <w:spacing w:after="120" w:line="20" w:lineRule="atLeast"/>
              <w:ind w:left="351"/>
              <w:jc w:val="both"/>
              <w:rPr>
                <w:rFonts w:ascii="Tahoma" w:hAnsi="Tahoma" w:cs="Tahoma"/>
                <w:lang w:val="lv-LV"/>
              </w:rPr>
            </w:pPr>
          </w:p>
          <w:p w:rsidR="00FC0981" w:rsidRPr="00FC0981" w:rsidRDefault="00F418A8" w:rsidP="00FC0981">
            <w:pPr>
              <w:spacing w:after="120" w:line="20" w:lineRule="atLeast"/>
              <w:ind w:left="351"/>
              <w:jc w:val="both"/>
              <w:rPr>
                <w:rFonts w:ascii="Tahoma" w:hAnsi="Tahoma" w:cs="Tahoma"/>
                <w:lang w:val="lv-LV"/>
              </w:rPr>
            </w:pPr>
            <w:r w:rsidRPr="007D0B24">
              <w:rPr>
                <w:rFonts w:ascii="Tahoma" w:hAnsi="Tahoma" w:cs="Tahoma"/>
                <w:lang w:val="lv-LV"/>
              </w:rPr>
              <w:t>Komisija skaidro</w:t>
            </w:r>
            <w:r w:rsidR="00FC0981" w:rsidRPr="007D0B24">
              <w:rPr>
                <w:rFonts w:ascii="Tahoma" w:hAnsi="Tahoma" w:cs="Tahoma"/>
                <w:lang w:val="lv-LV"/>
              </w:rPr>
              <w:t>,</w:t>
            </w:r>
            <w:r w:rsidR="00FC0981" w:rsidRPr="00FC0981">
              <w:rPr>
                <w:rFonts w:ascii="Tahoma" w:hAnsi="Tahoma" w:cs="Tahoma"/>
                <w:lang w:val="lv-LV"/>
              </w:rPr>
              <w:t xml:space="preserve"> ka SIA „POKRASKA” piedāvājumā kopā ar pievienotajiem attēliem (piedāvājuma 12. un 13.lpp.) nav iesniegusi</w:t>
            </w:r>
            <w:r w:rsidR="00FC0981" w:rsidRPr="00FC0981">
              <w:rPr>
                <w:rFonts w:ascii="Tahoma" w:hAnsi="Tahoma" w:cs="Tahoma"/>
                <w:i/>
                <w:lang w:val="lv-LV"/>
              </w:rPr>
              <w:t xml:space="preserve"> </w:t>
            </w:r>
            <w:r w:rsidR="00FC0981" w:rsidRPr="00FC0981">
              <w:rPr>
                <w:rFonts w:ascii="Tahoma" w:hAnsi="Tahoma" w:cs="Tahoma"/>
                <w:lang w:val="lv-LV"/>
              </w:rPr>
              <w:t>tehnisko aprakstu ar izmēriem.</w:t>
            </w:r>
          </w:p>
          <w:p w:rsidR="00FC0981" w:rsidRPr="00FC0981" w:rsidRDefault="00FC0981" w:rsidP="00FC0981">
            <w:pPr>
              <w:spacing w:after="120" w:line="20" w:lineRule="atLeast"/>
              <w:ind w:left="351"/>
              <w:jc w:val="both"/>
              <w:rPr>
                <w:rFonts w:ascii="Tahoma" w:hAnsi="Tahoma" w:cs="Tahoma"/>
                <w:lang w:val="lv-LV"/>
              </w:rPr>
            </w:pPr>
            <w:r w:rsidRPr="00FC0981">
              <w:rPr>
                <w:rFonts w:ascii="Tahoma" w:hAnsi="Tahoma" w:cs="Tahoma"/>
                <w:lang w:val="lv-LV"/>
              </w:rPr>
              <w:t xml:space="preserve">Komisija </w:t>
            </w:r>
            <w:r w:rsidRPr="00FC0981">
              <w:rPr>
                <w:rFonts w:ascii="Tahoma" w:hAnsi="Tahoma" w:cs="Tahoma"/>
                <w:b/>
                <w:lang w:val="lv-LV"/>
              </w:rPr>
              <w:t>nolemj</w:t>
            </w:r>
            <w:r w:rsidRPr="00FC0981">
              <w:rPr>
                <w:rFonts w:ascii="Tahoma" w:hAnsi="Tahoma" w:cs="Tahoma"/>
                <w:lang w:val="lv-LV"/>
              </w:rPr>
              <w:t xml:space="preserve"> Pretendenta SIA „POKRAKSKA” piedāvājumu iepirkuma 1.daļā „</w:t>
            </w:r>
            <w:r w:rsidRPr="00FC0981">
              <w:rPr>
                <w:rFonts w:ascii="Tahoma" w:eastAsiaTheme="minorHAnsi" w:hAnsi="Tahoma" w:cs="Tahoma"/>
                <w:lang w:val="lv-LV" w:eastAsia="en-US"/>
              </w:rPr>
              <w:t>Soliņu un atkritumu urnu uzstādīšana</w:t>
            </w:r>
            <w:r w:rsidRPr="00FC0981">
              <w:rPr>
                <w:rFonts w:ascii="Tahoma" w:hAnsi="Tahoma" w:cs="Tahoma"/>
                <w:lang w:val="lv-LV"/>
              </w:rPr>
              <w:t>” turpmāk nevērtēt un izslēgt Pretendentu SIA „POKRASKA” no dalības iepirkuma tehnisko piedāvājumu atbilstības pārbaudes vērtēšanas stadijā, pamatojoties uz Nolikuma 4.4.punktu.</w:t>
            </w:r>
          </w:p>
          <w:p w:rsidR="00FC0981" w:rsidRPr="00FC0981" w:rsidRDefault="00FC0981" w:rsidP="00FC0981">
            <w:pPr>
              <w:spacing w:after="120" w:line="20" w:lineRule="atLeast"/>
              <w:ind w:left="351"/>
              <w:jc w:val="both"/>
              <w:rPr>
                <w:rFonts w:ascii="Tahoma" w:hAnsi="Tahoma" w:cs="Tahoma"/>
                <w:lang w:val="lv-LV"/>
              </w:rPr>
            </w:pPr>
            <w:r w:rsidRPr="00FC0981">
              <w:rPr>
                <w:rFonts w:ascii="Tahoma" w:hAnsi="Tahoma" w:cs="Tahoma"/>
                <w:lang w:val="lv-LV"/>
              </w:rPr>
              <w:t>Papildus SIA „POKRASKA” iesniegtajā finanšu piedāvājumā (piedāvājuma 14.lpp.) nav izcenota 3. un 4. pozīcija.</w:t>
            </w:r>
          </w:p>
          <w:p w:rsidR="00FC0981" w:rsidRPr="00FC0981" w:rsidRDefault="00FC0981" w:rsidP="00FC0981">
            <w:pPr>
              <w:pStyle w:val="ListParagraph"/>
              <w:numPr>
                <w:ilvl w:val="0"/>
                <w:numId w:val="2"/>
              </w:numPr>
              <w:spacing w:after="120" w:line="20" w:lineRule="atLeast"/>
              <w:ind w:left="351" w:hanging="283"/>
              <w:jc w:val="both"/>
              <w:rPr>
                <w:rFonts w:ascii="Tahoma" w:hAnsi="Tahoma" w:cs="Tahoma"/>
                <w:lang w:val="lv-LV" w:eastAsia="en-US"/>
              </w:rPr>
            </w:pPr>
            <w:r w:rsidRPr="00FC0981">
              <w:rPr>
                <w:rFonts w:ascii="Tahoma" w:hAnsi="Tahoma" w:cs="Tahoma"/>
                <w:lang w:val="lv-LV" w:eastAsia="en-US"/>
              </w:rPr>
              <w:t xml:space="preserve">Komisija </w:t>
            </w:r>
            <w:r w:rsidRPr="00FC0981">
              <w:rPr>
                <w:rFonts w:ascii="Tahoma" w:hAnsi="Tahoma" w:cs="Tahoma"/>
                <w:lang w:val="lv-LV"/>
              </w:rPr>
              <w:t xml:space="preserve">vērtējot Pretendenta SIA „TIRGUSKALNS” iesniegto piedāvājumu iepirkuma </w:t>
            </w:r>
            <w:r w:rsidRPr="00FC0981">
              <w:rPr>
                <w:rFonts w:ascii="Tahoma" w:eastAsiaTheme="minorHAnsi" w:hAnsi="Tahoma" w:cs="Tahoma"/>
                <w:lang w:val="lv-LV" w:eastAsia="en-US"/>
              </w:rPr>
              <w:t>1.daļā “Soliņu un atkritumu urnu uzstādīšana”,</w:t>
            </w:r>
            <w:r w:rsidRPr="00FC0981">
              <w:rPr>
                <w:rFonts w:ascii="Tahoma" w:hAnsi="Tahoma" w:cs="Tahoma"/>
                <w:lang w:val="lv-LV"/>
              </w:rPr>
              <w:t xml:space="preserve"> secina, ka Pretendents SIA „TIRGUSKALNS” iesniedzis piedāvājumu, kas neatbilst Nolikuma 2.4. punkta prasībām. </w:t>
            </w:r>
          </w:p>
          <w:p w:rsidR="00FC0981" w:rsidRPr="00FC0981" w:rsidRDefault="00FC0981" w:rsidP="00FC0981">
            <w:pPr>
              <w:spacing w:after="120" w:line="20" w:lineRule="atLeast"/>
              <w:ind w:left="351"/>
              <w:jc w:val="both"/>
              <w:rPr>
                <w:rFonts w:ascii="Tahoma" w:hAnsi="Tahoma" w:cs="Tahoma"/>
                <w:lang w:val="lv-LV"/>
              </w:rPr>
            </w:pPr>
            <w:r w:rsidRPr="00FC0981">
              <w:rPr>
                <w:rFonts w:ascii="Tahoma" w:hAnsi="Tahoma" w:cs="Tahoma"/>
                <w:lang w:val="lv-LV"/>
              </w:rPr>
              <w:t>Paskaidrojam, ka SIA „TIRGUSKALNS” piedāvājumā iesniegtā pieredze (piedāvājuma 6.lpp.) neatbilst Nolikuma 2.4.2.1.punkta prasībai “</w:t>
            </w:r>
            <w:r w:rsidRPr="00FC0981">
              <w:rPr>
                <w:rFonts w:ascii="Tahoma" w:hAnsi="Tahoma" w:cs="Tahoma"/>
                <w:i/>
                <w:lang w:val="lv-LV"/>
              </w:rPr>
              <w:t xml:space="preserve">Par līdzvērtīgu pieredzi tiks uzskatīta soliņu un atkritumu urnu piegāde un uzstādīšana </w:t>
            </w:r>
            <w:r w:rsidRPr="00FC0981">
              <w:rPr>
                <w:rFonts w:ascii="Tahoma" w:hAnsi="Tahoma" w:cs="Tahoma"/>
                <w:i/>
                <w:u w:val="single"/>
                <w:lang w:val="lv-LV"/>
              </w:rPr>
              <w:t>vismaz vienam pasūtītājam par kopējo summu, kas nav mazāka par EUR 10 000,00 (bez PVN)</w:t>
            </w:r>
            <w:r w:rsidRPr="00FC0981">
              <w:rPr>
                <w:rFonts w:ascii="Tahoma" w:hAnsi="Tahoma" w:cs="Tahoma"/>
                <w:lang w:val="lv-LV"/>
              </w:rPr>
              <w:t>”.</w:t>
            </w:r>
          </w:p>
          <w:p w:rsidR="00FC0981" w:rsidRPr="00FC0981" w:rsidRDefault="00FC0981" w:rsidP="00FC0981">
            <w:pPr>
              <w:spacing w:after="120" w:line="20" w:lineRule="atLeast"/>
              <w:ind w:left="351"/>
              <w:jc w:val="both"/>
              <w:rPr>
                <w:rFonts w:ascii="Tahoma" w:hAnsi="Tahoma" w:cs="Tahoma"/>
                <w:lang w:val="lv-LV"/>
              </w:rPr>
            </w:pPr>
            <w:r w:rsidRPr="00FC0981">
              <w:rPr>
                <w:rFonts w:ascii="Tahoma" w:hAnsi="Tahoma" w:cs="Tahoma"/>
                <w:lang w:val="lv-LV"/>
              </w:rPr>
              <w:t xml:space="preserve">Komisija </w:t>
            </w:r>
            <w:r w:rsidRPr="00FC0981">
              <w:rPr>
                <w:rFonts w:ascii="Tahoma" w:hAnsi="Tahoma" w:cs="Tahoma"/>
                <w:b/>
                <w:lang w:val="lv-LV"/>
              </w:rPr>
              <w:t>nolemj</w:t>
            </w:r>
            <w:r w:rsidRPr="00FC0981">
              <w:rPr>
                <w:rFonts w:ascii="Tahoma" w:hAnsi="Tahoma" w:cs="Tahoma"/>
                <w:lang w:val="lv-LV"/>
              </w:rPr>
              <w:t xml:space="preserve"> Pretendenta SIA „TIRGUSKALNS” piedāvājumu iepirkuma </w:t>
            </w:r>
            <w:r w:rsidRPr="00FC0981">
              <w:rPr>
                <w:rFonts w:ascii="Tahoma" w:eastAsiaTheme="minorHAnsi" w:hAnsi="Tahoma" w:cs="Tahoma"/>
                <w:lang w:val="lv-LV" w:eastAsia="en-US"/>
              </w:rPr>
              <w:t xml:space="preserve">1.daļā “Soliņu un atkritumu urnu uzstādīšana” </w:t>
            </w:r>
            <w:r w:rsidRPr="00FC0981">
              <w:rPr>
                <w:rFonts w:ascii="Tahoma" w:hAnsi="Tahoma" w:cs="Tahoma"/>
                <w:lang w:val="lv-LV"/>
              </w:rPr>
              <w:t>turpmāk nevērtēt un izslēgt Pretendentu SIA „TIRGUSKALNS” no dalības iepirkuma piedāvājumu atlases pārbaudes vērtēšanas stadijā, pamatojoties uz Nolikuma 4.3.punktu.</w:t>
            </w:r>
          </w:p>
          <w:p w:rsidR="00FC0981" w:rsidRPr="00FC0981" w:rsidRDefault="00FC0981" w:rsidP="00FC0981">
            <w:pPr>
              <w:spacing w:after="120" w:line="20" w:lineRule="atLeast"/>
              <w:ind w:left="351"/>
              <w:jc w:val="both"/>
              <w:rPr>
                <w:rFonts w:ascii="Tahoma" w:hAnsi="Tahoma" w:cs="Tahoma"/>
                <w:lang w:val="lv-LV"/>
              </w:rPr>
            </w:pPr>
            <w:r w:rsidRPr="00FC0981">
              <w:rPr>
                <w:rFonts w:ascii="Tahoma" w:hAnsi="Tahoma" w:cs="Tahoma"/>
                <w:lang w:val="lv-LV"/>
              </w:rPr>
              <w:t>Papildus SIA „TIRGUSKALNS” iesniegtajā finanšu piedāvājumā (piedāvājuma 9.lpp.) nav izcenota 1. un 2. pozīcija.</w:t>
            </w:r>
          </w:p>
          <w:p w:rsidR="00FF06F1" w:rsidRPr="00FF06F1" w:rsidRDefault="00FF06F1" w:rsidP="00FF06F1">
            <w:pPr>
              <w:pStyle w:val="ListParagraph"/>
              <w:numPr>
                <w:ilvl w:val="0"/>
                <w:numId w:val="2"/>
              </w:numPr>
              <w:spacing w:after="120" w:line="20" w:lineRule="atLeast"/>
              <w:ind w:left="351" w:hanging="283"/>
              <w:jc w:val="both"/>
              <w:rPr>
                <w:rFonts w:ascii="Tahoma" w:hAnsi="Tahoma" w:cs="Tahoma"/>
                <w:lang w:val="lv-LV" w:eastAsia="en-US"/>
              </w:rPr>
            </w:pPr>
            <w:r w:rsidRPr="00FF06F1">
              <w:rPr>
                <w:rFonts w:ascii="Tahoma" w:hAnsi="Tahoma" w:cs="Tahoma"/>
                <w:lang w:val="lv-LV" w:eastAsia="en-US"/>
              </w:rPr>
              <w:t xml:space="preserve">Komisija </w:t>
            </w:r>
            <w:r w:rsidRPr="00FF06F1">
              <w:rPr>
                <w:rFonts w:ascii="Tahoma" w:hAnsi="Tahoma" w:cs="Tahoma"/>
                <w:lang w:val="lv-LV"/>
              </w:rPr>
              <w:t xml:space="preserve">vērtējot Pretendenta SIA „Jaunjoži” iesniegto piedāvājumu iepirkuma </w:t>
            </w:r>
            <w:r w:rsidRPr="00664791">
              <w:rPr>
                <w:rFonts w:ascii="Tahoma" w:eastAsiaTheme="minorHAnsi" w:hAnsi="Tahoma" w:cs="Tahoma"/>
                <w:lang w:val="lv-LV" w:eastAsia="en-US"/>
              </w:rPr>
              <w:t>1.daļā “Soliņu un atkritumu urnu uzstādīšana”,</w:t>
            </w:r>
            <w:r w:rsidRPr="00664791">
              <w:rPr>
                <w:rFonts w:ascii="Tahoma" w:hAnsi="Tahoma" w:cs="Tahoma"/>
                <w:lang w:val="lv-LV"/>
              </w:rPr>
              <w:t xml:space="preserve"> secina, ka Pretendents SIA „Jau</w:t>
            </w:r>
            <w:r w:rsidRPr="00FF06F1">
              <w:rPr>
                <w:rFonts w:ascii="Tahoma" w:hAnsi="Tahoma" w:cs="Tahoma"/>
                <w:lang w:val="lv-LV"/>
              </w:rPr>
              <w:t xml:space="preserve">njoži” iesniedzis finanšu piedāvājumu, kurā nav izcenotas 3., 4., 5. un 6. pozīcijas. </w:t>
            </w:r>
          </w:p>
          <w:p w:rsidR="00FF06F1" w:rsidRPr="00FF06F1" w:rsidRDefault="00F418A8" w:rsidP="00FF06F1">
            <w:pPr>
              <w:spacing w:after="120" w:line="20" w:lineRule="atLeast"/>
              <w:ind w:left="351"/>
              <w:jc w:val="both"/>
              <w:rPr>
                <w:rFonts w:ascii="Tahoma" w:hAnsi="Tahoma" w:cs="Tahoma"/>
                <w:lang w:val="lv-LV"/>
              </w:rPr>
            </w:pPr>
            <w:r w:rsidRPr="007D0B24">
              <w:rPr>
                <w:rFonts w:ascii="Tahoma" w:hAnsi="Tahoma" w:cs="Tahoma"/>
                <w:lang w:val="lv-LV"/>
              </w:rPr>
              <w:t>Komisija skaidro</w:t>
            </w:r>
            <w:r w:rsidR="00FF06F1" w:rsidRPr="007D0B24">
              <w:rPr>
                <w:rFonts w:ascii="Tahoma" w:hAnsi="Tahoma" w:cs="Tahoma"/>
                <w:lang w:val="lv-LV"/>
              </w:rPr>
              <w:t>, ka</w:t>
            </w:r>
            <w:r w:rsidR="00FF06F1" w:rsidRPr="00FF06F1">
              <w:rPr>
                <w:rFonts w:ascii="Tahoma" w:hAnsi="Tahoma" w:cs="Tahoma"/>
                <w:lang w:val="lv-LV"/>
              </w:rPr>
              <w:t xml:space="preserve"> SIA „Jaunjoži” iesniegtais finanšu piedāvājums (piedāvājuma 4.lpp.) neatbilst Nolikuma 1.pielikuma “Prasības preces piegādei un uzstādīšanai” preču un darbu uzskaitījumam, kā arī nav izpildīta Nolikuma 3.8.4.punkta prasība.</w:t>
            </w:r>
          </w:p>
          <w:p w:rsidR="00FF06F1" w:rsidRPr="00FF06F1" w:rsidRDefault="00FF06F1" w:rsidP="00FF06F1">
            <w:pPr>
              <w:spacing w:after="120"/>
              <w:ind w:left="351"/>
              <w:jc w:val="both"/>
              <w:rPr>
                <w:rFonts w:ascii="Tahoma" w:hAnsi="Tahoma" w:cs="Tahoma"/>
                <w:lang w:val="lv-LV"/>
              </w:rPr>
            </w:pPr>
            <w:r w:rsidRPr="00FF06F1">
              <w:rPr>
                <w:rFonts w:ascii="Tahoma" w:hAnsi="Tahoma" w:cs="Tahoma"/>
                <w:lang w:val="lv-LV"/>
              </w:rPr>
              <w:t xml:space="preserve">Komisija </w:t>
            </w:r>
            <w:r w:rsidRPr="00FF06F1">
              <w:rPr>
                <w:rFonts w:ascii="Tahoma" w:hAnsi="Tahoma" w:cs="Tahoma"/>
                <w:b/>
                <w:lang w:val="lv-LV"/>
              </w:rPr>
              <w:t>nolemj</w:t>
            </w:r>
            <w:r w:rsidRPr="00FF06F1">
              <w:rPr>
                <w:rFonts w:ascii="Tahoma" w:hAnsi="Tahoma" w:cs="Tahoma"/>
                <w:lang w:val="lv-LV"/>
              </w:rPr>
              <w:t xml:space="preserve"> Pretendenta SIA „Jaunjoži” iesniegto piedāvājumu turpmāk nevērtēt un izslēgt Pretendentu SIA „Jaunjoži” no dalības iepirkumā finanšu piedāvājumu vērtēšanas stadijā, jo iesniegtais finanšu piedāvājums neatbilst Nolikuma 1.pielikuma “Prasības preces piegādei un uzstādīšanai” norādītajām pozīcijām. </w:t>
            </w:r>
          </w:p>
          <w:p w:rsidR="00FC0981" w:rsidRDefault="00FC0981" w:rsidP="00FC0981">
            <w:pPr>
              <w:rPr>
                <w:rFonts w:ascii="Tahoma" w:hAnsi="Tahoma" w:cs="Tahoma"/>
                <w:b/>
                <w:lang w:val="lv-LV"/>
              </w:rPr>
            </w:pPr>
          </w:p>
          <w:p w:rsidR="00FC0981" w:rsidRDefault="00FC0981" w:rsidP="00FC0981">
            <w:pPr>
              <w:rPr>
                <w:rFonts w:ascii="Tahoma" w:hAnsi="Tahoma" w:cs="Tahoma"/>
                <w:b/>
                <w:lang w:val="lv-LV"/>
              </w:rPr>
            </w:pPr>
            <w:r>
              <w:rPr>
                <w:rFonts w:ascii="Tahoma" w:hAnsi="Tahoma" w:cs="Tahoma"/>
                <w:b/>
                <w:lang w:val="lv-LV"/>
              </w:rPr>
              <w:t>2</w:t>
            </w:r>
            <w:r w:rsidRPr="005F5FC6">
              <w:rPr>
                <w:rFonts w:ascii="Tahoma" w:hAnsi="Tahoma" w:cs="Tahoma"/>
                <w:b/>
                <w:lang w:val="lv-LV"/>
              </w:rPr>
              <w:t>.daļa „</w:t>
            </w:r>
            <w:r>
              <w:rPr>
                <w:rFonts w:ascii="Tahoma" w:hAnsi="Tahoma" w:cs="Tahoma"/>
                <w:b/>
                <w:lang w:val="lv-LV"/>
              </w:rPr>
              <w:t>Suņu ekskrementu izmešanas urnu uzstādīšana</w:t>
            </w:r>
            <w:r w:rsidRPr="005F5FC6">
              <w:rPr>
                <w:rFonts w:ascii="Tahoma" w:hAnsi="Tahoma" w:cs="Tahoma"/>
                <w:b/>
                <w:lang w:val="lv-LV"/>
              </w:rPr>
              <w:t>”</w:t>
            </w:r>
          </w:p>
          <w:p w:rsidR="00122C57" w:rsidRDefault="00122C57" w:rsidP="00FC0981">
            <w:pPr>
              <w:rPr>
                <w:rFonts w:ascii="Tahoma" w:hAnsi="Tahoma" w:cs="Tahoma"/>
                <w:b/>
                <w:lang w:val="lv-LV"/>
              </w:rPr>
            </w:pPr>
          </w:p>
          <w:p w:rsidR="00122C57" w:rsidRPr="00122C57" w:rsidRDefault="00122C57" w:rsidP="00122C57">
            <w:pPr>
              <w:numPr>
                <w:ilvl w:val="0"/>
                <w:numId w:val="2"/>
              </w:numPr>
              <w:spacing w:after="120" w:line="20" w:lineRule="atLeast"/>
              <w:ind w:left="352" w:hanging="284"/>
              <w:jc w:val="both"/>
              <w:rPr>
                <w:rFonts w:ascii="Tahoma" w:hAnsi="Tahoma" w:cs="Tahoma"/>
                <w:lang w:val="lv-LV" w:eastAsia="en-US"/>
              </w:rPr>
            </w:pPr>
            <w:r w:rsidRPr="00122C57">
              <w:rPr>
                <w:rFonts w:ascii="Tahoma" w:hAnsi="Tahoma" w:cs="Tahoma"/>
                <w:lang w:val="lv-LV" w:eastAsia="en-US"/>
              </w:rPr>
              <w:t xml:space="preserve">Komisija </w:t>
            </w:r>
            <w:r w:rsidRPr="00122C57">
              <w:rPr>
                <w:rFonts w:ascii="Tahoma" w:hAnsi="Tahoma" w:cs="Tahoma"/>
                <w:lang w:val="lv-LV"/>
              </w:rPr>
              <w:t xml:space="preserve">vērtējot Pretendenta SIA „POKRASKA” iesniegto piedāvājumu iepirkuma </w:t>
            </w:r>
            <w:r w:rsidRPr="00122C57">
              <w:rPr>
                <w:rFonts w:ascii="Tahoma" w:eastAsiaTheme="minorHAnsi" w:hAnsi="Tahoma" w:cs="Tahoma"/>
                <w:lang w:val="lv-LV" w:eastAsia="en-US"/>
              </w:rPr>
              <w:t>2.daļā “Suņu ekskrementu izmešanas urnu uzstādīšana”</w:t>
            </w:r>
            <w:r w:rsidRPr="00122C57">
              <w:rPr>
                <w:rFonts w:ascii="Tahoma" w:hAnsi="Tahoma" w:cs="Tahoma"/>
                <w:lang w:val="lv-LV"/>
              </w:rPr>
              <w:t xml:space="preserve">, secina, ka Pretendents SIA „POKRASKA” iesniedzis piedāvājumu, kas neatbilst Nolikuma 2.4. punkta prasībām. </w:t>
            </w:r>
          </w:p>
          <w:p w:rsidR="00122C57" w:rsidRPr="00122C57" w:rsidRDefault="00F418A8" w:rsidP="00122C57">
            <w:pPr>
              <w:spacing w:after="120" w:line="20" w:lineRule="atLeast"/>
              <w:ind w:left="351"/>
              <w:jc w:val="both"/>
              <w:rPr>
                <w:rFonts w:ascii="Tahoma" w:hAnsi="Tahoma" w:cs="Tahoma"/>
                <w:lang w:val="lv-LV"/>
              </w:rPr>
            </w:pPr>
            <w:r w:rsidRPr="007D0B24">
              <w:rPr>
                <w:rFonts w:ascii="Tahoma" w:hAnsi="Tahoma" w:cs="Tahoma"/>
                <w:lang w:val="lv-LV"/>
              </w:rPr>
              <w:t>Komisija skaidro</w:t>
            </w:r>
            <w:r w:rsidR="00122C57" w:rsidRPr="007D0B24">
              <w:rPr>
                <w:rFonts w:ascii="Tahoma" w:hAnsi="Tahoma" w:cs="Tahoma"/>
                <w:lang w:val="lv-LV"/>
              </w:rPr>
              <w:t>, ka</w:t>
            </w:r>
            <w:r w:rsidR="00122C57" w:rsidRPr="00122C57">
              <w:rPr>
                <w:rFonts w:ascii="Tahoma" w:hAnsi="Tahoma" w:cs="Tahoma"/>
                <w:lang w:val="lv-LV"/>
              </w:rPr>
              <w:t xml:space="preserve"> SIA „POKRASKA” piedāvājumā iesniegtā pieredze (piedāvājuma 10.lpp.) neatbilst Nolikuma 2.4.2.2.punkta prasībai “</w:t>
            </w:r>
            <w:r w:rsidR="00122C57" w:rsidRPr="00122C57">
              <w:rPr>
                <w:rFonts w:ascii="Tahoma" w:hAnsi="Tahoma" w:cs="Tahoma"/>
                <w:i/>
                <w:lang w:val="lv-LV"/>
              </w:rPr>
              <w:t xml:space="preserve">Par līdzvērtīgu pieredzi tiks uzskatīta </w:t>
            </w:r>
            <w:r w:rsidR="00122C57" w:rsidRPr="00122C57">
              <w:rPr>
                <w:rFonts w:ascii="Tahoma" w:hAnsi="Tahoma" w:cs="Tahoma"/>
                <w:i/>
                <w:u w:val="single"/>
                <w:lang w:val="lv-LV"/>
              </w:rPr>
              <w:t>suņu ekskrementu izmešanas urnu piegāde un uzstādīšana</w:t>
            </w:r>
            <w:r w:rsidR="00122C57" w:rsidRPr="00122C57">
              <w:rPr>
                <w:rFonts w:ascii="Tahoma" w:hAnsi="Tahoma" w:cs="Tahoma"/>
                <w:i/>
                <w:lang w:val="lv-LV"/>
              </w:rPr>
              <w:t xml:space="preserve"> vismaz vienam pasūtītājam par kopējo summu, kas nav mazāka par EUR 3 000,00 (bez PVN)</w:t>
            </w:r>
            <w:r w:rsidR="00122C57" w:rsidRPr="00122C57">
              <w:rPr>
                <w:rFonts w:ascii="Tahoma" w:hAnsi="Tahoma" w:cs="Tahoma"/>
                <w:lang w:val="lv-LV"/>
              </w:rPr>
              <w:t>”.</w:t>
            </w:r>
          </w:p>
          <w:p w:rsidR="00122C57" w:rsidRPr="00122C57" w:rsidRDefault="00122C57" w:rsidP="00122C57">
            <w:pPr>
              <w:spacing w:after="120" w:line="20" w:lineRule="atLeast"/>
              <w:ind w:left="351"/>
              <w:jc w:val="both"/>
              <w:rPr>
                <w:rFonts w:ascii="Tahoma" w:hAnsi="Tahoma" w:cs="Tahoma"/>
                <w:lang w:val="lv-LV"/>
              </w:rPr>
            </w:pPr>
            <w:r w:rsidRPr="00122C57">
              <w:rPr>
                <w:rFonts w:ascii="Tahoma" w:hAnsi="Tahoma" w:cs="Tahoma"/>
                <w:lang w:val="lv-LV"/>
              </w:rPr>
              <w:t xml:space="preserve">Komisija </w:t>
            </w:r>
            <w:r w:rsidRPr="00122C57">
              <w:rPr>
                <w:rFonts w:ascii="Tahoma" w:hAnsi="Tahoma" w:cs="Tahoma"/>
                <w:b/>
                <w:lang w:val="lv-LV"/>
              </w:rPr>
              <w:t>nolemj</w:t>
            </w:r>
            <w:r w:rsidRPr="00122C57">
              <w:rPr>
                <w:rFonts w:ascii="Tahoma" w:hAnsi="Tahoma" w:cs="Tahoma"/>
                <w:lang w:val="lv-LV"/>
              </w:rPr>
              <w:t xml:space="preserve"> Pretendenta SIA „POKRAKSKA” piedāvājumu iepirkuma 2.daļā „</w:t>
            </w:r>
            <w:r w:rsidRPr="00122C57">
              <w:rPr>
                <w:rFonts w:ascii="Tahoma" w:eastAsiaTheme="minorHAnsi" w:hAnsi="Tahoma" w:cs="Tahoma"/>
                <w:lang w:val="lv-LV" w:eastAsia="en-US"/>
              </w:rPr>
              <w:t>Suņu ekskrementu izmešanas urnu uzstādīšana</w:t>
            </w:r>
            <w:r w:rsidRPr="00122C57">
              <w:rPr>
                <w:rFonts w:ascii="Tahoma" w:hAnsi="Tahoma" w:cs="Tahoma"/>
                <w:lang w:val="lv-LV"/>
              </w:rPr>
              <w:t>” turpmāk nevērtēt un izslēgt Pretendentu SIA „POKRASKA” no dalības iepirkuma piedāvājumu atlases pārbaudes vērtēšanas stadijā, pamatojoties uz Nolikuma 4.3.punktu.</w:t>
            </w:r>
          </w:p>
          <w:p w:rsidR="00BE7DD1" w:rsidRDefault="00122C57" w:rsidP="00C3562B">
            <w:pPr>
              <w:spacing w:after="120" w:line="20" w:lineRule="atLeast"/>
              <w:ind w:left="351"/>
              <w:jc w:val="both"/>
              <w:rPr>
                <w:rFonts w:ascii="Tahoma" w:hAnsi="Tahoma" w:cs="Tahoma"/>
                <w:lang w:val="lv-LV"/>
              </w:rPr>
            </w:pPr>
            <w:r w:rsidRPr="00122C57">
              <w:rPr>
                <w:rFonts w:ascii="Tahoma" w:hAnsi="Tahoma" w:cs="Tahoma"/>
                <w:lang w:val="lv-LV"/>
              </w:rPr>
              <w:t>Papildus SIA „POKRASKA” iesniegtajā tehniskajā piedāvājumā nav pievienoti atkritumu urnu attēli vai skices un tehniskais apraksts kopā ar izmēriem.</w:t>
            </w:r>
          </w:p>
          <w:p w:rsidR="00C3562B" w:rsidRPr="00232D0C" w:rsidRDefault="00C3562B" w:rsidP="00C3562B">
            <w:pPr>
              <w:spacing w:after="120" w:line="20" w:lineRule="atLeast"/>
              <w:ind w:left="351"/>
              <w:jc w:val="both"/>
              <w:rPr>
                <w:rFonts w:ascii="Tahoma" w:hAnsi="Tahoma" w:cs="Tahoma"/>
                <w:lang w:val="lv-LV"/>
              </w:rPr>
            </w:pPr>
          </w:p>
        </w:tc>
      </w:tr>
    </w:tbl>
    <w:p w:rsidR="00BE7DD1" w:rsidRPr="00FC0981" w:rsidRDefault="00BE7DD1" w:rsidP="00BE7DD1">
      <w:pPr>
        <w:rPr>
          <w:lang w:val="lv-LV"/>
        </w:rPr>
      </w:pPr>
    </w:p>
    <w:p w:rsidR="008B0BB7" w:rsidRDefault="008B0BB7" w:rsidP="007B5215">
      <w:pPr>
        <w:rPr>
          <w:rFonts w:ascii="Tahoma" w:hAnsi="Tahoma" w:cs="Tahoma"/>
          <w:sz w:val="22"/>
          <w:szCs w:val="22"/>
          <w:lang w:val="lv-LV"/>
        </w:rPr>
      </w:pPr>
    </w:p>
    <w:p w:rsidR="008B0BB7" w:rsidRDefault="008B0BB7" w:rsidP="007B5215">
      <w:pPr>
        <w:rPr>
          <w:rFonts w:ascii="Tahoma" w:hAnsi="Tahoma" w:cs="Tahoma"/>
          <w:sz w:val="22"/>
          <w:szCs w:val="22"/>
          <w:lang w:val="lv-LV"/>
        </w:rPr>
      </w:pPr>
    </w:p>
    <w:p w:rsidR="008B0BB7" w:rsidRDefault="008B0BB7" w:rsidP="007B5215">
      <w:pPr>
        <w:rPr>
          <w:rFonts w:ascii="Tahoma" w:hAnsi="Tahoma" w:cs="Tahoma"/>
          <w:sz w:val="22"/>
          <w:szCs w:val="22"/>
          <w:lang w:val="lv-LV"/>
        </w:rPr>
      </w:pPr>
    </w:p>
    <w:p w:rsidR="00122C57" w:rsidRDefault="00122C57" w:rsidP="007B5215">
      <w:pPr>
        <w:rPr>
          <w:rFonts w:ascii="Tahoma" w:hAnsi="Tahoma" w:cs="Tahoma"/>
          <w:sz w:val="22"/>
          <w:szCs w:val="22"/>
          <w:lang w:val="lv-LV"/>
        </w:rPr>
      </w:pPr>
    </w:p>
    <w:p w:rsidR="00122C57" w:rsidRDefault="00122C57" w:rsidP="007B5215">
      <w:pPr>
        <w:rPr>
          <w:rFonts w:ascii="Tahoma" w:hAnsi="Tahoma" w:cs="Tahoma"/>
          <w:sz w:val="22"/>
          <w:szCs w:val="22"/>
          <w:lang w:val="lv-LV"/>
        </w:rPr>
      </w:pPr>
    </w:p>
    <w:p w:rsidR="007B5215" w:rsidRPr="007B5215" w:rsidRDefault="007B5215" w:rsidP="007B5215">
      <w:pPr>
        <w:rPr>
          <w:rFonts w:ascii="Tahoma" w:hAnsi="Tahoma" w:cs="Tahoma"/>
          <w:sz w:val="22"/>
          <w:szCs w:val="22"/>
          <w:lang w:val="lv-LV"/>
        </w:rPr>
      </w:pPr>
      <w:r w:rsidRPr="007B5215">
        <w:rPr>
          <w:rFonts w:ascii="Tahoma" w:hAnsi="Tahoma" w:cs="Tahoma"/>
          <w:sz w:val="22"/>
          <w:szCs w:val="22"/>
          <w:lang w:val="lv-LV"/>
        </w:rPr>
        <w:tab/>
      </w:r>
      <w:r w:rsidRPr="007B5215">
        <w:rPr>
          <w:rFonts w:ascii="Tahoma" w:hAnsi="Tahoma" w:cs="Tahoma"/>
          <w:sz w:val="22"/>
          <w:szCs w:val="22"/>
          <w:lang w:val="lv-LV"/>
        </w:rPr>
        <w:tab/>
      </w:r>
    </w:p>
    <w:p w:rsidR="007076B3" w:rsidRPr="00AD09B2" w:rsidRDefault="007076B3" w:rsidP="007B5215">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166BA"/>
    <w:rsid w:val="0009438E"/>
    <w:rsid w:val="000D4743"/>
    <w:rsid w:val="000D53EC"/>
    <w:rsid w:val="001146B1"/>
    <w:rsid w:val="00122C57"/>
    <w:rsid w:val="00140EA3"/>
    <w:rsid w:val="001D063B"/>
    <w:rsid w:val="00232D0C"/>
    <w:rsid w:val="002F1AE5"/>
    <w:rsid w:val="00371054"/>
    <w:rsid w:val="003C35A6"/>
    <w:rsid w:val="003D1C71"/>
    <w:rsid w:val="004070AA"/>
    <w:rsid w:val="00444A8E"/>
    <w:rsid w:val="00463EFB"/>
    <w:rsid w:val="004956DF"/>
    <w:rsid w:val="0057496C"/>
    <w:rsid w:val="005B0A69"/>
    <w:rsid w:val="0063523A"/>
    <w:rsid w:val="00664791"/>
    <w:rsid w:val="00676901"/>
    <w:rsid w:val="006A1A71"/>
    <w:rsid w:val="006E2995"/>
    <w:rsid w:val="006E7FD2"/>
    <w:rsid w:val="0070451E"/>
    <w:rsid w:val="007076B3"/>
    <w:rsid w:val="00741404"/>
    <w:rsid w:val="00795618"/>
    <w:rsid w:val="007A00A0"/>
    <w:rsid w:val="007A3CAB"/>
    <w:rsid w:val="007B5215"/>
    <w:rsid w:val="007D0B24"/>
    <w:rsid w:val="00831DEE"/>
    <w:rsid w:val="008609AF"/>
    <w:rsid w:val="008B0BB7"/>
    <w:rsid w:val="008F266D"/>
    <w:rsid w:val="009309AA"/>
    <w:rsid w:val="009732B8"/>
    <w:rsid w:val="009745C3"/>
    <w:rsid w:val="00993689"/>
    <w:rsid w:val="00994290"/>
    <w:rsid w:val="009A2B9E"/>
    <w:rsid w:val="009B041B"/>
    <w:rsid w:val="00A02F10"/>
    <w:rsid w:val="00A10CC2"/>
    <w:rsid w:val="00A177F8"/>
    <w:rsid w:val="00A43466"/>
    <w:rsid w:val="00AD09B2"/>
    <w:rsid w:val="00AE0A04"/>
    <w:rsid w:val="00B76354"/>
    <w:rsid w:val="00BC269E"/>
    <w:rsid w:val="00BD0F30"/>
    <w:rsid w:val="00BE63D8"/>
    <w:rsid w:val="00BE7DD1"/>
    <w:rsid w:val="00C206E2"/>
    <w:rsid w:val="00C3562B"/>
    <w:rsid w:val="00D030FB"/>
    <w:rsid w:val="00D215A1"/>
    <w:rsid w:val="00D332D3"/>
    <w:rsid w:val="00DB0770"/>
    <w:rsid w:val="00DB61CD"/>
    <w:rsid w:val="00E06D28"/>
    <w:rsid w:val="00E165E0"/>
    <w:rsid w:val="00E85B56"/>
    <w:rsid w:val="00F40DD8"/>
    <w:rsid w:val="00F418A8"/>
    <w:rsid w:val="00F470AC"/>
    <w:rsid w:val="00FC0981"/>
    <w:rsid w:val="00FF0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3617</Words>
  <Characters>2063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71</cp:revision>
  <cp:lastPrinted>2015-02-05T09:08:00Z</cp:lastPrinted>
  <dcterms:created xsi:type="dcterms:W3CDTF">2015-02-05T08:30:00Z</dcterms:created>
  <dcterms:modified xsi:type="dcterms:W3CDTF">2016-03-24T09:06:00Z</dcterms:modified>
</cp:coreProperties>
</file>