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033" w:rsidRPr="002331D7" w:rsidRDefault="00162033" w:rsidP="00162033">
      <w:pPr>
        <w:tabs>
          <w:tab w:val="left" w:pos="5954"/>
        </w:tabs>
        <w:jc w:val="center"/>
        <w:rPr>
          <w:rFonts w:ascii="Tahoma" w:hAnsi="Tahoma" w:cs="Tahoma"/>
          <w:sz w:val="22"/>
          <w:szCs w:val="22"/>
          <w:lang w:val="lv-LV" w:eastAsia="en-US"/>
        </w:rPr>
      </w:pPr>
      <w:r w:rsidRPr="002331D7">
        <w:rPr>
          <w:rFonts w:ascii="Tahoma" w:hAnsi="Tahoma" w:cs="Tahoma"/>
          <w:sz w:val="22"/>
          <w:szCs w:val="22"/>
          <w:lang w:val="lv-LV" w:eastAsia="en-US"/>
        </w:rPr>
        <w:t>Olaines novadā</w:t>
      </w:r>
    </w:p>
    <w:p w:rsidR="00162033" w:rsidRPr="002331D7" w:rsidRDefault="00162033" w:rsidP="00162033">
      <w:pPr>
        <w:tabs>
          <w:tab w:val="left" w:pos="5954"/>
        </w:tabs>
        <w:rPr>
          <w:rFonts w:ascii="Tahoma" w:hAnsi="Tahoma" w:cs="Tahoma"/>
          <w:sz w:val="22"/>
          <w:szCs w:val="22"/>
          <w:lang w:val="lv-LV" w:eastAsia="en-US"/>
        </w:rPr>
      </w:pPr>
    </w:p>
    <w:p w:rsidR="00162033" w:rsidRPr="002331D7" w:rsidRDefault="00EA171C" w:rsidP="00B7305D">
      <w:pPr>
        <w:tabs>
          <w:tab w:val="left" w:pos="2268"/>
          <w:tab w:val="left" w:pos="4111"/>
        </w:tabs>
        <w:rPr>
          <w:rFonts w:ascii="Tahoma" w:hAnsi="Tahoma" w:cs="Tahoma"/>
          <w:sz w:val="22"/>
          <w:szCs w:val="22"/>
          <w:u w:val="single"/>
          <w:lang w:val="lv-LV" w:eastAsia="en-US"/>
        </w:rPr>
      </w:pPr>
      <w:r>
        <w:rPr>
          <w:rFonts w:ascii="Tahoma" w:hAnsi="Tahoma" w:cs="Tahoma"/>
          <w:sz w:val="22"/>
          <w:szCs w:val="22"/>
          <w:lang w:val="lv-LV" w:eastAsia="en-US"/>
        </w:rPr>
        <w:t>27</w:t>
      </w:r>
      <w:r w:rsidR="00162033" w:rsidRPr="002331D7">
        <w:rPr>
          <w:rFonts w:ascii="Tahoma" w:hAnsi="Tahoma" w:cs="Tahoma"/>
          <w:sz w:val="22"/>
          <w:szCs w:val="22"/>
          <w:lang w:val="lv-LV" w:eastAsia="en-US"/>
        </w:rPr>
        <w:t>.</w:t>
      </w:r>
      <w:r>
        <w:rPr>
          <w:rFonts w:ascii="Tahoma" w:hAnsi="Tahoma" w:cs="Tahoma"/>
          <w:sz w:val="22"/>
          <w:szCs w:val="22"/>
          <w:lang w:val="lv-LV" w:eastAsia="en-US"/>
        </w:rPr>
        <w:t>06</w:t>
      </w:r>
      <w:r w:rsidR="00162033" w:rsidRPr="002331D7">
        <w:rPr>
          <w:rFonts w:ascii="Tahoma" w:hAnsi="Tahoma" w:cs="Tahoma"/>
          <w:sz w:val="22"/>
          <w:szCs w:val="22"/>
          <w:lang w:val="lv-LV" w:eastAsia="en-US"/>
        </w:rPr>
        <w:t>.201</w:t>
      </w:r>
      <w:r w:rsidR="002331D7" w:rsidRPr="002331D7">
        <w:rPr>
          <w:rFonts w:ascii="Tahoma" w:hAnsi="Tahoma" w:cs="Tahoma"/>
          <w:sz w:val="22"/>
          <w:szCs w:val="22"/>
          <w:lang w:val="lv-LV" w:eastAsia="en-US"/>
        </w:rPr>
        <w:t>3</w:t>
      </w:r>
      <w:r w:rsidR="00162033" w:rsidRPr="002331D7">
        <w:rPr>
          <w:rFonts w:ascii="Tahoma" w:hAnsi="Tahoma" w:cs="Tahoma"/>
          <w:sz w:val="22"/>
          <w:szCs w:val="22"/>
          <w:lang w:val="lv-LV" w:eastAsia="en-US"/>
        </w:rPr>
        <w:t xml:space="preserve">. </w:t>
      </w:r>
      <w:r w:rsidR="00162033" w:rsidRPr="002331D7">
        <w:rPr>
          <w:rFonts w:ascii="Tahoma" w:hAnsi="Tahoma" w:cs="Tahoma"/>
          <w:sz w:val="22"/>
          <w:szCs w:val="22"/>
          <w:lang w:val="lv-LV" w:eastAsia="en-US"/>
        </w:rPr>
        <w:tab/>
        <w:t>Nr.</w:t>
      </w:r>
      <w:r w:rsidR="00162033" w:rsidRPr="002331D7">
        <w:rPr>
          <w:rFonts w:ascii="Tahoma" w:hAnsi="Tahoma" w:cs="Tahoma"/>
          <w:sz w:val="22"/>
          <w:szCs w:val="22"/>
          <w:u w:val="single"/>
          <w:lang w:val="lv-LV" w:eastAsia="en-US"/>
        </w:rPr>
        <w:t>8.10.2./</w:t>
      </w:r>
      <w:r>
        <w:rPr>
          <w:rFonts w:ascii="Tahoma" w:hAnsi="Tahoma" w:cs="Tahoma"/>
          <w:sz w:val="22"/>
          <w:szCs w:val="22"/>
          <w:u w:val="single"/>
          <w:lang w:val="lv-LV" w:eastAsia="en-US"/>
        </w:rPr>
        <w:t>2868</w:t>
      </w:r>
      <w:bookmarkStart w:id="0" w:name="_GoBack"/>
      <w:bookmarkEnd w:id="0"/>
    </w:p>
    <w:p w:rsidR="00F45984" w:rsidRPr="002331D7" w:rsidRDefault="00F45984" w:rsidP="00162033">
      <w:pPr>
        <w:ind w:left="4536" w:right="-427"/>
        <w:rPr>
          <w:rFonts w:ascii="Tahoma" w:hAnsi="Tahoma" w:cs="Tahoma"/>
          <w:b/>
          <w:sz w:val="22"/>
          <w:szCs w:val="22"/>
          <w:lang w:val="lv-LV" w:eastAsia="en-US"/>
        </w:rPr>
      </w:pPr>
    </w:p>
    <w:p w:rsidR="00162033" w:rsidRPr="003E3760" w:rsidRDefault="00F10B42" w:rsidP="003E3760">
      <w:pPr>
        <w:ind w:left="4962" w:right="-427"/>
        <w:rPr>
          <w:rFonts w:ascii="Tahoma" w:hAnsi="Tahoma" w:cs="Tahoma"/>
          <w:b/>
          <w:sz w:val="22"/>
          <w:szCs w:val="22"/>
          <w:lang w:val="lv-LV" w:eastAsia="en-US"/>
        </w:rPr>
      </w:pPr>
      <w:r w:rsidRPr="003E3760">
        <w:rPr>
          <w:rFonts w:ascii="Tahoma" w:hAnsi="Tahoma" w:cs="Tahoma"/>
          <w:b/>
          <w:sz w:val="22"/>
          <w:szCs w:val="22"/>
          <w:lang w:val="lv-LV" w:eastAsia="en-US"/>
        </w:rPr>
        <w:t>Atklāta konkursa</w:t>
      </w:r>
      <w:r w:rsidR="00162033" w:rsidRPr="003E3760">
        <w:rPr>
          <w:rFonts w:ascii="Tahoma" w:hAnsi="Tahoma" w:cs="Tahoma"/>
          <w:b/>
          <w:sz w:val="22"/>
          <w:szCs w:val="22"/>
          <w:lang w:val="lv-LV" w:eastAsia="en-US"/>
        </w:rPr>
        <w:br/>
        <w:t>„</w:t>
      </w:r>
      <w:r w:rsidRPr="003E3760">
        <w:rPr>
          <w:rFonts w:ascii="Tahoma" w:hAnsi="Tahoma" w:cs="Tahoma"/>
          <w:b/>
          <w:sz w:val="22"/>
          <w:szCs w:val="22"/>
          <w:lang w:val="lv-LV" w:eastAsia="en-US"/>
        </w:rPr>
        <w:t>Videonovērošanas sistēmas ierīkošana Olainē un Jaunolainē</w:t>
      </w:r>
      <w:r w:rsidR="00162033" w:rsidRPr="003E3760">
        <w:rPr>
          <w:rFonts w:ascii="Tahoma" w:hAnsi="Tahoma" w:cs="Tahoma"/>
          <w:b/>
          <w:sz w:val="22"/>
          <w:szCs w:val="22"/>
          <w:lang w:val="lv-LV" w:eastAsia="en-US"/>
        </w:rPr>
        <w:t>”</w:t>
      </w:r>
    </w:p>
    <w:p w:rsidR="00162033" w:rsidRPr="003E3760" w:rsidRDefault="00162033" w:rsidP="003E3760">
      <w:pPr>
        <w:ind w:left="4962" w:right="-427"/>
        <w:rPr>
          <w:rFonts w:ascii="Tahoma" w:hAnsi="Tahoma" w:cs="Tahoma"/>
          <w:b/>
          <w:sz w:val="22"/>
          <w:szCs w:val="22"/>
          <w:lang w:val="lv-LV" w:eastAsia="en-US"/>
        </w:rPr>
      </w:pPr>
      <w:r w:rsidRPr="003E3760">
        <w:rPr>
          <w:rFonts w:ascii="Tahoma" w:hAnsi="Tahoma" w:cs="Tahoma"/>
          <w:b/>
          <w:sz w:val="22"/>
          <w:szCs w:val="22"/>
          <w:lang w:val="lv-LV" w:eastAsia="en-US"/>
        </w:rPr>
        <w:t>ieinteresētajiem piegādātājiem</w:t>
      </w:r>
    </w:p>
    <w:p w:rsidR="00162033" w:rsidRPr="003E3760" w:rsidRDefault="00162033" w:rsidP="003E3760">
      <w:pPr>
        <w:keepNext/>
        <w:jc w:val="both"/>
        <w:outlineLvl w:val="1"/>
        <w:rPr>
          <w:rFonts w:ascii="Tahoma" w:hAnsi="Tahoma" w:cs="Tahoma"/>
          <w:b/>
          <w:sz w:val="22"/>
          <w:szCs w:val="22"/>
          <w:lang w:val="lv-LV"/>
        </w:rPr>
      </w:pPr>
    </w:p>
    <w:p w:rsidR="002331D7" w:rsidRPr="003E3760" w:rsidRDefault="00162033" w:rsidP="003E3760">
      <w:pPr>
        <w:keepNext/>
        <w:jc w:val="both"/>
        <w:outlineLvl w:val="1"/>
        <w:rPr>
          <w:rFonts w:ascii="Tahoma" w:hAnsi="Tahoma" w:cs="Tahoma"/>
          <w:b/>
          <w:sz w:val="22"/>
          <w:szCs w:val="22"/>
          <w:lang w:val="lv-LV"/>
        </w:rPr>
      </w:pPr>
      <w:r w:rsidRPr="003E3760">
        <w:rPr>
          <w:rFonts w:ascii="Tahoma" w:hAnsi="Tahoma" w:cs="Tahoma"/>
          <w:b/>
          <w:sz w:val="22"/>
          <w:szCs w:val="22"/>
          <w:lang w:val="lv-LV"/>
        </w:rPr>
        <w:t xml:space="preserve">Par </w:t>
      </w:r>
      <w:r w:rsidR="00966578" w:rsidRPr="003E3760">
        <w:rPr>
          <w:rFonts w:ascii="Tahoma" w:hAnsi="Tahoma" w:cs="Tahoma"/>
          <w:b/>
          <w:sz w:val="22"/>
          <w:szCs w:val="22"/>
          <w:lang w:val="lv-LV"/>
        </w:rPr>
        <w:t>jautājumiem</w:t>
      </w:r>
      <w:r w:rsidRPr="003E3760">
        <w:rPr>
          <w:rFonts w:ascii="Tahoma" w:hAnsi="Tahoma" w:cs="Tahoma"/>
          <w:b/>
          <w:sz w:val="22"/>
          <w:szCs w:val="22"/>
          <w:lang w:val="lv-LV"/>
        </w:rPr>
        <w:t xml:space="preserve"> </w:t>
      </w:r>
      <w:r w:rsidR="00F10B42" w:rsidRPr="003E3760">
        <w:rPr>
          <w:rFonts w:ascii="Tahoma" w:hAnsi="Tahoma" w:cs="Tahoma"/>
          <w:b/>
          <w:sz w:val="22"/>
          <w:szCs w:val="22"/>
          <w:lang w:val="lv-LV"/>
        </w:rPr>
        <w:t>atklātam konkursam</w:t>
      </w:r>
      <w:r w:rsidRPr="003E3760">
        <w:rPr>
          <w:rFonts w:ascii="Tahoma" w:hAnsi="Tahoma" w:cs="Tahoma"/>
          <w:b/>
          <w:sz w:val="22"/>
          <w:szCs w:val="22"/>
          <w:lang w:val="lv-LV"/>
        </w:rPr>
        <w:t xml:space="preserve"> „</w:t>
      </w:r>
      <w:r w:rsidR="00F10B42" w:rsidRPr="003E3760">
        <w:rPr>
          <w:rFonts w:ascii="Tahoma" w:hAnsi="Tahoma" w:cs="Tahoma"/>
          <w:b/>
          <w:bCs/>
          <w:sz w:val="22"/>
          <w:szCs w:val="22"/>
          <w:lang w:val="lv-LV"/>
        </w:rPr>
        <w:t>Videonovērošanas sistēmas ierīkošana Olainē un Jaunolainē</w:t>
      </w:r>
      <w:r w:rsidRPr="003E3760">
        <w:rPr>
          <w:rFonts w:ascii="Tahoma" w:hAnsi="Tahoma" w:cs="Tahoma"/>
          <w:b/>
          <w:sz w:val="22"/>
          <w:szCs w:val="22"/>
          <w:lang w:val="lv-LV"/>
        </w:rPr>
        <w:t>”, IDN: ONP 201</w:t>
      </w:r>
      <w:r w:rsidR="002331D7" w:rsidRPr="003E3760">
        <w:rPr>
          <w:rFonts w:ascii="Tahoma" w:hAnsi="Tahoma" w:cs="Tahoma"/>
          <w:b/>
          <w:sz w:val="22"/>
          <w:szCs w:val="22"/>
          <w:lang w:val="lv-LV"/>
        </w:rPr>
        <w:t>3</w:t>
      </w:r>
      <w:r w:rsidRPr="003E3760">
        <w:rPr>
          <w:rFonts w:ascii="Tahoma" w:hAnsi="Tahoma" w:cs="Tahoma"/>
          <w:b/>
          <w:sz w:val="22"/>
          <w:szCs w:val="22"/>
          <w:lang w:val="lv-LV"/>
        </w:rPr>
        <w:t>/</w:t>
      </w:r>
      <w:r w:rsidR="00F10B42" w:rsidRPr="003E3760">
        <w:rPr>
          <w:rFonts w:ascii="Tahoma" w:hAnsi="Tahoma" w:cs="Tahoma"/>
          <w:b/>
          <w:sz w:val="22"/>
          <w:szCs w:val="22"/>
          <w:lang w:val="lv-LV"/>
        </w:rPr>
        <w:t>21</w:t>
      </w:r>
    </w:p>
    <w:p w:rsidR="00162033" w:rsidRPr="003E3760" w:rsidRDefault="00162033" w:rsidP="003E3760">
      <w:pPr>
        <w:tabs>
          <w:tab w:val="left" w:pos="1276"/>
        </w:tabs>
        <w:ind w:firstLine="709"/>
        <w:jc w:val="both"/>
        <w:rPr>
          <w:rFonts w:ascii="Tahoma" w:hAnsi="Tahoma" w:cs="Tahoma"/>
          <w:sz w:val="22"/>
          <w:szCs w:val="22"/>
          <w:lang w:val="lv-LV"/>
        </w:rPr>
      </w:pPr>
    </w:p>
    <w:p w:rsidR="002331D7" w:rsidRPr="003E3760" w:rsidRDefault="002331D7" w:rsidP="003E3760">
      <w:pPr>
        <w:spacing w:after="120"/>
        <w:ind w:firstLine="720"/>
        <w:jc w:val="both"/>
        <w:rPr>
          <w:rFonts w:ascii="Tahoma" w:hAnsi="Tahoma" w:cs="Tahoma"/>
          <w:sz w:val="22"/>
          <w:szCs w:val="22"/>
          <w:lang w:val="lv-LV"/>
        </w:rPr>
      </w:pPr>
      <w:r w:rsidRPr="003E3760">
        <w:rPr>
          <w:rFonts w:ascii="Tahoma" w:hAnsi="Tahoma" w:cs="Tahoma"/>
          <w:sz w:val="22"/>
          <w:szCs w:val="22"/>
          <w:lang w:val="lv-LV"/>
        </w:rPr>
        <w:t xml:space="preserve">Iepirkumu komisija 2013.gada </w:t>
      </w:r>
      <w:r w:rsidR="00F10B42" w:rsidRPr="003E3760">
        <w:rPr>
          <w:rFonts w:ascii="Tahoma" w:hAnsi="Tahoma" w:cs="Tahoma"/>
          <w:sz w:val="22"/>
          <w:szCs w:val="22"/>
          <w:lang w:val="lv-LV"/>
        </w:rPr>
        <w:t>21</w:t>
      </w:r>
      <w:r w:rsidRPr="003E3760">
        <w:rPr>
          <w:rFonts w:ascii="Tahoma" w:hAnsi="Tahoma" w:cs="Tahoma"/>
          <w:sz w:val="22"/>
          <w:szCs w:val="22"/>
          <w:lang w:val="lv-LV"/>
        </w:rPr>
        <w:t>.</w:t>
      </w:r>
      <w:r w:rsidR="00F10B42" w:rsidRPr="003E3760">
        <w:rPr>
          <w:rFonts w:ascii="Tahoma" w:hAnsi="Tahoma" w:cs="Tahoma"/>
          <w:sz w:val="22"/>
          <w:szCs w:val="22"/>
          <w:lang w:val="lv-LV"/>
        </w:rPr>
        <w:t>jūnijā</w:t>
      </w:r>
      <w:r w:rsidRPr="003E3760">
        <w:rPr>
          <w:rFonts w:ascii="Tahoma" w:hAnsi="Tahoma" w:cs="Tahoma"/>
          <w:sz w:val="22"/>
          <w:szCs w:val="22"/>
          <w:lang w:val="lv-LV"/>
        </w:rPr>
        <w:t xml:space="preserve"> saņēma no Ieinteresēta piegādātāja jautājumus</w:t>
      </w:r>
      <w:r w:rsidRPr="003E3760">
        <w:rPr>
          <w:rFonts w:ascii="Tahoma" w:hAnsi="Tahoma" w:cs="Tahoma"/>
          <w:b/>
          <w:sz w:val="22"/>
          <w:szCs w:val="22"/>
          <w:lang w:val="lv-LV"/>
        </w:rPr>
        <w:t xml:space="preserve"> </w:t>
      </w:r>
      <w:r w:rsidRPr="003E3760">
        <w:rPr>
          <w:rFonts w:ascii="Tahoma" w:hAnsi="Tahoma" w:cs="Tahoma"/>
          <w:sz w:val="22"/>
          <w:szCs w:val="22"/>
          <w:lang w:val="lv-LV"/>
        </w:rPr>
        <w:t>par konkursa Nolikumu „</w:t>
      </w:r>
      <w:r w:rsidR="00F10B42" w:rsidRPr="003E3760">
        <w:rPr>
          <w:rFonts w:ascii="Tahoma" w:hAnsi="Tahoma" w:cs="Tahoma"/>
          <w:sz w:val="22"/>
          <w:szCs w:val="22"/>
          <w:lang w:val="lv-LV"/>
        </w:rPr>
        <w:t>Videonovērošanas sistēmas ierīkošana Olainē un Jaunolainē</w:t>
      </w:r>
      <w:r w:rsidRPr="003E3760">
        <w:rPr>
          <w:rFonts w:ascii="Tahoma" w:hAnsi="Tahoma" w:cs="Tahoma"/>
          <w:sz w:val="22"/>
          <w:szCs w:val="22"/>
          <w:lang w:val="lv-LV"/>
        </w:rPr>
        <w:t xml:space="preserve">”, iepirkuma </w:t>
      </w:r>
      <w:smartTag w:uri="urn:schemas-microsoft-com:office:smarttags" w:element="stockticker">
        <w:r w:rsidRPr="003E3760">
          <w:rPr>
            <w:rFonts w:ascii="Tahoma" w:hAnsi="Tahoma" w:cs="Tahoma"/>
            <w:sz w:val="22"/>
            <w:szCs w:val="22"/>
            <w:lang w:val="lv-LV"/>
          </w:rPr>
          <w:t>IDN</w:t>
        </w:r>
      </w:smartTag>
      <w:r w:rsidR="00F10B42" w:rsidRPr="003E3760">
        <w:rPr>
          <w:rFonts w:ascii="Tahoma" w:hAnsi="Tahoma" w:cs="Tahoma"/>
          <w:sz w:val="22"/>
          <w:szCs w:val="22"/>
          <w:lang w:val="lv-LV"/>
        </w:rPr>
        <w:t>: ONP 2013/21</w:t>
      </w:r>
      <w:r w:rsidRPr="003E3760">
        <w:rPr>
          <w:rFonts w:ascii="Tahoma" w:hAnsi="Tahoma" w:cs="Tahoma"/>
          <w:sz w:val="22"/>
          <w:szCs w:val="22"/>
          <w:lang w:val="lv-LV"/>
        </w:rPr>
        <w:t xml:space="preserve">: </w:t>
      </w:r>
    </w:p>
    <w:p w:rsidR="002331D7" w:rsidRPr="003E3760" w:rsidRDefault="002331D7" w:rsidP="003E3760">
      <w:pPr>
        <w:spacing w:after="60" w:line="276" w:lineRule="auto"/>
        <w:ind w:left="284"/>
        <w:jc w:val="both"/>
        <w:rPr>
          <w:rFonts w:ascii="Tahoma" w:eastAsiaTheme="minorHAnsi" w:hAnsi="Tahoma" w:cs="Tahoma"/>
          <w:b/>
          <w:sz w:val="22"/>
          <w:szCs w:val="22"/>
          <w:lang w:val="lv-LV" w:eastAsia="en-US"/>
        </w:rPr>
      </w:pPr>
      <w:r w:rsidRPr="003E3760">
        <w:rPr>
          <w:rFonts w:ascii="Tahoma" w:eastAsiaTheme="minorHAnsi" w:hAnsi="Tahoma" w:cs="Tahoma"/>
          <w:b/>
          <w:sz w:val="22"/>
          <w:szCs w:val="22"/>
          <w:lang w:val="lv-LV" w:eastAsia="en-US"/>
        </w:rPr>
        <w:t>Ie</w:t>
      </w:r>
      <w:r w:rsidR="00F10B42" w:rsidRPr="003E3760">
        <w:rPr>
          <w:rFonts w:ascii="Tahoma" w:eastAsiaTheme="minorHAnsi" w:hAnsi="Tahoma" w:cs="Tahoma"/>
          <w:b/>
          <w:sz w:val="22"/>
          <w:szCs w:val="22"/>
          <w:lang w:val="lv-LV" w:eastAsia="en-US"/>
        </w:rPr>
        <w:t>interesētā Piegādātāja jautājumi</w:t>
      </w:r>
      <w:r w:rsidRPr="003E3760">
        <w:rPr>
          <w:rFonts w:ascii="Tahoma" w:eastAsiaTheme="minorHAnsi" w:hAnsi="Tahoma" w:cs="Tahoma"/>
          <w:b/>
          <w:sz w:val="22"/>
          <w:szCs w:val="22"/>
          <w:lang w:val="lv-LV" w:eastAsia="en-US"/>
        </w:rPr>
        <w:t>:</w:t>
      </w:r>
    </w:p>
    <w:p w:rsidR="00F10B42" w:rsidRPr="003E3760" w:rsidRDefault="00AE31C4" w:rsidP="003E3760">
      <w:pPr>
        <w:spacing w:after="60" w:line="276" w:lineRule="auto"/>
        <w:jc w:val="both"/>
        <w:rPr>
          <w:rFonts w:ascii="Tahoma" w:eastAsiaTheme="minorHAnsi" w:hAnsi="Tahoma" w:cs="Tahoma"/>
          <w:b/>
          <w:sz w:val="22"/>
          <w:szCs w:val="22"/>
          <w:lang w:val="lv-LV" w:eastAsia="en-US"/>
        </w:rPr>
      </w:pPr>
      <w:r>
        <w:rPr>
          <w:rFonts w:ascii="Tahoma" w:eastAsiaTheme="minorHAnsi" w:hAnsi="Tahoma" w:cs="Tahoma"/>
          <w:b/>
          <w:noProof/>
          <w:sz w:val="22"/>
          <w:szCs w:val="22"/>
          <w:lang w:val="lv-LV" w:eastAsia="lv-LV"/>
        </w:rPr>
        <w:drawing>
          <wp:inline distT="0" distB="0" distL="0" distR="0" wp14:anchorId="0BA333B5" wp14:editId="0F034DF2">
            <wp:extent cx="5268595" cy="253619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8595" cy="2536190"/>
                    </a:xfrm>
                    <a:prstGeom prst="rect">
                      <a:avLst/>
                    </a:prstGeom>
                    <a:noFill/>
                    <a:ln>
                      <a:noFill/>
                    </a:ln>
                  </pic:spPr>
                </pic:pic>
              </a:graphicData>
            </a:graphic>
          </wp:inline>
        </w:drawing>
      </w:r>
    </w:p>
    <w:p w:rsidR="00F10B42" w:rsidRPr="003E3760" w:rsidRDefault="002331D7" w:rsidP="003E3760">
      <w:pPr>
        <w:tabs>
          <w:tab w:val="left" w:pos="1276"/>
        </w:tabs>
        <w:spacing w:after="120"/>
        <w:jc w:val="both"/>
        <w:rPr>
          <w:rFonts w:ascii="Tahoma" w:eastAsiaTheme="minorHAnsi" w:hAnsi="Tahoma" w:cs="Tahoma"/>
          <w:b/>
          <w:sz w:val="22"/>
          <w:szCs w:val="22"/>
          <w:lang w:val="lv-LV" w:eastAsia="en-US"/>
        </w:rPr>
      </w:pPr>
      <w:r w:rsidRPr="003E3760">
        <w:rPr>
          <w:rFonts w:ascii="Tahoma" w:eastAsiaTheme="minorHAnsi" w:hAnsi="Tahoma" w:cs="Tahoma"/>
          <w:b/>
          <w:sz w:val="22"/>
          <w:szCs w:val="22"/>
          <w:lang w:val="lv-LV" w:eastAsia="en-US"/>
        </w:rPr>
        <w:t>Iepirkumu komisijas atbilde</w:t>
      </w:r>
      <w:r w:rsidR="00F10B42" w:rsidRPr="003E3760">
        <w:rPr>
          <w:rFonts w:ascii="Tahoma" w:eastAsiaTheme="minorHAnsi" w:hAnsi="Tahoma" w:cs="Tahoma"/>
          <w:b/>
          <w:sz w:val="22"/>
          <w:szCs w:val="22"/>
          <w:lang w:val="lv-LV" w:eastAsia="en-US"/>
        </w:rPr>
        <w:t>s uz jautājumiem</w:t>
      </w:r>
      <w:r w:rsidRPr="003E3760">
        <w:rPr>
          <w:rFonts w:ascii="Tahoma" w:eastAsiaTheme="minorHAnsi" w:hAnsi="Tahoma" w:cs="Tahoma"/>
          <w:b/>
          <w:sz w:val="22"/>
          <w:szCs w:val="22"/>
          <w:lang w:val="lv-LV" w:eastAsia="en-US"/>
        </w:rPr>
        <w:t>:</w:t>
      </w:r>
    </w:p>
    <w:p w:rsidR="003E3760" w:rsidRPr="003E3760" w:rsidRDefault="003E3760" w:rsidP="003E3760">
      <w:pPr>
        <w:pStyle w:val="ListParagraph"/>
        <w:numPr>
          <w:ilvl w:val="0"/>
          <w:numId w:val="4"/>
        </w:numPr>
        <w:spacing w:after="120"/>
        <w:ind w:left="284" w:hanging="284"/>
        <w:contextualSpacing w:val="0"/>
        <w:jc w:val="both"/>
        <w:rPr>
          <w:rFonts w:ascii="Tahoma" w:hAnsi="Tahoma" w:cs="Tahoma"/>
          <w:sz w:val="22"/>
          <w:lang w:val="lv-LV"/>
        </w:rPr>
      </w:pPr>
      <w:r w:rsidRPr="003E3760">
        <w:rPr>
          <w:rFonts w:ascii="Tahoma" w:hAnsi="Tahoma" w:cs="Tahoma"/>
          <w:sz w:val="22"/>
          <w:lang w:val="lv-LV"/>
        </w:rPr>
        <w:t xml:space="preserve">Projekts ir saskaņots </w:t>
      </w:r>
      <w:proofErr w:type="gramStart"/>
      <w:r w:rsidRPr="003E3760">
        <w:rPr>
          <w:rFonts w:ascii="Tahoma" w:hAnsi="Tahoma" w:cs="Tahoma"/>
          <w:sz w:val="22"/>
          <w:lang w:val="lv-LV"/>
        </w:rPr>
        <w:t>atbilstoši LR spēkā esošajiem normatīviem un noteikumiem, tai skaitā saskaņots atbildoši arhitektūras un plānošanas uzdevumam ar VAS „Elektroniskie Sakari”</w:t>
      </w:r>
      <w:proofErr w:type="gramEnd"/>
      <w:r>
        <w:rPr>
          <w:rFonts w:ascii="Tahoma" w:hAnsi="Tahoma" w:cs="Tahoma"/>
          <w:sz w:val="22"/>
          <w:lang w:val="lv-LV"/>
        </w:rPr>
        <w:t>.</w:t>
      </w:r>
    </w:p>
    <w:p w:rsidR="003E3760" w:rsidRPr="003E3760" w:rsidRDefault="003E3760" w:rsidP="003E3760">
      <w:pPr>
        <w:pStyle w:val="ListParagraph"/>
        <w:numPr>
          <w:ilvl w:val="0"/>
          <w:numId w:val="4"/>
        </w:numPr>
        <w:spacing w:after="120"/>
        <w:ind w:left="284" w:hanging="284"/>
        <w:contextualSpacing w:val="0"/>
        <w:jc w:val="both"/>
        <w:rPr>
          <w:rFonts w:ascii="Tahoma" w:hAnsi="Tahoma" w:cs="Tahoma"/>
          <w:sz w:val="22"/>
          <w:lang w:val="lv-LV"/>
        </w:rPr>
      </w:pPr>
      <w:r w:rsidRPr="003E3760">
        <w:rPr>
          <w:rFonts w:ascii="Tahoma" w:hAnsi="Tahoma" w:cs="Tahoma"/>
          <w:sz w:val="22"/>
          <w:lang w:val="lv-LV"/>
        </w:rPr>
        <w:t xml:space="preserve">Atbilstoši izstrādājam projekta risinājumam un pasūtītāja darba uzdevumam, sistēma ir specializēti projektēta ar iespēju adaptēt video pārraides plūsmas atbilstoši tīkla pārraides kapacitātei, kā arī ir pieņemts, kad radio savienojuma maksimālā iespējamā kapacitāte pārsniegs kameras (atbildoši projektā norādītām kameras tipam vai tehniskajam analoģiskam) datu plūsmu izmantojot kodēšanas formātu H.264 (ISO/IEC 14496-10) un bildes apstrādes algoritmus (kā piemēram </w:t>
      </w:r>
      <w:proofErr w:type="spellStart"/>
      <w:r w:rsidRPr="003E3760">
        <w:rPr>
          <w:rFonts w:ascii="Tahoma" w:hAnsi="Tahoma" w:cs="Tahoma"/>
          <w:sz w:val="22"/>
          <w:lang w:val="lv-LV"/>
        </w:rPr>
        <w:t>iDNR</w:t>
      </w:r>
      <w:proofErr w:type="spellEnd"/>
      <w:r w:rsidRPr="003E3760">
        <w:rPr>
          <w:rFonts w:ascii="Tahoma" w:hAnsi="Tahoma" w:cs="Tahoma"/>
          <w:sz w:val="22"/>
          <w:lang w:val="lv-LV"/>
        </w:rPr>
        <w:t xml:space="preserve"> iespējas)</w:t>
      </w:r>
    </w:p>
    <w:p w:rsidR="003E3760" w:rsidRPr="003E3760" w:rsidRDefault="003E3760" w:rsidP="003E3760">
      <w:pPr>
        <w:pStyle w:val="ListParagraph"/>
        <w:numPr>
          <w:ilvl w:val="0"/>
          <w:numId w:val="4"/>
        </w:numPr>
        <w:spacing w:after="120"/>
        <w:ind w:left="284" w:hanging="284"/>
        <w:contextualSpacing w:val="0"/>
        <w:jc w:val="both"/>
        <w:rPr>
          <w:rFonts w:ascii="Tahoma" w:hAnsi="Tahoma" w:cs="Tahoma"/>
          <w:sz w:val="22"/>
          <w:lang w:val="lv-LV"/>
        </w:rPr>
      </w:pPr>
      <w:r w:rsidRPr="003E3760">
        <w:rPr>
          <w:rFonts w:ascii="Tahoma" w:hAnsi="Tahoma" w:cs="Tahoma"/>
          <w:sz w:val="22"/>
          <w:lang w:val="lv-LV"/>
        </w:rPr>
        <w:t xml:space="preserve">Projekts ir izstrādāts atbilstoši LR spēkā esošajiem normatīviem, noteikumiem un projektēšanas uzdevumam, kur video novērošanas kvalitāte ir jānodrošina maksimāli </w:t>
      </w:r>
      <w:proofErr w:type="gramStart"/>
      <w:r w:rsidRPr="003E3760">
        <w:rPr>
          <w:rFonts w:ascii="Tahoma" w:hAnsi="Tahoma" w:cs="Tahoma"/>
          <w:sz w:val="22"/>
          <w:lang w:val="lv-LV"/>
        </w:rPr>
        <w:t xml:space="preserve">adaptīvāka atbilstoši </w:t>
      </w:r>
      <w:r w:rsidRPr="003E3760">
        <w:rPr>
          <w:rFonts w:ascii="Tahoma" w:hAnsi="Tahoma" w:cs="Tahoma"/>
          <w:sz w:val="22"/>
          <w:lang w:val="lv-LV"/>
        </w:rPr>
        <w:lastRenderedPageBreak/>
        <w:t>radio tīkla pārraides situācijai/apstākļiem ar kamerā pieejamajiem kodēšanas veidiem un bildes apstrādes funkcijām, kā arī specializēto video novērošanas programmatūru</w:t>
      </w:r>
      <w:proofErr w:type="gramEnd"/>
      <w:r w:rsidRPr="003E3760">
        <w:rPr>
          <w:rFonts w:ascii="Tahoma" w:hAnsi="Tahoma" w:cs="Tahoma"/>
          <w:sz w:val="22"/>
          <w:lang w:val="lv-LV"/>
        </w:rPr>
        <w:t>.</w:t>
      </w:r>
    </w:p>
    <w:p w:rsidR="003E3760" w:rsidRPr="003E3760" w:rsidRDefault="003E3760" w:rsidP="003E3760">
      <w:pPr>
        <w:pStyle w:val="ListParagraph"/>
        <w:numPr>
          <w:ilvl w:val="0"/>
          <w:numId w:val="4"/>
        </w:numPr>
        <w:spacing w:after="120"/>
        <w:ind w:left="284" w:hanging="284"/>
        <w:contextualSpacing w:val="0"/>
        <w:jc w:val="both"/>
        <w:rPr>
          <w:rFonts w:ascii="Tahoma" w:hAnsi="Tahoma" w:cs="Tahoma"/>
          <w:sz w:val="22"/>
          <w:lang w:val="lv-LV"/>
        </w:rPr>
      </w:pPr>
      <w:r w:rsidRPr="003E3760">
        <w:rPr>
          <w:rFonts w:ascii="Tahoma" w:hAnsi="Tahoma" w:cs="Tahoma"/>
          <w:sz w:val="22"/>
          <w:lang w:val="lv-LV"/>
        </w:rPr>
        <w:t xml:space="preserve">Projekts ir izstrādāts atbilstoši LR spēkā esošajiem normatīviem, noteikumiem un projektēšanas uzdevumam, kas paredz publisko frekvenču izmantošanu, kā arī paredz specializētu pasākumu kopumu (kameras bildes apstrāde, mūsdienīgu kodēšanas izmantošanu, utt.) sistēmu adaptīvai lietošanai šāda veida radio tīkla </w:t>
      </w:r>
    </w:p>
    <w:p w:rsidR="003E3760" w:rsidRPr="003E3760" w:rsidRDefault="003E3760" w:rsidP="003E3760">
      <w:pPr>
        <w:pStyle w:val="ListParagraph"/>
        <w:numPr>
          <w:ilvl w:val="0"/>
          <w:numId w:val="4"/>
        </w:numPr>
        <w:spacing w:after="120"/>
        <w:ind w:left="284" w:hanging="284"/>
        <w:contextualSpacing w:val="0"/>
        <w:jc w:val="both"/>
        <w:rPr>
          <w:rFonts w:ascii="Tahoma" w:hAnsi="Tahoma" w:cs="Tahoma"/>
          <w:sz w:val="22"/>
          <w:lang w:val="lv-LV"/>
        </w:rPr>
      </w:pPr>
      <w:r w:rsidRPr="003E3760">
        <w:rPr>
          <w:rFonts w:ascii="Tahoma" w:hAnsi="Tahoma" w:cs="Tahoma"/>
          <w:sz w:val="22"/>
          <w:lang w:val="lv-LV"/>
        </w:rPr>
        <w:t>Projekta ietvaros ir paredzētas noteikta tipa iekārtas (kā piemērām</w:t>
      </w:r>
      <w:proofErr w:type="gramStart"/>
      <w:r w:rsidRPr="003E3760">
        <w:rPr>
          <w:rFonts w:ascii="Tahoma" w:hAnsi="Tahoma" w:cs="Tahoma"/>
          <w:sz w:val="22"/>
          <w:lang w:val="lv-LV"/>
        </w:rPr>
        <w:t xml:space="preserve"> : </w:t>
      </w:r>
      <w:proofErr w:type="gramEnd"/>
      <w:r w:rsidRPr="003E3760">
        <w:rPr>
          <w:rFonts w:ascii="Tahoma" w:hAnsi="Tahoma" w:cs="Tahoma"/>
          <w:sz w:val="22"/>
          <w:lang w:val="lv-LV"/>
        </w:rPr>
        <w:t xml:space="preserve">SAF un </w:t>
      </w:r>
      <w:proofErr w:type="spellStart"/>
      <w:r w:rsidRPr="003E3760">
        <w:rPr>
          <w:rFonts w:ascii="Tahoma" w:hAnsi="Tahoma" w:cs="Tahoma"/>
          <w:sz w:val="22"/>
          <w:lang w:val="lv-LV"/>
        </w:rPr>
        <w:t>AirMAX</w:t>
      </w:r>
      <w:proofErr w:type="spellEnd"/>
      <w:r w:rsidRPr="003E3760">
        <w:rPr>
          <w:rFonts w:ascii="Tahoma" w:hAnsi="Tahoma" w:cs="Tahoma"/>
          <w:sz w:val="22"/>
          <w:lang w:val="lv-LV"/>
        </w:rPr>
        <w:t>), kur ražotājs nodrošina iekārtas tehniskajā specifikācijā norādītās modulācijas tipus un maksimālos pieejas ātrumus (iekārtu specifikāciju skatīt ražotāja mājas lapā).</w:t>
      </w:r>
    </w:p>
    <w:p w:rsidR="003E3760" w:rsidRPr="003E3760" w:rsidRDefault="003E3760" w:rsidP="003E3760">
      <w:pPr>
        <w:pStyle w:val="ListParagraph"/>
        <w:numPr>
          <w:ilvl w:val="0"/>
          <w:numId w:val="4"/>
        </w:numPr>
        <w:spacing w:after="120"/>
        <w:ind w:left="284" w:hanging="284"/>
        <w:contextualSpacing w:val="0"/>
        <w:jc w:val="both"/>
        <w:rPr>
          <w:rFonts w:ascii="Tahoma" w:hAnsi="Tahoma" w:cs="Tahoma"/>
          <w:sz w:val="22"/>
          <w:lang w:val="lv-LV"/>
        </w:rPr>
      </w:pPr>
      <w:r w:rsidRPr="003E3760">
        <w:rPr>
          <w:rFonts w:ascii="Tahoma" w:hAnsi="Tahoma" w:cs="Tahoma"/>
          <w:sz w:val="22"/>
          <w:lang w:val="lv-LV"/>
        </w:rPr>
        <w:t>Projekts ir izstrādāts atbilstoši LR spēkā esošajiem normatīviem, noteikumiem un projektēšanas uzdevumam, kur projekta izstrādes gaitā tika veikti primārie izpētes darbi veicot analīzi un testu vienā no iespējamiem savienojamiem, tai skaitā pārbaudītas tiešās redzamības iespējas noradītājās adreses, kas sniedza pietiekamu ieskatu projekta risinājuma izveidei.</w:t>
      </w:r>
    </w:p>
    <w:p w:rsidR="00F10B42" w:rsidRDefault="00F10B42" w:rsidP="002331D7">
      <w:pPr>
        <w:tabs>
          <w:tab w:val="left" w:pos="1276"/>
        </w:tabs>
        <w:rPr>
          <w:rFonts w:ascii="Tahoma" w:eastAsiaTheme="minorHAnsi" w:hAnsi="Tahoma" w:cs="Tahoma"/>
          <w:b/>
          <w:sz w:val="24"/>
          <w:szCs w:val="22"/>
          <w:lang w:val="lv-LV" w:eastAsia="en-US"/>
        </w:rPr>
      </w:pPr>
    </w:p>
    <w:p w:rsidR="003E3760" w:rsidRPr="003E3760" w:rsidRDefault="003E3760" w:rsidP="002331D7">
      <w:pPr>
        <w:tabs>
          <w:tab w:val="left" w:pos="1276"/>
        </w:tabs>
        <w:rPr>
          <w:rFonts w:ascii="Tahoma" w:eastAsiaTheme="minorHAnsi" w:hAnsi="Tahoma" w:cs="Tahoma"/>
          <w:b/>
          <w:sz w:val="22"/>
          <w:szCs w:val="22"/>
          <w:lang w:val="lv-LV" w:eastAsia="en-US"/>
        </w:rPr>
      </w:pPr>
    </w:p>
    <w:p w:rsidR="002331D7" w:rsidRPr="003E3760" w:rsidRDefault="002331D7" w:rsidP="003E3760">
      <w:pPr>
        <w:tabs>
          <w:tab w:val="left" w:pos="1276"/>
        </w:tabs>
        <w:ind w:firstLine="720"/>
        <w:jc w:val="both"/>
        <w:rPr>
          <w:rFonts w:ascii="Tahoma" w:hAnsi="Tahoma" w:cs="Tahoma"/>
          <w:kern w:val="28"/>
          <w:sz w:val="22"/>
          <w:szCs w:val="22"/>
          <w:lang w:val="lv-LV" w:eastAsia="lv-LV"/>
        </w:rPr>
      </w:pPr>
      <w:r w:rsidRPr="003E3760">
        <w:rPr>
          <w:rFonts w:ascii="Tahoma" w:hAnsi="Tahoma" w:cs="Tahoma"/>
          <w:kern w:val="28"/>
          <w:sz w:val="22"/>
          <w:szCs w:val="22"/>
          <w:lang w:val="lv-LV" w:eastAsia="lv-LV"/>
        </w:rPr>
        <w:t>Lai iepazīstināt</w:t>
      </w:r>
      <w:r w:rsidR="003E3760">
        <w:rPr>
          <w:rFonts w:ascii="Tahoma" w:hAnsi="Tahoma" w:cs="Tahoma"/>
          <w:kern w:val="28"/>
          <w:sz w:val="22"/>
          <w:szCs w:val="22"/>
          <w:lang w:val="lv-LV" w:eastAsia="lv-LV"/>
        </w:rPr>
        <w:t>u</w:t>
      </w:r>
      <w:r w:rsidRPr="003E3760">
        <w:rPr>
          <w:rFonts w:ascii="Tahoma" w:hAnsi="Tahoma" w:cs="Tahoma"/>
          <w:kern w:val="28"/>
          <w:sz w:val="22"/>
          <w:szCs w:val="22"/>
          <w:lang w:val="lv-LV" w:eastAsia="lv-LV"/>
        </w:rPr>
        <w:t xml:space="preserve"> visus ieinteresētus piegādātājus, komisija nolemj publicēt jautājumus un atbildes pašvaldības mājas lapā </w:t>
      </w:r>
      <w:hyperlink r:id="rId9" w:history="1">
        <w:r w:rsidRPr="003E3760">
          <w:rPr>
            <w:rFonts w:ascii="Tahoma" w:hAnsi="Tahoma" w:cs="Tahoma"/>
            <w:color w:val="0000FF" w:themeColor="hyperlink"/>
            <w:kern w:val="28"/>
            <w:sz w:val="22"/>
            <w:szCs w:val="22"/>
            <w:u w:val="single"/>
            <w:lang w:val="lv-LV" w:eastAsia="lv-LV"/>
          </w:rPr>
          <w:t>www.olaine.lv</w:t>
        </w:r>
      </w:hyperlink>
      <w:r w:rsidRPr="003E3760">
        <w:rPr>
          <w:rFonts w:ascii="Tahoma" w:hAnsi="Tahoma" w:cs="Tahoma"/>
          <w:kern w:val="28"/>
          <w:sz w:val="22"/>
          <w:szCs w:val="22"/>
          <w:lang w:val="lv-LV" w:eastAsia="lv-LV"/>
        </w:rPr>
        <w:t xml:space="preserve"> sadaļā “Iepirkumi” pie iepirkuma IDN: ONP 2013/</w:t>
      </w:r>
      <w:r w:rsidR="003E3760">
        <w:rPr>
          <w:rFonts w:ascii="Tahoma" w:hAnsi="Tahoma" w:cs="Tahoma"/>
          <w:kern w:val="28"/>
          <w:sz w:val="22"/>
          <w:szCs w:val="22"/>
          <w:lang w:val="lv-LV" w:eastAsia="lv-LV"/>
        </w:rPr>
        <w:t>21</w:t>
      </w:r>
      <w:r w:rsidRPr="003E3760">
        <w:rPr>
          <w:rFonts w:ascii="Tahoma" w:hAnsi="Tahoma" w:cs="Tahoma"/>
          <w:kern w:val="28"/>
          <w:sz w:val="22"/>
          <w:szCs w:val="22"/>
          <w:lang w:val="lv-LV" w:eastAsia="lv-LV"/>
        </w:rPr>
        <w:t xml:space="preserve"> dokumentācijas.</w:t>
      </w:r>
    </w:p>
    <w:p w:rsidR="002331D7" w:rsidRPr="003E3760" w:rsidRDefault="002331D7" w:rsidP="003E3760">
      <w:pPr>
        <w:tabs>
          <w:tab w:val="left" w:pos="709"/>
        </w:tabs>
        <w:spacing w:after="120"/>
        <w:ind w:firstLine="709"/>
        <w:contextualSpacing/>
        <w:jc w:val="both"/>
        <w:rPr>
          <w:rFonts w:ascii="Tahoma" w:hAnsi="Tahoma" w:cs="Tahoma"/>
          <w:sz w:val="22"/>
          <w:szCs w:val="22"/>
          <w:lang w:val="lv-LV"/>
        </w:rPr>
      </w:pPr>
      <w:r w:rsidRPr="003E3760">
        <w:rPr>
          <w:rFonts w:ascii="Tahoma" w:hAnsi="Tahoma" w:cs="Tahoma"/>
          <w:sz w:val="22"/>
          <w:szCs w:val="22"/>
          <w:lang w:val="lv-LV"/>
        </w:rPr>
        <w:t>Pretendentiem, gatavojot piedāvājumus atklātam konkursam, jāņem vērā iepirkuma komisijas sniegtas atbildes.</w:t>
      </w:r>
    </w:p>
    <w:p w:rsidR="00B7305D" w:rsidRPr="003E3760" w:rsidRDefault="00B7305D" w:rsidP="00B7305D">
      <w:pPr>
        <w:jc w:val="both"/>
        <w:rPr>
          <w:rFonts w:ascii="Tahoma" w:hAnsi="Tahoma" w:cs="Tahoma"/>
          <w:sz w:val="22"/>
          <w:szCs w:val="22"/>
          <w:lang w:val="lv-LV"/>
        </w:rPr>
      </w:pPr>
    </w:p>
    <w:p w:rsidR="00162033" w:rsidRPr="003E3760" w:rsidRDefault="00162033">
      <w:pPr>
        <w:rPr>
          <w:rFonts w:ascii="Tahoma" w:hAnsi="Tahoma" w:cs="Tahoma"/>
          <w:sz w:val="22"/>
          <w:szCs w:val="22"/>
          <w:lang w:val="lv-LV"/>
        </w:rPr>
      </w:pPr>
    </w:p>
    <w:p w:rsidR="00F45984" w:rsidRPr="003E3760" w:rsidRDefault="00F45984">
      <w:pPr>
        <w:rPr>
          <w:rFonts w:ascii="Tahoma" w:hAnsi="Tahoma" w:cs="Tahoma"/>
          <w:sz w:val="22"/>
          <w:szCs w:val="22"/>
          <w:lang w:val="lv-LV"/>
        </w:rPr>
      </w:pPr>
    </w:p>
    <w:p w:rsidR="00162033" w:rsidRPr="003E3760" w:rsidRDefault="003E3760" w:rsidP="00B7305D">
      <w:pPr>
        <w:tabs>
          <w:tab w:val="left" w:pos="6946"/>
        </w:tabs>
        <w:rPr>
          <w:rFonts w:ascii="Tahoma" w:hAnsi="Tahoma" w:cs="Tahoma"/>
          <w:sz w:val="22"/>
          <w:szCs w:val="22"/>
          <w:lang w:val="lv-LV"/>
        </w:rPr>
      </w:pPr>
      <w:r>
        <w:rPr>
          <w:rFonts w:ascii="Tahoma" w:hAnsi="Tahoma" w:cs="Tahoma"/>
          <w:sz w:val="22"/>
          <w:szCs w:val="22"/>
          <w:lang w:val="lv-LV"/>
        </w:rPr>
        <w:t>Izpilddirektora vietniece</w:t>
      </w:r>
      <w:r w:rsidR="00162033" w:rsidRPr="003E3760">
        <w:rPr>
          <w:rFonts w:ascii="Tahoma" w:hAnsi="Tahoma" w:cs="Tahoma"/>
          <w:sz w:val="22"/>
          <w:szCs w:val="22"/>
          <w:lang w:val="lv-LV"/>
        </w:rPr>
        <w:tab/>
      </w:r>
      <w:proofErr w:type="gramStart"/>
      <w:r w:rsidR="00162033" w:rsidRPr="003E3760">
        <w:rPr>
          <w:rFonts w:ascii="Tahoma" w:hAnsi="Tahoma" w:cs="Tahoma"/>
          <w:sz w:val="22"/>
          <w:szCs w:val="22"/>
          <w:lang w:val="lv-LV"/>
        </w:rPr>
        <w:t xml:space="preserve">        </w:t>
      </w:r>
      <w:proofErr w:type="gramEnd"/>
      <w:r w:rsidR="00966578" w:rsidRPr="003E3760">
        <w:rPr>
          <w:rFonts w:ascii="Tahoma" w:hAnsi="Tahoma" w:cs="Tahoma"/>
          <w:sz w:val="22"/>
          <w:szCs w:val="22"/>
          <w:lang w:val="lv-LV"/>
        </w:rPr>
        <w:tab/>
      </w:r>
      <w:proofErr w:type="spellStart"/>
      <w:r>
        <w:rPr>
          <w:rFonts w:ascii="Tahoma" w:hAnsi="Tahoma" w:cs="Tahoma"/>
          <w:sz w:val="22"/>
          <w:szCs w:val="22"/>
          <w:lang w:val="lv-LV"/>
        </w:rPr>
        <w:t>K.Matuzone</w:t>
      </w:r>
      <w:proofErr w:type="spellEnd"/>
    </w:p>
    <w:p w:rsidR="00162033" w:rsidRPr="003E3760" w:rsidRDefault="00162033" w:rsidP="00162033">
      <w:pPr>
        <w:rPr>
          <w:rFonts w:ascii="Tahoma" w:hAnsi="Tahoma" w:cs="Tahoma"/>
          <w:sz w:val="22"/>
          <w:szCs w:val="22"/>
          <w:lang w:val="lv-LV"/>
        </w:rPr>
      </w:pPr>
    </w:p>
    <w:p w:rsidR="00162033" w:rsidRPr="003E3760" w:rsidRDefault="00162033" w:rsidP="00162033">
      <w:pPr>
        <w:rPr>
          <w:rFonts w:ascii="Tahoma" w:hAnsi="Tahoma" w:cs="Tahoma"/>
          <w:sz w:val="22"/>
          <w:szCs w:val="22"/>
          <w:lang w:val="lv-LV"/>
        </w:rPr>
      </w:pPr>
    </w:p>
    <w:p w:rsidR="00F45984" w:rsidRPr="003E3760" w:rsidRDefault="00F45984" w:rsidP="00162033">
      <w:pPr>
        <w:rPr>
          <w:rFonts w:ascii="Tahoma" w:hAnsi="Tahoma" w:cs="Tahoma"/>
          <w:sz w:val="22"/>
          <w:szCs w:val="22"/>
          <w:lang w:val="lv-LV"/>
        </w:rPr>
      </w:pPr>
    </w:p>
    <w:p w:rsidR="00F45984" w:rsidRPr="003E3760" w:rsidRDefault="00F45984" w:rsidP="00162033">
      <w:pPr>
        <w:rPr>
          <w:rFonts w:ascii="Tahoma" w:hAnsi="Tahoma" w:cs="Tahoma"/>
          <w:sz w:val="22"/>
          <w:szCs w:val="22"/>
          <w:lang w:val="lv-LV"/>
        </w:rPr>
      </w:pPr>
    </w:p>
    <w:p w:rsidR="00F45984" w:rsidRPr="003E3760" w:rsidRDefault="00F45984" w:rsidP="00162033">
      <w:pPr>
        <w:rPr>
          <w:rFonts w:ascii="Tahoma" w:hAnsi="Tahoma" w:cs="Tahoma"/>
          <w:sz w:val="22"/>
          <w:szCs w:val="22"/>
          <w:lang w:val="lv-LV"/>
        </w:rPr>
      </w:pPr>
    </w:p>
    <w:p w:rsidR="00162033" w:rsidRPr="003E3760" w:rsidRDefault="00162033" w:rsidP="00162033">
      <w:pPr>
        <w:rPr>
          <w:rFonts w:ascii="Tahoma" w:hAnsi="Tahoma" w:cs="Tahoma"/>
          <w:sz w:val="18"/>
          <w:szCs w:val="22"/>
          <w:lang w:val="lv-LV"/>
        </w:rPr>
      </w:pPr>
      <w:proofErr w:type="spellStart"/>
      <w:r w:rsidRPr="003E3760">
        <w:rPr>
          <w:rFonts w:ascii="Tahoma" w:hAnsi="Tahoma" w:cs="Tahoma"/>
          <w:sz w:val="18"/>
          <w:szCs w:val="22"/>
          <w:lang w:val="lv-LV"/>
        </w:rPr>
        <w:t>Lavrinoviča</w:t>
      </w:r>
      <w:proofErr w:type="spellEnd"/>
      <w:r w:rsidRPr="003E3760">
        <w:rPr>
          <w:rFonts w:ascii="Tahoma" w:hAnsi="Tahoma" w:cs="Tahoma"/>
          <w:sz w:val="18"/>
          <w:szCs w:val="22"/>
          <w:lang w:val="lv-LV"/>
        </w:rPr>
        <w:t xml:space="preserve"> 67146050</w:t>
      </w:r>
    </w:p>
    <w:p w:rsidR="00162033" w:rsidRPr="002331D7" w:rsidRDefault="00162033">
      <w:pPr>
        <w:rPr>
          <w:rFonts w:ascii="Tahoma" w:hAnsi="Tahoma" w:cs="Tahoma"/>
          <w:sz w:val="22"/>
          <w:szCs w:val="22"/>
          <w:lang w:val="lv-LV"/>
        </w:rPr>
      </w:pPr>
    </w:p>
    <w:sectPr w:rsidR="00162033" w:rsidRPr="002331D7" w:rsidSect="002331D7">
      <w:headerReference w:type="default" r:id="rId10"/>
      <w:headerReference w:type="first" r:id="rId11"/>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E13" w:rsidRDefault="00577E13" w:rsidP="00162033">
      <w:r>
        <w:separator/>
      </w:r>
    </w:p>
  </w:endnote>
  <w:endnote w:type="continuationSeparator" w:id="0">
    <w:p w:rsidR="00577E13" w:rsidRDefault="00577E13" w:rsidP="0016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Helvetica">
    <w:altName w:val="Courier New"/>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E13" w:rsidRDefault="00577E13" w:rsidP="00162033">
      <w:r>
        <w:separator/>
      </w:r>
    </w:p>
  </w:footnote>
  <w:footnote w:type="continuationSeparator" w:id="0">
    <w:p w:rsidR="00577E13" w:rsidRDefault="00577E13" w:rsidP="001620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33" w:rsidRPr="00F45984" w:rsidRDefault="00162033" w:rsidP="00F45984">
    <w:pPr>
      <w:jc w:val="center"/>
      <w:rPr>
        <w:rFonts w:ascii="Arial" w:hAnsi="Arial"/>
        <w:sz w:val="28"/>
        <w:lang w:val="lv-LV"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984" w:rsidRDefault="00F45984" w:rsidP="00F45984">
    <w:pPr>
      <w:ind w:right="-766"/>
      <w:jc w:val="center"/>
      <w:rPr>
        <w:rFonts w:ascii="Arial" w:hAnsi="Arial"/>
        <w:sz w:val="40"/>
        <w:szCs w:val="40"/>
        <w:lang w:val="lv-LV" w:eastAsia="en-US"/>
      </w:rPr>
    </w:pPr>
    <w:r>
      <w:rPr>
        <w:rFonts w:ascii="RimHelvetica" w:hAnsi="RimHelvetica"/>
        <w:noProof/>
        <w:sz w:val="24"/>
        <w:lang w:val="lv-LV" w:eastAsia="lv-LV"/>
      </w:rPr>
      <w:drawing>
        <wp:inline distT="0" distB="0" distL="0" distR="0" wp14:anchorId="180C7700" wp14:editId="313E0242">
          <wp:extent cx="593725" cy="902335"/>
          <wp:effectExtent l="0" t="0" r="0" b="0"/>
          <wp:docPr id="2" name="Picture 2" descr="I0006794_konturatt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0006794_konturatte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902335"/>
                  </a:xfrm>
                  <a:prstGeom prst="rect">
                    <a:avLst/>
                  </a:prstGeom>
                  <a:noFill/>
                  <a:ln>
                    <a:noFill/>
                  </a:ln>
                </pic:spPr>
              </pic:pic>
            </a:graphicData>
          </a:graphic>
        </wp:inline>
      </w:drawing>
    </w:r>
  </w:p>
  <w:p w:rsidR="00F45984" w:rsidRPr="00162033" w:rsidRDefault="00F45984" w:rsidP="00F45984">
    <w:pPr>
      <w:ind w:right="-766"/>
      <w:jc w:val="center"/>
      <w:rPr>
        <w:rFonts w:ascii="Arial" w:hAnsi="Arial"/>
        <w:sz w:val="40"/>
        <w:szCs w:val="40"/>
        <w:lang w:val="lv-LV" w:eastAsia="en-US"/>
      </w:rPr>
    </w:pPr>
    <w:r w:rsidRPr="00162033">
      <w:rPr>
        <w:rFonts w:ascii="Arial" w:hAnsi="Arial"/>
        <w:sz w:val="40"/>
        <w:szCs w:val="40"/>
        <w:lang w:val="lv-LV" w:eastAsia="en-US"/>
      </w:rPr>
      <w:t>OLAINES NOVADA PAŠVALDĪBA</w:t>
    </w:r>
  </w:p>
  <w:p w:rsidR="00F45984" w:rsidRPr="00162033" w:rsidRDefault="00F45984" w:rsidP="00F45984">
    <w:pPr>
      <w:ind w:right="-766"/>
      <w:jc w:val="center"/>
      <w:rPr>
        <w:rFonts w:ascii="Arial" w:hAnsi="Arial"/>
        <w:lang w:val="lv-LV" w:eastAsia="en-US"/>
      </w:rPr>
    </w:pPr>
    <w:r w:rsidRPr="00162033">
      <w:rPr>
        <w:rFonts w:ascii="Arial" w:hAnsi="Arial"/>
        <w:lang w:val="lv-LV" w:eastAsia="en-US"/>
      </w:rPr>
      <w:t>Reģ.Nr.</w:t>
    </w:r>
    <w:smartTag w:uri="urn:schemas-microsoft-com:office:smarttags" w:element="phone">
      <w:smartTagPr>
        <w:attr w:name="Key_1" w:val="Value_2"/>
      </w:smartTagPr>
      <w:smartTag w:uri="schemas-tilde-lv/tildestengine" w:element="phone">
        <w:smartTagPr>
          <w:attr w:name="phone_prefix" w:val="9000"/>
          <w:attr w:name="phone_number" w:val="0024332"/>
        </w:smartTagPr>
        <w:r w:rsidRPr="00162033">
          <w:rPr>
            <w:rFonts w:ascii="Arial" w:hAnsi="Arial"/>
            <w:lang w:val="lv-LV" w:eastAsia="en-US"/>
          </w:rPr>
          <w:t>90000024332</w:t>
        </w:r>
      </w:smartTag>
    </w:smartTag>
  </w:p>
  <w:p w:rsidR="00F45984" w:rsidRPr="00162033" w:rsidRDefault="00F45984" w:rsidP="00F45984">
    <w:pPr>
      <w:ind w:right="-766"/>
      <w:jc w:val="center"/>
      <w:rPr>
        <w:rFonts w:ascii="Arial" w:hAnsi="Arial"/>
        <w:lang w:val="lv-LV" w:eastAsia="en-US"/>
      </w:rPr>
    </w:pPr>
    <w:r w:rsidRPr="00162033">
      <w:rPr>
        <w:rFonts w:ascii="Arial" w:hAnsi="Arial"/>
        <w:lang w:val="lv-LV" w:eastAsia="en-US"/>
      </w:rPr>
      <w:t xml:space="preserve">Zemgales iela 33, Olaine, Olaines novads, LV-2114, </w:t>
    </w:r>
    <w:r w:rsidRPr="00162033">
      <w:rPr>
        <w:rFonts w:ascii="Arial" w:hAnsi="Arial"/>
        <w:sz w:val="18"/>
        <w:lang w:val="lv-LV" w:eastAsia="en-US"/>
      </w:rPr>
      <w:t xml:space="preserve">Tālrunis </w:t>
    </w:r>
    <w:smartTag w:uri="urn:schemas-microsoft-com:office:smarttags" w:element="phone">
      <w:smartTagPr>
        <w:attr w:name="Key_1" w:val="Value_2"/>
      </w:smartTagPr>
      <w:smartTag w:uri="schemas-tilde-lv/tildestengine" w:element="phone">
        <w:smartTagPr>
          <w:attr w:name="phone_prefix" w:val="6"/>
          <w:attr w:name="phone_number" w:val="7964333"/>
        </w:smartTagPr>
        <w:r w:rsidRPr="00162033">
          <w:rPr>
            <w:rFonts w:ascii="Arial" w:hAnsi="Arial"/>
            <w:sz w:val="18"/>
            <w:lang w:val="lv-LV" w:eastAsia="en-US"/>
          </w:rPr>
          <w:t>67964333</w:t>
        </w:r>
      </w:smartTag>
    </w:smartTag>
    <w:proofErr w:type="gramStart"/>
    <w:r w:rsidRPr="00162033">
      <w:rPr>
        <w:rFonts w:ascii="Arial" w:hAnsi="Arial"/>
        <w:sz w:val="18"/>
        <w:lang w:val="lv-LV" w:eastAsia="en-US"/>
      </w:rPr>
      <w:t xml:space="preserve"> , </w:t>
    </w:r>
    <w:proofErr w:type="gramEnd"/>
    <w:smartTag w:uri="schemas-tilde-lv/tildestengine" w:element="veidnes">
      <w:smartTagPr>
        <w:attr w:name="baseform" w:val="faks|s"/>
        <w:attr w:name="id" w:val="-1"/>
        <w:attr w:name="text" w:val="Fakss"/>
      </w:smartTagPr>
      <w:r w:rsidRPr="00162033">
        <w:rPr>
          <w:rFonts w:ascii="Arial" w:hAnsi="Arial"/>
          <w:sz w:val="18"/>
          <w:lang w:val="lv-LV" w:eastAsia="en-US"/>
        </w:rPr>
        <w:t>Fakss</w:t>
      </w:r>
    </w:smartTag>
    <w:r w:rsidRPr="00162033">
      <w:rPr>
        <w:rFonts w:ascii="Arial" w:hAnsi="Arial"/>
        <w:sz w:val="18"/>
        <w:lang w:val="lv-LV" w:eastAsia="en-US"/>
      </w:rPr>
      <w:t xml:space="preserve"> </w:t>
    </w:r>
    <w:smartTag w:uri="urn:schemas-microsoft-com:office:smarttags" w:element="phone">
      <w:smartTagPr>
        <w:attr w:name="Key_1" w:val="Value_2"/>
      </w:smartTagPr>
      <w:smartTag w:uri="schemas-tilde-lv/tildestengine" w:element="phone">
        <w:smartTagPr>
          <w:attr w:name="phone_prefix" w:val="6"/>
          <w:attr w:name="phone_number" w:val="7963777"/>
        </w:smartTagPr>
        <w:r w:rsidRPr="00162033">
          <w:rPr>
            <w:rFonts w:ascii="Arial" w:hAnsi="Arial"/>
            <w:sz w:val="18"/>
            <w:lang w:val="lv-LV" w:eastAsia="en-US"/>
          </w:rPr>
          <w:t>67963777</w:t>
        </w:r>
      </w:smartTag>
    </w:smartTag>
  </w:p>
  <w:p w:rsidR="00F45984" w:rsidRPr="00162033" w:rsidRDefault="00F45984" w:rsidP="00F45984">
    <w:pPr>
      <w:pBdr>
        <w:bottom w:val="double" w:sz="6" w:space="1" w:color="auto"/>
      </w:pBdr>
      <w:ind w:right="-97"/>
      <w:jc w:val="center"/>
      <w:rPr>
        <w:rFonts w:ascii="Arial" w:hAnsi="Arial"/>
        <w:sz w:val="40"/>
        <w:lang w:val="lv-LV" w:eastAsia="en-US"/>
      </w:rPr>
    </w:pPr>
    <w:r w:rsidRPr="00162033">
      <w:rPr>
        <w:rFonts w:ascii="Arial" w:hAnsi="Arial"/>
        <w:sz w:val="18"/>
        <w:lang w:val="lv-LV" w:eastAsia="en-US"/>
      </w:rPr>
      <w:t xml:space="preserve">e-pasts: </w:t>
    </w:r>
    <w:proofErr w:type="spellStart"/>
    <w:r w:rsidRPr="00162033">
      <w:rPr>
        <w:rFonts w:ascii="Arial" w:hAnsi="Arial"/>
        <w:sz w:val="18"/>
        <w:lang w:val="lv-LV" w:eastAsia="en-US"/>
      </w:rPr>
      <w:t>olainesdome@olaine.lv</w:t>
    </w:r>
    <w:proofErr w:type="spellEnd"/>
    <w:r w:rsidRPr="00162033">
      <w:rPr>
        <w:rFonts w:ascii="Arial" w:hAnsi="Arial"/>
        <w:sz w:val="18"/>
        <w:lang w:val="lv-LV" w:eastAsia="en-US"/>
      </w:rPr>
      <w:t>,</w:t>
    </w:r>
    <w:proofErr w:type="gramStart"/>
    <w:r w:rsidRPr="00162033">
      <w:rPr>
        <w:rFonts w:ascii="Arial" w:hAnsi="Arial"/>
        <w:sz w:val="18"/>
        <w:lang w:val="lv-LV" w:eastAsia="en-US"/>
      </w:rPr>
      <w:t xml:space="preserve">   </w:t>
    </w:r>
    <w:proofErr w:type="spellStart"/>
    <w:proofErr w:type="gramEnd"/>
    <w:r w:rsidRPr="00162033">
      <w:rPr>
        <w:rFonts w:ascii="Arial" w:hAnsi="Arial"/>
        <w:sz w:val="18"/>
        <w:lang w:val="lv-LV" w:eastAsia="en-US"/>
      </w:rPr>
      <w:t>www.olaine.lv</w:t>
    </w:r>
    <w:proofErr w:type="spellEnd"/>
  </w:p>
  <w:p w:rsidR="00F45984" w:rsidRDefault="00F459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26B4"/>
    <w:multiLevelType w:val="hybridMultilevel"/>
    <w:tmpl w:val="070825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8023AAD"/>
    <w:multiLevelType w:val="hybridMultilevel"/>
    <w:tmpl w:val="00A2A91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2F586CA1"/>
    <w:multiLevelType w:val="hybridMultilevel"/>
    <w:tmpl w:val="63CAAD2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7A1E304A"/>
    <w:multiLevelType w:val="hybridMultilevel"/>
    <w:tmpl w:val="8AEE37F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33"/>
    <w:rsid w:val="00114E3D"/>
    <w:rsid w:val="00162033"/>
    <w:rsid w:val="002331D7"/>
    <w:rsid w:val="00267777"/>
    <w:rsid w:val="00295A81"/>
    <w:rsid w:val="002D5443"/>
    <w:rsid w:val="002F1D08"/>
    <w:rsid w:val="002F3DEA"/>
    <w:rsid w:val="003019C5"/>
    <w:rsid w:val="003E3760"/>
    <w:rsid w:val="00406E25"/>
    <w:rsid w:val="005651FA"/>
    <w:rsid w:val="00572738"/>
    <w:rsid w:val="00577E13"/>
    <w:rsid w:val="005D5D30"/>
    <w:rsid w:val="00640740"/>
    <w:rsid w:val="006D26C9"/>
    <w:rsid w:val="007076B3"/>
    <w:rsid w:val="007849EA"/>
    <w:rsid w:val="00966578"/>
    <w:rsid w:val="00AE31C4"/>
    <w:rsid w:val="00B21516"/>
    <w:rsid w:val="00B7305D"/>
    <w:rsid w:val="00C609A9"/>
    <w:rsid w:val="00CB4821"/>
    <w:rsid w:val="00EA171C"/>
    <w:rsid w:val="00EB4561"/>
    <w:rsid w:val="00F10B42"/>
    <w:rsid w:val="00F459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urn:schemas-microsoft-com:office:smarttags" w:name="phone"/>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33"/>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33"/>
    <w:pPr>
      <w:ind w:left="720"/>
      <w:contextualSpacing/>
    </w:pPr>
  </w:style>
  <w:style w:type="paragraph" w:customStyle="1" w:styleId="Rakstz">
    <w:name w:val="Rakstz."/>
    <w:basedOn w:val="Normal"/>
    <w:rsid w:val="00162033"/>
    <w:pPr>
      <w:spacing w:before="120" w:after="160" w:line="240" w:lineRule="exact"/>
      <w:ind w:firstLine="720"/>
      <w:jc w:val="both"/>
    </w:pPr>
    <w:rPr>
      <w:rFonts w:ascii="Verdana" w:hAnsi="Verdana"/>
      <w:lang w:val="en-US" w:eastAsia="en-US"/>
    </w:rPr>
  </w:style>
  <w:style w:type="paragraph" w:styleId="Header">
    <w:name w:val="header"/>
    <w:basedOn w:val="Normal"/>
    <w:link w:val="HeaderChar"/>
    <w:uiPriority w:val="99"/>
    <w:unhideWhenUsed/>
    <w:rsid w:val="00162033"/>
    <w:pPr>
      <w:tabs>
        <w:tab w:val="center" w:pos="4153"/>
        <w:tab w:val="right" w:pos="8306"/>
      </w:tabs>
    </w:pPr>
  </w:style>
  <w:style w:type="character" w:customStyle="1" w:styleId="HeaderChar">
    <w:name w:val="Header Char"/>
    <w:basedOn w:val="DefaultParagraphFont"/>
    <w:link w:val="Header"/>
    <w:uiPriority w:val="99"/>
    <w:rsid w:val="00162033"/>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62033"/>
    <w:pPr>
      <w:tabs>
        <w:tab w:val="center" w:pos="4153"/>
        <w:tab w:val="right" w:pos="8306"/>
      </w:tabs>
    </w:pPr>
  </w:style>
  <w:style w:type="character" w:customStyle="1" w:styleId="FooterChar">
    <w:name w:val="Footer Char"/>
    <w:basedOn w:val="DefaultParagraphFont"/>
    <w:link w:val="Footer"/>
    <w:uiPriority w:val="99"/>
    <w:rsid w:val="00162033"/>
    <w:rPr>
      <w:rFonts w:ascii="Times New Roman" w:eastAsia="Times New Roman" w:hAnsi="Times New Roman" w:cs="Times New Roman"/>
      <w:sz w:val="20"/>
      <w:szCs w:val="20"/>
      <w:lang w:val="en-GB" w:eastAsia="ru-RU"/>
    </w:rPr>
  </w:style>
  <w:style w:type="paragraph" w:styleId="BalloonText">
    <w:name w:val="Balloon Text"/>
    <w:basedOn w:val="Normal"/>
    <w:link w:val="BalloonTextChar"/>
    <w:uiPriority w:val="99"/>
    <w:semiHidden/>
    <w:unhideWhenUsed/>
    <w:rsid w:val="00162033"/>
    <w:rPr>
      <w:rFonts w:ascii="Tahoma" w:hAnsi="Tahoma" w:cs="Tahoma"/>
      <w:sz w:val="16"/>
      <w:szCs w:val="16"/>
    </w:rPr>
  </w:style>
  <w:style w:type="character" w:customStyle="1" w:styleId="BalloonTextChar">
    <w:name w:val="Balloon Text Char"/>
    <w:basedOn w:val="DefaultParagraphFont"/>
    <w:link w:val="BalloonText"/>
    <w:uiPriority w:val="99"/>
    <w:semiHidden/>
    <w:rsid w:val="00162033"/>
    <w:rPr>
      <w:rFonts w:ascii="Tahoma" w:eastAsia="Times New Roman" w:hAnsi="Tahoma" w:cs="Tahoma"/>
      <w:sz w:val="16"/>
      <w:szCs w:val="16"/>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033"/>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033"/>
    <w:pPr>
      <w:ind w:left="720"/>
      <w:contextualSpacing/>
    </w:pPr>
  </w:style>
  <w:style w:type="paragraph" w:customStyle="1" w:styleId="Rakstz">
    <w:name w:val="Rakstz."/>
    <w:basedOn w:val="Normal"/>
    <w:rsid w:val="00162033"/>
    <w:pPr>
      <w:spacing w:before="120" w:after="160" w:line="240" w:lineRule="exact"/>
      <w:ind w:firstLine="720"/>
      <w:jc w:val="both"/>
    </w:pPr>
    <w:rPr>
      <w:rFonts w:ascii="Verdana" w:hAnsi="Verdana"/>
      <w:lang w:val="en-US" w:eastAsia="en-US"/>
    </w:rPr>
  </w:style>
  <w:style w:type="paragraph" w:styleId="Header">
    <w:name w:val="header"/>
    <w:basedOn w:val="Normal"/>
    <w:link w:val="HeaderChar"/>
    <w:uiPriority w:val="99"/>
    <w:unhideWhenUsed/>
    <w:rsid w:val="00162033"/>
    <w:pPr>
      <w:tabs>
        <w:tab w:val="center" w:pos="4153"/>
        <w:tab w:val="right" w:pos="8306"/>
      </w:tabs>
    </w:pPr>
  </w:style>
  <w:style w:type="character" w:customStyle="1" w:styleId="HeaderChar">
    <w:name w:val="Header Char"/>
    <w:basedOn w:val="DefaultParagraphFont"/>
    <w:link w:val="Header"/>
    <w:uiPriority w:val="99"/>
    <w:rsid w:val="00162033"/>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62033"/>
    <w:pPr>
      <w:tabs>
        <w:tab w:val="center" w:pos="4153"/>
        <w:tab w:val="right" w:pos="8306"/>
      </w:tabs>
    </w:pPr>
  </w:style>
  <w:style w:type="character" w:customStyle="1" w:styleId="FooterChar">
    <w:name w:val="Footer Char"/>
    <w:basedOn w:val="DefaultParagraphFont"/>
    <w:link w:val="Footer"/>
    <w:uiPriority w:val="99"/>
    <w:rsid w:val="00162033"/>
    <w:rPr>
      <w:rFonts w:ascii="Times New Roman" w:eastAsia="Times New Roman" w:hAnsi="Times New Roman" w:cs="Times New Roman"/>
      <w:sz w:val="20"/>
      <w:szCs w:val="20"/>
      <w:lang w:val="en-GB" w:eastAsia="ru-RU"/>
    </w:rPr>
  </w:style>
  <w:style w:type="paragraph" w:styleId="BalloonText">
    <w:name w:val="Balloon Text"/>
    <w:basedOn w:val="Normal"/>
    <w:link w:val="BalloonTextChar"/>
    <w:uiPriority w:val="99"/>
    <w:semiHidden/>
    <w:unhideWhenUsed/>
    <w:rsid w:val="00162033"/>
    <w:rPr>
      <w:rFonts w:ascii="Tahoma" w:hAnsi="Tahoma" w:cs="Tahoma"/>
      <w:sz w:val="16"/>
      <w:szCs w:val="16"/>
    </w:rPr>
  </w:style>
  <w:style w:type="character" w:customStyle="1" w:styleId="BalloonTextChar">
    <w:name w:val="Balloon Text Char"/>
    <w:basedOn w:val="DefaultParagraphFont"/>
    <w:link w:val="BalloonText"/>
    <w:uiPriority w:val="99"/>
    <w:semiHidden/>
    <w:rsid w:val="00162033"/>
    <w:rPr>
      <w:rFonts w:ascii="Tahoma" w:eastAsia="Times New Roman" w:hAnsi="Tahoma" w:cs="Tahoma"/>
      <w:sz w:val="16"/>
      <w:szCs w:val="16"/>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356107">
      <w:bodyDiv w:val="1"/>
      <w:marLeft w:val="0"/>
      <w:marRight w:val="0"/>
      <w:marTop w:val="0"/>
      <w:marBottom w:val="0"/>
      <w:divBdr>
        <w:top w:val="none" w:sz="0" w:space="0" w:color="auto"/>
        <w:left w:val="none" w:sz="0" w:space="0" w:color="auto"/>
        <w:bottom w:val="none" w:sz="0" w:space="0" w:color="auto"/>
        <w:right w:val="none" w:sz="0" w:space="0" w:color="auto"/>
      </w:divBdr>
    </w:div>
    <w:div w:id="1779374265">
      <w:bodyDiv w:val="1"/>
      <w:marLeft w:val="0"/>
      <w:marRight w:val="0"/>
      <w:marTop w:val="0"/>
      <w:marBottom w:val="0"/>
      <w:divBdr>
        <w:top w:val="none" w:sz="0" w:space="0" w:color="auto"/>
        <w:left w:val="none" w:sz="0" w:space="0" w:color="auto"/>
        <w:bottom w:val="none" w:sz="0" w:space="0" w:color="auto"/>
        <w:right w:val="none" w:sz="0" w:space="0" w:color="auto"/>
      </w:divBdr>
    </w:div>
    <w:div w:id="191149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laine.l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1857</Words>
  <Characters>1059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Irina</cp:lastModifiedBy>
  <cp:revision>17</cp:revision>
  <cp:lastPrinted>2013-06-27T14:10:00Z</cp:lastPrinted>
  <dcterms:created xsi:type="dcterms:W3CDTF">2012-09-28T05:50:00Z</dcterms:created>
  <dcterms:modified xsi:type="dcterms:W3CDTF">2013-06-27T14:46:00Z</dcterms:modified>
</cp:coreProperties>
</file>