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8F37B" w14:textId="77777777" w:rsidR="00030488" w:rsidRDefault="00030488" w:rsidP="00030488">
      <w:pPr>
        <w:spacing w:after="0" w:line="240" w:lineRule="auto"/>
        <w:ind w:right="-766"/>
        <w:rPr>
          <w:rFonts w:ascii="Times New Roman" w:hAnsi="Times New Roman"/>
          <w:sz w:val="18"/>
          <w:szCs w:val="18"/>
        </w:rPr>
      </w:pPr>
    </w:p>
    <w:p w14:paraId="23F19A04" w14:textId="41C9D2AA" w:rsidR="00030488" w:rsidRPr="00611575" w:rsidRDefault="00F63F64" w:rsidP="00030488">
      <w:pPr>
        <w:spacing w:after="0" w:line="240" w:lineRule="auto"/>
        <w:ind w:left="720" w:right="-766"/>
        <w:jc w:val="right"/>
        <w:rPr>
          <w:rFonts w:ascii="Times New Roman" w:hAnsi="Times New Roman"/>
          <w:sz w:val="16"/>
          <w:szCs w:val="16"/>
        </w:rPr>
      </w:pPr>
      <w:bookmarkStart w:id="0" w:name="_Hlk136267205"/>
      <w:r>
        <w:rPr>
          <w:rFonts w:ascii="Times New Roman" w:hAnsi="Times New Roman"/>
          <w:sz w:val="16"/>
          <w:szCs w:val="16"/>
        </w:rPr>
        <w:t>2</w:t>
      </w:r>
      <w:r w:rsidR="00030488" w:rsidRPr="00611575">
        <w:rPr>
          <w:rFonts w:ascii="Times New Roman" w:hAnsi="Times New Roman"/>
          <w:sz w:val="16"/>
          <w:szCs w:val="16"/>
        </w:rPr>
        <w:t>.pielikums</w:t>
      </w:r>
    </w:p>
    <w:p w14:paraId="06AE4740" w14:textId="77777777"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 xml:space="preserve">Apstiprināts </w:t>
      </w:r>
    </w:p>
    <w:p w14:paraId="66F013C7" w14:textId="06107C2D" w:rsidR="00030488" w:rsidRPr="00611575" w:rsidRDefault="00F9591E" w:rsidP="00030488">
      <w:pPr>
        <w:spacing w:after="0" w:line="240" w:lineRule="auto"/>
        <w:ind w:left="720" w:right="-766"/>
        <w:jc w:val="right"/>
        <w:rPr>
          <w:rFonts w:ascii="Times New Roman" w:hAnsi="Times New Roman"/>
          <w:sz w:val="16"/>
          <w:szCs w:val="16"/>
        </w:rPr>
      </w:pPr>
      <w:r>
        <w:rPr>
          <w:rFonts w:ascii="Times New Roman" w:hAnsi="Times New Roman"/>
          <w:sz w:val="16"/>
          <w:szCs w:val="16"/>
        </w:rPr>
        <w:t>a</w:t>
      </w:r>
      <w:r w:rsidR="00030488" w:rsidRPr="00611575">
        <w:rPr>
          <w:rFonts w:ascii="Times New Roman" w:hAnsi="Times New Roman"/>
          <w:sz w:val="16"/>
          <w:szCs w:val="16"/>
        </w:rPr>
        <w:t xml:space="preserve">r Olaines novada </w:t>
      </w:r>
      <w:r w:rsidR="00030488">
        <w:rPr>
          <w:rFonts w:ascii="Times New Roman" w:hAnsi="Times New Roman"/>
          <w:sz w:val="16"/>
          <w:szCs w:val="16"/>
        </w:rPr>
        <w:t xml:space="preserve">pašvaldības </w:t>
      </w:r>
      <w:r w:rsidR="00030488" w:rsidRPr="00611575">
        <w:rPr>
          <w:rFonts w:ascii="Times New Roman" w:hAnsi="Times New Roman"/>
          <w:sz w:val="16"/>
          <w:szCs w:val="16"/>
        </w:rPr>
        <w:t xml:space="preserve">domes </w:t>
      </w:r>
    </w:p>
    <w:p w14:paraId="2333959B" w14:textId="4DFE7118"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202</w:t>
      </w:r>
      <w:r w:rsidR="006F70F6">
        <w:rPr>
          <w:rFonts w:ascii="Times New Roman" w:hAnsi="Times New Roman"/>
          <w:sz w:val="16"/>
          <w:szCs w:val="16"/>
        </w:rPr>
        <w:t>6</w:t>
      </w:r>
      <w:r w:rsidRPr="00611575">
        <w:rPr>
          <w:rFonts w:ascii="Times New Roman" w:hAnsi="Times New Roman"/>
          <w:sz w:val="16"/>
          <w:szCs w:val="16"/>
        </w:rPr>
        <w:t xml:space="preserve">.gada </w:t>
      </w:r>
      <w:r w:rsidR="006F70F6">
        <w:rPr>
          <w:rFonts w:ascii="Times New Roman" w:hAnsi="Times New Roman"/>
          <w:sz w:val="16"/>
          <w:szCs w:val="16"/>
        </w:rPr>
        <w:t>17.jūnija</w:t>
      </w:r>
      <w:r w:rsidRPr="00611575">
        <w:rPr>
          <w:rFonts w:ascii="Times New Roman" w:hAnsi="Times New Roman"/>
          <w:sz w:val="16"/>
          <w:szCs w:val="16"/>
        </w:rPr>
        <w:t xml:space="preserve">  sēdes lēmumu </w:t>
      </w:r>
    </w:p>
    <w:p w14:paraId="0CFF2CC2" w14:textId="45DC86E4"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w:t>
      </w:r>
      <w:r w:rsidR="006F70F6">
        <w:rPr>
          <w:rFonts w:ascii="Times New Roman" w:hAnsi="Times New Roman"/>
          <w:sz w:val="16"/>
          <w:szCs w:val="16"/>
        </w:rPr>
        <w:t>6</w:t>
      </w:r>
      <w:r w:rsidRPr="00611575">
        <w:rPr>
          <w:rFonts w:ascii="Times New Roman" w:hAnsi="Times New Roman"/>
          <w:sz w:val="16"/>
          <w:szCs w:val="16"/>
        </w:rPr>
        <w:t>.prot., __.p.)</w:t>
      </w:r>
    </w:p>
    <w:p w14:paraId="3464D2F6" w14:textId="77777777" w:rsidR="00030488" w:rsidRPr="00F553E3" w:rsidRDefault="00030488" w:rsidP="00030488">
      <w:pPr>
        <w:spacing w:after="0" w:line="240" w:lineRule="auto"/>
        <w:ind w:right="-766"/>
        <w:rPr>
          <w:rFonts w:ascii="Times New Roman" w:hAnsi="Times New Roman"/>
          <w:sz w:val="16"/>
          <w:szCs w:val="16"/>
        </w:rPr>
      </w:pPr>
    </w:p>
    <w:p w14:paraId="14B8ED1E" w14:textId="34ED500F" w:rsidR="00F63F64" w:rsidRPr="00DD3F9D" w:rsidRDefault="00F63F64" w:rsidP="00F63F64">
      <w:pPr>
        <w:spacing w:after="0" w:line="240" w:lineRule="auto"/>
        <w:ind w:left="720" w:right="-766"/>
        <w:jc w:val="center"/>
        <w:rPr>
          <w:rFonts w:ascii="Times New Roman" w:hAnsi="Times New Roman"/>
          <w:b/>
          <w:bCs/>
          <w:sz w:val="20"/>
          <w:szCs w:val="20"/>
        </w:rPr>
      </w:pPr>
      <w:r w:rsidRPr="00DD3F9D">
        <w:rPr>
          <w:rFonts w:ascii="Times New Roman" w:hAnsi="Times New Roman"/>
          <w:b/>
          <w:bCs/>
          <w:sz w:val="20"/>
          <w:szCs w:val="20"/>
        </w:rPr>
        <w:t>Nekustamā īpašuma-</w:t>
      </w:r>
      <w:r w:rsidR="00403B10">
        <w:rPr>
          <w:rFonts w:ascii="Times New Roman" w:hAnsi="Times New Roman"/>
          <w:b/>
          <w:bCs/>
          <w:sz w:val="20"/>
          <w:szCs w:val="20"/>
        </w:rPr>
        <w:t>dzīvokļa</w:t>
      </w:r>
    </w:p>
    <w:p w14:paraId="156D60BB" w14:textId="44944F70" w:rsidR="00F63F64" w:rsidRDefault="00403B10" w:rsidP="00F63F64">
      <w:pPr>
        <w:spacing w:after="0" w:line="240" w:lineRule="auto"/>
        <w:ind w:left="720" w:right="-766"/>
        <w:jc w:val="center"/>
        <w:rPr>
          <w:rFonts w:ascii="Times New Roman" w:hAnsi="Times New Roman"/>
          <w:b/>
          <w:bCs/>
          <w:sz w:val="20"/>
          <w:szCs w:val="20"/>
        </w:rPr>
      </w:pPr>
      <w:r>
        <w:rPr>
          <w:rFonts w:ascii="Times New Roman" w:hAnsi="Times New Roman"/>
          <w:b/>
          <w:bCs/>
          <w:sz w:val="20"/>
          <w:szCs w:val="20"/>
        </w:rPr>
        <w:t>Rīgas ielā 8-7, Olainē</w:t>
      </w:r>
      <w:r w:rsidR="00F63F64" w:rsidRPr="00DA18B3">
        <w:rPr>
          <w:rFonts w:ascii="Times New Roman" w:hAnsi="Times New Roman"/>
          <w:b/>
          <w:bCs/>
          <w:sz w:val="20"/>
          <w:szCs w:val="20"/>
        </w:rPr>
        <w:t>, Olaines novads</w:t>
      </w:r>
      <w:r w:rsidR="00F63F64">
        <w:rPr>
          <w:rFonts w:ascii="Times New Roman" w:hAnsi="Times New Roman"/>
          <w:b/>
          <w:bCs/>
          <w:sz w:val="20"/>
          <w:szCs w:val="20"/>
        </w:rPr>
        <w:t xml:space="preserve"> </w:t>
      </w:r>
      <w:r w:rsidR="00F63F64" w:rsidRPr="00DA18B3">
        <w:rPr>
          <w:rFonts w:ascii="Times New Roman" w:hAnsi="Times New Roman"/>
          <w:b/>
          <w:bCs/>
          <w:sz w:val="20"/>
          <w:szCs w:val="20"/>
        </w:rPr>
        <w:t>(</w:t>
      </w:r>
      <w:r w:rsidR="00F9591E">
        <w:rPr>
          <w:rFonts w:ascii="Times New Roman" w:hAnsi="Times New Roman"/>
          <w:b/>
          <w:bCs/>
          <w:sz w:val="20"/>
          <w:szCs w:val="20"/>
        </w:rPr>
        <w:t>k</w:t>
      </w:r>
      <w:r w:rsidR="00F63F64" w:rsidRPr="00DA18B3">
        <w:rPr>
          <w:rFonts w:ascii="Times New Roman" w:hAnsi="Times New Roman"/>
          <w:b/>
          <w:bCs/>
          <w:sz w:val="20"/>
          <w:szCs w:val="20"/>
        </w:rPr>
        <w:t xml:space="preserve">adastra numurs </w:t>
      </w:r>
      <w:r w:rsidRPr="00403B10">
        <w:rPr>
          <w:rFonts w:ascii="Times New Roman" w:hAnsi="Times New Roman"/>
          <w:b/>
          <w:bCs/>
          <w:sz w:val="20"/>
          <w:szCs w:val="20"/>
        </w:rPr>
        <w:t>80099004390</w:t>
      </w:r>
      <w:r w:rsidR="00F63F64" w:rsidRPr="00DA18B3">
        <w:rPr>
          <w:rFonts w:ascii="Times New Roman" w:hAnsi="Times New Roman"/>
          <w:b/>
          <w:bCs/>
          <w:sz w:val="20"/>
          <w:szCs w:val="20"/>
        </w:rPr>
        <w:t>)</w:t>
      </w:r>
    </w:p>
    <w:p w14:paraId="2024AEB1" w14:textId="77777777" w:rsidR="00F63F64" w:rsidRPr="00DD3F9D" w:rsidRDefault="00F63F64" w:rsidP="00F63F64">
      <w:pPr>
        <w:spacing w:after="0" w:line="240" w:lineRule="auto"/>
        <w:ind w:left="720" w:right="-766"/>
        <w:jc w:val="center"/>
        <w:rPr>
          <w:rFonts w:ascii="Times New Roman" w:hAnsi="Times New Roman"/>
          <w:b/>
          <w:bCs/>
          <w:sz w:val="20"/>
          <w:szCs w:val="20"/>
        </w:rPr>
      </w:pPr>
      <w:r w:rsidRPr="00DD3F9D">
        <w:rPr>
          <w:rFonts w:ascii="Times New Roman" w:hAnsi="Times New Roman"/>
          <w:b/>
          <w:bCs/>
          <w:sz w:val="20"/>
          <w:szCs w:val="20"/>
        </w:rPr>
        <w:t xml:space="preserve">elektroniskās </w:t>
      </w:r>
      <w:r w:rsidRPr="00D67BDB">
        <w:rPr>
          <w:rFonts w:ascii="Times New Roman" w:hAnsi="Times New Roman"/>
          <w:b/>
          <w:bCs/>
          <w:sz w:val="20"/>
          <w:szCs w:val="20"/>
        </w:rPr>
        <w:t xml:space="preserve">izsoles </w:t>
      </w:r>
      <w:r w:rsidRPr="00AE750C">
        <w:rPr>
          <w:rFonts w:ascii="Times New Roman" w:hAnsi="Times New Roman"/>
          <w:b/>
          <w:bCs/>
          <w:sz w:val="20"/>
          <w:szCs w:val="20"/>
        </w:rPr>
        <w:t xml:space="preserve">atsavināšanas </w:t>
      </w:r>
      <w:r w:rsidRPr="00DD3F9D">
        <w:rPr>
          <w:rFonts w:ascii="Times New Roman" w:hAnsi="Times New Roman"/>
          <w:b/>
          <w:bCs/>
          <w:sz w:val="20"/>
          <w:szCs w:val="20"/>
        </w:rPr>
        <w:t>noteikumi</w:t>
      </w:r>
    </w:p>
    <w:p w14:paraId="69BECBA9" w14:textId="77777777" w:rsidR="00030488" w:rsidRPr="005E3C0B" w:rsidRDefault="00030488" w:rsidP="00030488">
      <w:pPr>
        <w:spacing w:after="0" w:line="240" w:lineRule="auto"/>
        <w:ind w:right="-766"/>
        <w:jc w:val="both"/>
        <w:rPr>
          <w:rFonts w:ascii="Times New Roman" w:hAnsi="Times New Roman"/>
          <w:b/>
          <w:bCs/>
          <w:sz w:val="20"/>
          <w:szCs w:val="20"/>
        </w:rPr>
      </w:pPr>
    </w:p>
    <w:p w14:paraId="579807A8" w14:textId="24C3F60D" w:rsidR="00030488" w:rsidRPr="00F9591E" w:rsidRDefault="00030488" w:rsidP="00F9591E">
      <w:pPr>
        <w:pStyle w:val="ListParagraph"/>
        <w:numPr>
          <w:ilvl w:val="0"/>
          <w:numId w:val="8"/>
        </w:numPr>
        <w:spacing w:after="0" w:line="240" w:lineRule="auto"/>
        <w:ind w:right="-766"/>
        <w:jc w:val="center"/>
        <w:rPr>
          <w:rFonts w:ascii="Times New Roman" w:hAnsi="Times New Roman"/>
          <w:b/>
          <w:bCs/>
          <w:sz w:val="20"/>
          <w:szCs w:val="20"/>
        </w:rPr>
      </w:pPr>
      <w:r w:rsidRPr="00F9591E">
        <w:rPr>
          <w:rFonts w:ascii="Times New Roman" w:hAnsi="Times New Roman"/>
          <w:b/>
          <w:bCs/>
          <w:sz w:val="20"/>
          <w:szCs w:val="20"/>
        </w:rPr>
        <w:t>Vispārīgie noteikumi</w:t>
      </w:r>
    </w:p>
    <w:p w14:paraId="7E6A9C22" w14:textId="77777777" w:rsidR="00030488" w:rsidRPr="005E3C0B" w:rsidRDefault="00030488" w:rsidP="00030488">
      <w:pPr>
        <w:spacing w:after="0" w:line="240" w:lineRule="auto"/>
        <w:ind w:left="720" w:right="-766"/>
        <w:jc w:val="center"/>
        <w:rPr>
          <w:rFonts w:ascii="Times New Roman" w:hAnsi="Times New Roman"/>
          <w:sz w:val="20"/>
          <w:szCs w:val="20"/>
        </w:rPr>
      </w:pPr>
    </w:p>
    <w:tbl>
      <w:tblPr>
        <w:tblStyle w:val="TableGrid"/>
        <w:tblW w:w="9180" w:type="dxa"/>
        <w:tblLook w:val="04A0" w:firstRow="1" w:lastRow="0" w:firstColumn="1" w:lastColumn="0" w:noHBand="0" w:noVBand="1"/>
      </w:tblPr>
      <w:tblGrid>
        <w:gridCol w:w="616"/>
        <w:gridCol w:w="2498"/>
        <w:gridCol w:w="6066"/>
      </w:tblGrid>
      <w:tr w:rsidR="00E670F2" w:rsidRPr="00E670F2" w14:paraId="601B1A88" w14:textId="77777777" w:rsidTr="00865842">
        <w:tc>
          <w:tcPr>
            <w:tcW w:w="616" w:type="dxa"/>
          </w:tcPr>
          <w:p w14:paraId="5AF4B7F7" w14:textId="77777777" w:rsidR="00030488" w:rsidRPr="00E670F2" w:rsidRDefault="00030488" w:rsidP="00865842">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1.1.</w:t>
            </w:r>
          </w:p>
        </w:tc>
        <w:tc>
          <w:tcPr>
            <w:tcW w:w="2498" w:type="dxa"/>
          </w:tcPr>
          <w:p w14:paraId="7942630E"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Noteikumi nosaka kārtību, </w:t>
            </w:r>
          </w:p>
          <w:p w14:paraId="02DF189C"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kādā organizējama </w:t>
            </w:r>
          </w:p>
          <w:p w14:paraId="43BFCA59"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pašvaldības nekustamā</w:t>
            </w:r>
          </w:p>
          <w:p w14:paraId="2FC2A296"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īpašuma – zemesgabala </w:t>
            </w:r>
          </w:p>
          <w:p w14:paraId="58E40E56"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atsavināšanas elektroniskā </w:t>
            </w:r>
          </w:p>
          <w:p w14:paraId="4006DBC6"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izsole  </w:t>
            </w:r>
          </w:p>
        </w:tc>
        <w:tc>
          <w:tcPr>
            <w:tcW w:w="6066" w:type="dxa"/>
          </w:tcPr>
          <w:p w14:paraId="283CFC6F" w14:textId="53456987" w:rsidR="00403B10" w:rsidRPr="00E670F2" w:rsidRDefault="00144140" w:rsidP="00144140">
            <w:p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Nekustamais īpašums-</w:t>
            </w:r>
            <w:r w:rsidR="00403B10" w:rsidRPr="00E670F2">
              <w:rPr>
                <w:rFonts w:ascii="Times New Roman" w:hAnsi="Times New Roman"/>
                <w:color w:val="000000" w:themeColor="text1"/>
                <w:sz w:val="20"/>
                <w:szCs w:val="20"/>
              </w:rPr>
              <w:t>dzīvoklis</w:t>
            </w:r>
            <w:r w:rsidRPr="00E670F2">
              <w:rPr>
                <w:rFonts w:ascii="Times New Roman" w:hAnsi="Times New Roman"/>
                <w:color w:val="000000" w:themeColor="text1"/>
                <w:sz w:val="20"/>
                <w:szCs w:val="20"/>
              </w:rPr>
              <w:t xml:space="preserve"> </w:t>
            </w:r>
            <w:r w:rsidR="00403B10" w:rsidRPr="00E670F2">
              <w:rPr>
                <w:rFonts w:ascii="Times New Roman" w:hAnsi="Times New Roman"/>
                <w:color w:val="000000" w:themeColor="text1"/>
                <w:sz w:val="20"/>
                <w:szCs w:val="20"/>
              </w:rPr>
              <w:t>Rīgas ielā 8-7, Olainē, Olaines novads (</w:t>
            </w:r>
            <w:r w:rsidR="00F9591E" w:rsidRPr="00E670F2">
              <w:rPr>
                <w:rFonts w:ascii="Times New Roman" w:hAnsi="Times New Roman"/>
                <w:color w:val="000000" w:themeColor="text1"/>
                <w:sz w:val="20"/>
                <w:szCs w:val="20"/>
              </w:rPr>
              <w:t>k</w:t>
            </w:r>
            <w:r w:rsidR="00403B10" w:rsidRPr="00E670F2">
              <w:rPr>
                <w:rFonts w:ascii="Times New Roman" w:hAnsi="Times New Roman"/>
                <w:color w:val="000000" w:themeColor="text1"/>
                <w:sz w:val="20"/>
                <w:szCs w:val="20"/>
              </w:rPr>
              <w:t>adastra numurs 80099004390).</w:t>
            </w:r>
          </w:p>
          <w:p w14:paraId="0299C4AF" w14:textId="5C0A6013" w:rsidR="00030488" w:rsidRPr="00E670F2" w:rsidRDefault="00403B10" w:rsidP="00144140">
            <w:p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Dzīvokļa sastāvs - 2-istabu dzīvoklis, kopējā platība  48.20 </w:t>
            </w:r>
            <w:proofErr w:type="spellStart"/>
            <w:r w:rsidRPr="00E670F2">
              <w:rPr>
                <w:rFonts w:ascii="Times New Roman" w:hAnsi="Times New Roman"/>
                <w:color w:val="000000" w:themeColor="text1"/>
                <w:sz w:val="20"/>
                <w:szCs w:val="20"/>
              </w:rPr>
              <w:t>kv.m</w:t>
            </w:r>
            <w:proofErr w:type="spellEnd"/>
            <w:r w:rsidRPr="00E670F2">
              <w:rPr>
                <w:rFonts w:ascii="Times New Roman" w:hAnsi="Times New Roman"/>
                <w:color w:val="000000" w:themeColor="text1"/>
                <w:sz w:val="20"/>
                <w:szCs w:val="20"/>
              </w:rPr>
              <w:t>, kopīpašuma domājamā daļa no būves (kadastra apzīmējums 80090031401001), 4820/70120</w:t>
            </w:r>
            <w:r w:rsidR="00144140" w:rsidRPr="00E670F2">
              <w:rPr>
                <w:rFonts w:ascii="Times New Roman" w:hAnsi="Times New Roman"/>
                <w:color w:val="000000" w:themeColor="text1"/>
                <w:sz w:val="20"/>
                <w:szCs w:val="20"/>
              </w:rPr>
              <w:t>) (turpmāk - Nekustamais īpašums -</w:t>
            </w:r>
            <w:r w:rsidRPr="00E670F2">
              <w:rPr>
                <w:rFonts w:ascii="Times New Roman" w:hAnsi="Times New Roman"/>
                <w:color w:val="000000" w:themeColor="text1"/>
                <w:sz w:val="20"/>
                <w:szCs w:val="20"/>
              </w:rPr>
              <w:t>dzīvoklis</w:t>
            </w:r>
            <w:r w:rsidR="00144140" w:rsidRPr="00E670F2">
              <w:rPr>
                <w:rFonts w:ascii="Times New Roman" w:hAnsi="Times New Roman"/>
                <w:color w:val="000000" w:themeColor="text1"/>
                <w:sz w:val="20"/>
                <w:szCs w:val="20"/>
              </w:rPr>
              <w:t>)</w:t>
            </w:r>
          </w:p>
        </w:tc>
      </w:tr>
      <w:tr w:rsidR="00E670F2" w:rsidRPr="00E670F2" w14:paraId="5EAE50A4" w14:textId="77777777" w:rsidTr="00865842">
        <w:tc>
          <w:tcPr>
            <w:tcW w:w="616" w:type="dxa"/>
          </w:tcPr>
          <w:p w14:paraId="0AD5ACA7" w14:textId="77777777" w:rsidR="00030488" w:rsidRPr="00E670F2" w:rsidRDefault="00030488" w:rsidP="00865842">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1.2. </w:t>
            </w:r>
          </w:p>
        </w:tc>
        <w:tc>
          <w:tcPr>
            <w:tcW w:w="2498" w:type="dxa"/>
          </w:tcPr>
          <w:p w14:paraId="424D3399"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lang w:eastAsia="lv-LV"/>
              </w:rPr>
              <w:t>Izsoli organizē</w:t>
            </w:r>
          </w:p>
        </w:tc>
        <w:tc>
          <w:tcPr>
            <w:tcW w:w="6066" w:type="dxa"/>
          </w:tcPr>
          <w:p w14:paraId="26C13F83"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Olaines novada pašvaldības domes izveidota komisija</w:t>
            </w:r>
          </w:p>
        </w:tc>
      </w:tr>
      <w:tr w:rsidR="00E670F2" w:rsidRPr="00E670F2" w14:paraId="4F1D9494" w14:textId="77777777" w:rsidTr="00865842">
        <w:tc>
          <w:tcPr>
            <w:tcW w:w="616" w:type="dxa"/>
          </w:tcPr>
          <w:p w14:paraId="60588B6D" w14:textId="77777777" w:rsidR="00030488" w:rsidRPr="00E670F2" w:rsidRDefault="00030488" w:rsidP="00865842">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1.3. </w:t>
            </w:r>
          </w:p>
        </w:tc>
        <w:tc>
          <w:tcPr>
            <w:tcW w:w="2498" w:type="dxa"/>
          </w:tcPr>
          <w:p w14:paraId="3FE9CB5C"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Nekustamā īpašuma –</w:t>
            </w:r>
          </w:p>
          <w:p w14:paraId="072B5E71"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zemesgabala nosacītā </w:t>
            </w:r>
          </w:p>
          <w:p w14:paraId="25D2DC9C"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cena izsoles (sākumcena) </w:t>
            </w:r>
          </w:p>
        </w:tc>
        <w:tc>
          <w:tcPr>
            <w:tcW w:w="6066" w:type="dxa"/>
          </w:tcPr>
          <w:p w14:paraId="57CF8491" w14:textId="28EE3922" w:rsidR="00030488" w:rsidRPr="00E670F2" w:rsidRDefault="00030488" w:rsidP="00865842">
            <w:pPr>
              <w:spacing w:after="0" w:line="240" w:lineRule="auto"/>
              <w:ind w:right="-766"/>
              <w:rPr>
                <w:rFonts w:ascii="Times New Roman" w:hAnsi="Times New Roman"/>
                <w:b/>
                <w:bCs/>
                <w:color w:val="000000" w:themeColor="text1"/>
                <w:sz w:val="20"/>
                <w:szCs w:val="20"/>
              </w:rPr>
            </w:pPr>
            <w:r w:rsidRPr="00E670F2">
              <w:rPr>
                <w:rFonts w:ascii="Times New Roman" w:hAnsi="Times New Roman"/>
                <w:b/>
                <w:bCs/>
                <w:color w:val="000000" w:themeColor="text1"/>
                <w:sz w:val="20"/>
                <w:szCs w:val="20"/>
              </w:rPr>
              <w:t xml:space="preserve">EUR </w:t>
            </w:r>
            <w:r w:rsidR="00F83916" w:rsidRPr="00E670F2">
              <w:rPr>
                <w:rFonts w:ascii="Times New Roman" w:hAnsi="Times New Roman"/>
                <w:b/>
                <w:bCs/>
                <w:color w:val="000000" w:themeColor="text1"/>
                <w:sz w:val="20"/>
                <w:szCs w:val="20"/>
              </w:rPr>
              <w:t>15</w:t>
            </w:r>
            <w:r w:rsidR="00F9591E" w:rsidRPr="00E670F2">
              <w:rPr>
                <w:rFonts w:ascii="Times New Roman" w:hAnsi="Times New Roman"/>
                <w:b/>
                <w:bCs/>
                <w:color w:val="000000" w:themeColor="text1"/>
                <w:sz w:val="20"/>
                <w:szCs w:val="20"/>
              </w:rPr>
              <w:t xml:space="preserve"> </w:t>
            </w:r>
            <w:r w:rsidR="001F289E" w:rsidRPr="00E670F2">
              <w:rPr>
                <w:rFonts w:ascii="Times New Roman" w:hAnsi="Times New Roman"/>
                <w:b/>
                <w:bCs/>
                <w:color w:val="000000" w:themeColor="text1"/>
                <w:sz w:val="20"/>
                <w:szCs w:val="20"/>
              </w:rPr>
              <w:t>1</w:t>
            </w:r>
            <w:r w:rsidR="00F83916" w:rsidRPr="00E670F2">
              <w:rPr>
                <w:rFonts w:ascii="Times New Roman" w:hAnsi="Times New Roman"/>
                <w:b/>
                <w:bCs/>
                <w:color w:val="000000" w:themeColor="text1"/>
                <w:sz w:val="20"/>
                <w:szCs w:val="20"/>
              </w:rPr>
              <w:t>00</w:t>
            </w:r>
            <w:r w:rsidR="00144140" w:rsidRPr="00E670F2">
              <w:rPr>
                <w:rFonts w:ascii="Times New Roman" w:hAnsi="Times New Roman"/>
                <w:b/>
                <w:bCs/>
                <w:color w:val="000000" w:themeColor="text1"/>
                <w:sz w:val="20"/>
                <w:szCs w:val="20"/>
              </w:rPr>
              <w:t>.00</w:t>
            </w:r>
          </w:p>
        </w:tc>
      </w:tr>
      <w:tr w:rsidR="00E670F2" w:rsidRPr="00E670F2" w14:paraId="770550DE" w14:textId="77777777" w:rsidTr="00865842">
        <w:tc>
          <w:tcPr>
            <w:tcW w:w="616" w:type="dxa"/>
          </w:tcPr>
          <w:p w14:paraId="3CD9CCCE" w14:textId="77777777" w:rsidR="00030488" w:rsidRPr="00E670F2" w:rsidRDefault="00030488" w:rsidP="00865842">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1.4. </w:t>
            </w:r>
          </w:p>
        </w:tc>
        <w:tc>
          <w:tcPr>
            <w:tcW w:w="2498" w:type="dxa"/>
          </w:tcPr>
          <w:p w14:paraId="0A92C8EA" w14:textId="77777777" w:rsidR="00030488" w:rsidRPr="00E670F2" w:rsidRDefault="00030488" w:rsidP="00865842">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Izsoles solis</w:t>
            </w:r>
          </w:p>
        </w:tc>
        <w:tc>
          <w:tcPr>
            <w:tcW w:w="6066" w:type="dxa"/>
          </w:tcPr>
          <w:p w14:paraId="3C3276D3" w14:textId="09CC8F7C"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EUR </w:t>
            </w:r>
            <w:r w:rsidR="001F289E" w:rsidRPr="00E670F2">
              <w:rPr>
                <w:rFonts w:ascii="Times New Roman" w:hAnsi="Times New Roman"/>
                <w:color w:val="000000" w:themeColor="text1"/>
                <w:sz w:val="20"/>
                <w:szCs w:val="20"/>
              </w:rPr>
              <w:t>2</w:t>
            </w:r>
            <w:r w:rsidRPr="00E670F2">
              <w:rPr>
                <w:rFonts w:ascii="Times New Roman" w:hAnsi="Times New Roman"/>
                <w:color w:val="000000" w:themeColor="text1"/>
                <w:sz w:val="20"/>
                <w:szCs w:val="20"/>
              </w:rPr>
              <w:t xml:space="preserve">00.00 </w:t>
            </w:r>
            <w:r w:rsidR="006F70F6" w:rsidRPr="00E670F2">
              <w:rPr>
                <w:rFonts w:ascii="Times New Roman" w:hAnsi="Times New Roman"/>
                <w:color w:val="000000" w:themeColor="text1"/>
                <w:sz w:val="20"/>
                <w:szCs w:val="20"/>
              </w:rPr>
              <w:t>(</w:t>
            </w:r>
            <w:r w:rsidR="001F289E" w:rsidRPr="00E670F2">
              <w:rPr>
                <w:rFonts w:ascii="Times New Roman" w:hAnsi="Times New Roman"/>
                <w:color w:val="000000" w:themeColor="text1"/>
                <w:sz w:val="20"/>
                <w:szCs w:val="20"/>
              </w:rPr>
              <w:t>divi simti</w:t>
            </w:r>
            <w:r w:rsidR="006F70F6" w:rsidRPr="00E670F2">
              <w:rPr>
                <w:rFonts w:ascii="Times New Roman" w:hAnsi="Times New Roman"/>
                <w:color w:val="000000" w:themeColor="text1"/>
                <w:sz w:val="20"/>
                <w:szCs w:val="20"/>
              </w:rPr>
              <w:t xml:space="preserve"> </w:t>
            </w:r>
            <w:r w:rsidRPr="00E670F2">
              <w:rPr>
                <w:rFonts w:ascii="Times New Roman" w:hAnsi="Times New Roman"/>
                <w:color w:val="000000" w:themeColor="text1"/>
                <w:sz w:val="20"/>
                <w:szCs w:val="20"/>
              </w:rPr>
              <w:t xml:space="preserve"> </w:t>
            </w:r>
            <w:proofErr w:type="spellStart"/>
            <w:r w:rsidRPr="00E670F2">
              <w:rPr>
                <w:rFonts w:ascii="Times New Roman" w:hAnsi="Times New Roman"/>
                <w:i/>
                <w:iCs/>
                <w:color w:val="000000" w:themeColor="text1"/>
                <w:sz w:val="20"/>
                <w:szCs w:val="20"/>
              </w:rPr>
              <w:t>euro</w:t>
            </w:r>
            <w:proofErr w:type="spellEnd"/>
            <w:r w:rsidRPr="00E670F2">
              <w:rPr>
                <w:rFonts w:ascii="Times New Roman" w:hAnsi="Times New Roman"/>
                <w:color w:val="000000" w:themeColor="text1"/>
                <w:sz w:val="20"/>
                <w:szCs w:val="20"/>
              </w:rPr>
              <w:t>, 00 centi)</w:t>
            </w:r>
          </w:p>
        </w:tc>
      </w:tr>
      <w:tr w:rsidR="00E670F2" w:rsidRPr="00E670F2" w14:paraId="64AEE548" w14:textId="77777777" w:rsidTr="00865842">
        <w:trPr>
          <w:trHeight w:val="1766"/>
        </w:trPr>
        <w:tc>
          <w:tcPr>
            <w:tcW w:w="616" w:type="dxa"/>
          </w:tcPr>
          <w:p w14:paraId="21FC5B26" w14:textId="77777777" w:rsidR="00030488" w:rsidRPr="00E670F2" w:rsidRDefault="00030488" w:rsidP="00865842">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1.5. </w:t>
            </w:r>
          </w:p>
        </w:tc>
        <w:tc>
          <w:tcPr>
            <w:tcW w:w="2498" w:type="dxa"/>
          </w:tcPr>
          <w:p w14:paraId="69417614"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Nodrošinājuma nauda</w:t>
            </w:r>
          </w:p>
        </w:tc>
        <w:tc>
          <w:tcPr>
            <w:tcW w:w="6066" w:type="dxa"/>
          </w:tcPr>
          <w:p w14:paraId="0F5BBCBA" w14:textId="62926447" w:rsidR="00030488" w:rsidRPr="00E670F2" w:rsidRDefault="00030488" w:rsidP="00865842">
            <w:pPr>
              <w:spacing w:after="0" w:line="240" w:lineRule="auto"/>
              <w:ind w:right="-766"/>
              <w:rPr>
                <w:rFonts w:ascii="Times New Roman" w:hAnsi="Times New Roman"/>
                <w:b/>
                <w:bCs/>
                <w:color w:val="000000" w:themeColor="text1"/>
                <w:sz w:val="20"/>
                <w:szCs w:val="20"/>
              </w:rPr>
            </w:pPr>
            <w:r w:rsidRPr="00E670F2">
              <w:rPr>
                <w:rFonts w:ascii="Times New Roman" w:hAnsi="Times New Roman"/>
                <w:b/>
                <w:bCs/>
                <w:color w:val="000000" w:themeColor="text1"/>
                <w:sz w:val="20"/>
                <w:szCs w:val="20"/>
              </w:rPr>
              <w:t xml:space="preserve">EUR </w:t>
            </w:r>
            <w:r w:rsidR="00F83916" w:rsidRPr="00E670F2">
              <w:rPr>
                <w:rFonts w:ascii="Times New Roman" w:hAnsi="Times New Roman"/>
                <w:b/>
                <w:bCs/>
                <w:color w:val="000000" w:themeColor="text1"/>
                <w:sz w:val="20"/>
                <w:szCs w:val="20"/>
              </w:rPr>
              <w:t>15</w:t>
            </w:r>
            <w:r w:rsidR="001F289E" w:rsidRPr="00E670F2">
              <w:rPr>
                <w:rFonts w:ascii="Times New Roman" w:hAnsi="Times New Roman"/>
                <w:b/>
                <w:bCs/>
                <w:color w:val="000000" w:themeColor="text1"/>
                <w:sz w:val="20"/>
                <w:szCs w:val="20"/>
              </w:rPr>
              <w:t>1</w:t>
            </w:r>
            <w:r w:rsidR="00F83916" w:rsidRPr="00E670F2">
              <w:rPr>
                <w:rFonts w:ascii="Times New Roman" w:hAnsi="Times New Roman"/>
                <w:b/>
                <w:bCs/>
                <w:color w:val="000000" w:themeColor="text1"/>
                <w:sz w:val="20"/>
                <w:szCs w:val="20"/>
              </w:rPr>
              <w:t>0</w:t>
            </w:r>
            <w:r w:rsidR="00144140" w:rsidRPr="00E670F2">
              <w:rPr>
                <w:rFonts w:ascii="Times New Roman" w:hAnsi="Times New Roman"/>
                <w:b/>
                <w:bCs/>
                <w:color w:val="000000" w:themeColor="text1"/>
                <w:sz w:val="20"/>
                <w:szCs w:val="20"/>
              </w:rPr>
              <w:t>.00</w:t>
            </w:r>
          </w:p>
          <w:p w14:paraId="4D63EEC8"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ieskaitāma Olaines novada pašvaldības  bankas norēķinu kontā </w:t>
            </w:r>
          </w:p>
          <w:p w14:paraId="0DCC45E0"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(reģistrācijas Nr. LV 90000024332,  AS „Swedbank”, </w:t>
            </w:r>
          </w:p>
          <w:p w14:paraId="70A16655" w14:textId="3DD09A1B"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konta numurs LV82HABA0551020841125), norādot maksājuma  mērķi – nodrošinājuma nauda </w:t>
            </w:r>
            <w:bookmarkStart w:id="1" w:name="_Hlk64706916"/>
            <w:r w:rsidRPr="00E670F2">
              <w:rPr>
                <w:rFonts w:ascii="Times New Roman" w:hAnsi="Times New Roman"/>
                <w:color w:val="000000" w:themeColor="text1"/>
                <w:sz w:val="20"/>
                <w:szCs w:val="20"/>
              </w:rPr>
              <w:t xml:space="preserve">par </w:t>
            </w:r>
            <w:r w:rsidR="00403B10" w:rsidRPr="00E670F2">
              <w:rPr>
                <w:rFonts w:ascii="Times New Roman" w:hAnsi="Times New Roman"/>
                <w:color w:val="000000" w:themeColor="text1"/>
                <w:sz w:val="20"/>
                <w:szCs w:val="20"/>
              </w:rPr>
              <w:t>dzīvokli</w:t>
            </w:r>
          </w:p>
          <w:p w14:paraId="7ADFC16A" w14:textId="341B24E0" w:rsidR="00030488" w:rsidRPr="00E670F2" w:rsidRDefault="00403B10"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Rīgas ielā 8-7 (Olainē</w:t>
            </w:r>
            <w:r w:rsidR="00030488" w:rsidRPr="00E670F2">
              <w:rPr>
                <w:rFonts w:ascii="Times New Roman" w:hAnsi="Times New Roman"/>
                <w:color w:val="000000" w:themeColor="text1"/>
                <w:sz w:val="20"/>
                <w:szCs w:val="20"/>
              </w:rPr>
              <w:t>)</w:t>
            </w:r>
          </w:p>
          <w:p w14:paraId="750BE721" w14:textId="77777777" w:rsidR="00030488" w:rsidRPr="00E670F2" w:rsidRDefault="00030488" w:rsidP="00865842">
            <w:pPr>
              <w:spacing w:after="0" w:line="240" w:lineRule="auto"/>
              <w:ind w:right="-766"/>
              <w:rPr>
                <w:rFonts w:ascii="Times New Roman" w:hAnsi="Times New Roman"/>
                <w:b/>
                <w:bCs/>
                <w:color w:val="000000" w:themeColor="text1"/>
                <w:sz w:val="20"/>
                <w:szCs w:val="20"/>
              </w:rPr>
            </w:pPr>
            <w:r w:rsidRPr="00E670F2">
              <w:rPr>
                <w:rFonts w:ascii="Times New Roman" w:hAnsi="Times New Roman"/>
                <w:b/>
                <w:bCs/>
                <w:color w:val="000000" w:themeColor="text1"/>
                <w:sz w:val="20"/>
                <w:szCs w:val="20"/>
              </w:rPr>
              <w:t>Maksā  izsoles dalībnieks</w:t>
            </w:r>
            <w:bookmarkEnd w:id="1"/>
          </w:p>
        </w:tc>
      </w:tr>
      <w:tr w:rsidR="00E670F2" w:rsidRPr="00E670F2" w14:paraId="2E812F83" w14:textId="77777777" w:rsidTr="00865842">
        <w:tc>
          <w:tcPr>
            <w:tcW w:w="616" w:type="dxa"/>
          </w:tcPr>
          <w:p w14:paraId="249EE495" w14:textId="77777777" w:rsidR="00030488" w:rsidRPr="00E670F2" w:rsidRDefault="00030488" w:rsidP="00865842">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1.6. </w:t>
            </w:r>
          </w:p>
        </w:tc>
        <w:tc>
          <w:tcPr>
            <w:tcW w:w="2498" w:type="dxa"/>
          </w:tcPr>
          <w:p w14:paraId="7EB3F168" w14:textId="77777777" w:rsidR="00030488" w:rsidRPr="00E670F2" w:rsidRDefault="00030488" w:rsidP="00865842">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Maksa par dalību izsolē </w:t>
            </w:r>
          </w:p>
        </w:tc>
        <w:tc>
          <w:tcPr>
            <w:tcW w:w="6066" w:type="dxa"/>
          </w:tcPr>
          <w:p w14:paraId="58411558"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Saskaņā ar Tiesu administrācijas cenrādi un automātiski ģenerēto rēķinu </w:t>
            </w:r>
          </w:p>
          <w:p w14:paraId="53DCC6D4" w14:textId="77777777" w:rsidR="00030488" w:rsidRPr="00E670F2" w:rsidRDefault="00030488" w:rsidP="00865842">
            <w:pPr>
              <w:spacing w:after="0" w:line="240" w:lineRule="auto"/>
              <w:ind w:right="-766"/>
              <w:rPr>
                <w:rStyle w:val="Hyperlink"/>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par dalības maksu tās elektronisko izsoļu vietnē </w:t>
            </w:r>
            <w:hyperlink r:id="rId5" w:history="1">
              <w:r w:rsidRPr="00E670F2">
                <w:rPr>
                  <w:rStyle w:val="Hyperlink"/>
                  <w:rFonts w:ascii="Times New Roman" w:hAnsi="Times New Roman"/>
                  <w:color w:val="000000" w:themeColor="text1"/>
                  <w:sz w:val="20"/>
                  <w:szCs w:val="20"/>
                </w:rPr>
                <w:t>https://izsoles.ta.gov.lv</w:t>
              </w:r>
            </w:hyperlink>
          </w:p>
          <w:p w14:paraId="57C4A881" w14:textId="77777777" w:rsidR="00030488" w:rsidRPr="00E670F2" w:rsidRDefault="00030488" w:rsidP="00865842">
            <w:pPr>
              <w:spacing w:after="0" w:line="240" w:lineRule="auto"/>
              <w:ind w:right="-766"/>
              <w:rPr>
                <w:rFonts w:ascii="Times New Roman" w:hAnsi="Times New Roman"/>
                <w:color w:val="000000" w:themeColor="text1"/>
                <w:sz w:val="20"/>
                <w:szCs w:val="20"/>
              </w:rPr>
            </w:pPr>
          </w:p>
        </w:tc>
      </w:tr>
      <w:tr w:rsidR="00E670F2" w:rsidRPr="00E670F2" w14:paraId="52948472" w14:textId="77777777" w:rsidTr="00865842">
        <w:tc>
          <w:tcPr>
            <w:tcW w:w="616" w:type="dxa"/>
          </w:tcPr>
          <w:p w14:paraId="2D08757B" w14:textId="77777777" w:rsidR="00030488" w:rsidRPr="00E670F2" w:rsidRDefault="00030488" w:rsidP="00865842">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1.7. </w:t>
            </w:r>
          </w:p>
        </w:tc>
        <w:tc>
          <w:tcPr>
            <w:tcW w:w="2498" w:type="dxa"/>
          </w:tcPr>
          <w:p w14:paraId="388FAEB3" w14:textId="77777777" w:rsidR="00030488" w:rsidRPr="00E670F2" w:rsidRDefault="00030488" w:rsidP="00865842">
            <w:pPr>
              <w:spacing w:after="0" w:line="240" w:lineRule="auto"/>
              <w:ind w:right="-766"/>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Izsoles sludinājuma </w:t>
            </w:r>
          </w:p>
          <w:p w14:paraId="7B2DD9A6" w14:textId="77777777" w:rsidR="00030488" w:rsidRPr="00E670F2" w:rsidRDefault="00030488" w:rsidP="00865842">
            <w:pPr>
              <w:spacing w:after="0" w:line="240" w:lineRule="auto"/>
              <w:ind w:right="-766"/>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publicēšana</w:t>
            </w:r>
          </w:p>
        </w:tc>
        <w:tc>
          <w:tcPr>
            <w:tcW w:w="6066" w:type="dxa"/>
          </w:tcPr>
          <w:p w14:paraId="2903A03B"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1.7.1. oficiālajā izdevumā “Latvijas Vēstnesis”</w:t>
            </w:r>
          </w:p>
          <w:p w14:paraId="0B26B2B5" w14:textId="79DFC111"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1.7.2. Olaines novada pašvaldības interneta tīmekļvietnē</w:t>
            </w:r>
          </w:p>
          <w:p w14:paraId="66A270DD"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1.7.3.  </w:t>
            </w:r>
            <w:proofErr w:type="spellStart"/>
            <w:r w:rsidRPr="00E670F2">
              <w:rPr>
                <w:rFonts w:ascii="Times New Roman" w:hAnsi="Times New Roman"/>
                <w:color w:val="000000" w:themeColor="text1"/>
                <w:sz w:val="20"/>
                <w:szCs w:val="20"/>
              </w:rPr>
              <w:t>Facebook</w:t>
            </w:r>
            <w:proofErr w:type="spellEnd"/>
          </w:p>
          <w:p w14:paraId="00D0C773"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1.7.4. elektronisko izsoļu vietnē - </w:t>
            </w:r>
            <w:hyperlink r:id="rId6" w:history="1">
              <w:r w:rsidRPr="00E670F2">
                <w:rPr>
                  <w:rStyle w:val="Hyperlink"/>
                  <w:rFonts w:ascii="Times New Roman" w:hAnsi="Times New Roman"/>
                  <w:color w:val="000000" w:themeColor="text1"/>
                  <w:sz w:val="20"/>
                  <w:szCs w:val="20"/>
                </w:rPr>
                <w:t>https://izsoles.ta.gov.lv</w:t>
              </w:r>
            </w:hyperlink>
            <w:r w:rsidRPr="00E670F2">
              <w:rPr>
                <w:rFonts w:ascii="Times New Roman" w:hAnsi="Times New Roman"/>
                <w:color w:val="000000" w:themeColor="text1"/>
                <w:sz w:val="20"/>
                <w:szCs w:val="20"/>
              </w:rPr>
              <w:t xml:space="preserve"> </w:t>
            </w:r>
          </w:p>
          <w:p w14:paraId="64802F3D" w14:textId="1A06E63F"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Informācija izvietojama pašvaldības informācijas stend</w:t>
            </w:r>
            <w:r w:rsidR="00F9591E" w:rsidRPr="00E670F2">
              <w:rPr>
                <w:rFonts w:ascii="Times New Roman" w:hAnsi="Times New Roman"/>
                <w:color w:val="000000" w:themeColor="text1"/>
                <w:sz w:val="20"/>
                <w:szCs w:val="20"/>
              </w:rPr>
              <w:t>ā</w:t>
            </w:r>
            <w:r w:rsidRPr="00E670F2">
              <w:rPr>
                <w:rFonts w:ascii="Times New Roman" w:hAnsi="Times New Roman"/>
                <w:color w:val="000000" w:themeColor="text1"/>
                <w:sz w:val="20"/>
                <w:szCs w:val="20"/>
              </w:rPr>
              <w:t xml:space="preserve"> (Zemgales </w:t>
            </w:r>
          </w:p>
          <w:p w14:paraId="24A1144D"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iela 33, Olaine)</w:t>
            </w:r>
          </w:p>
        </w:tc>
      </w:tr>
      <w:tr w:rsidR="00E670F2" w:rsidRPr="00E670F2" w14:paraId="67281DA9" w14:textId="77777777" w:rsidTr="00865842">
        <w:trPr>
          <w:trHeight w:val="1064"/>
        </w:trPr>
        <w:tc>
          <w:tcPr>
            <w:tcW w:w="616" w:type="dxa"/>
          </w:tcPr>
          <w:p w14:paraId="26A9E547" w14:textId="77777777" w:rsidR="00030488" w:rsidRPr="00E670F2" w:rsidRDefault="00030488" w:rsidP="00865842">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1.8.</w:t>
            </w:r>
          </w:p>
        </w:tc>
        <w:tc>
          <w:tcPr>
            <w:tcW w:w="2498" w:type="dxa"/>
          </w:tcPr>
          <w:p w14:paraId="5ECDA2CB" w14:textId="77777777" w:rsidR="00030488" w:rsidRPr="00E670F2" w:rsidRDefault="00030488" w:rsidP="00865842">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Ar izsoles noteikumiem var </w:t>
            </w:r>
          </w:p>
          <w:p w14:paraId="11EB22F6" w14:textId="77777777" w:rsidR="00030488" w:rsidRPr="00E670F2" w:rsidRDefault="00030488" w:rsidP="00865842">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iepazīties elektroniski</w:t>
            </w:r>
          </w:p>
        </w:tc>
        <w:tc>
          <w:tcPr>
            <w:tcW w:w="6066" w:type="dxa"/>
          </w:tcPr>
          <w:p w14:paraId="04A8E959" w14:textId="77777777" w:rsidR="00030488" w:rsidRPr="00E670F2" w:rsidRDefault="00030488" w:rsidP="00865842">
            <w:pPr>
              <w:spacing w:after="0" w:line="240" w:lineRule="auto"/>
              <w:ind w:right="-766"/>
              <w:rPr>
                <w:rStyle w:val="Hyperlink"/>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Olaines novada pašvaldības  interneta tīmekļvietnē - </w:t>
            </w:r>
            <w:hyperlink r:id="rId7" w:anchor="gsc.tab=0" w:history="1">
              <w:r w:rsidRPr="00E670F2">
                <w:rPr>
                  <w:rStyle w:val="Hyperlink"/>
                  <w:rFonts w:ascii="Times New Roman" w:hAnsi="Times New Roman"/>
                  <w:color w:val="000000" w:themeColor="text1"/>
                  <w:sz w:val="20"/>
                  <w:szCs w:val="20"/>
                </w:rPr>
                <w:t>https://www.olaine.lv/lv/pasvaldiba/izsoles#gsc.tab=0</w:t>
              </w:r>
            </w:hyperlink>
          </w:p>
          <w:p w14:paraId="5F0CB4BA"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Style w:val="Hyperlink"/>
                <w:rFonts w:ascii="Times New Roman" w:hAnsi="Times New Roman"/>
                <w:color w:val="000000" w:themeColor="text1"/>
                <w:sz w:val="20"/>
                <w:szCs w:val="20"/>
                <w:u w:val="none"/>
              </w:rPr>
              <w:t>un elektronisko izsoļu vietnē -</w:t>
            </w:r>
            <w:r w:rsidRPr="00E670F2">
              <w:rPr>
                <w:rStyle w:val="Hyperlink"/>
                <w:rFonts w:ascii="Times New Roman" w:hAnsi="Times New Roman"/>
                <w:color w:val="000000" w:themeColor="text1"/>
                <w:sz w:val="20"/>
                <w:szCs w:val="20"/>
              </w:rPr>
              <w:t xml:space="preserve"> </w:t>
            </w:r>
            <w:hyperlink r:id="rId8" w:history="1">
              <w:r w:rsidRPr="00E670F2">
                <w:rPr>
                  <w:rStyle w:val="Hyperlink"/>
                  <w:rFonts w:ascii="Times New Roman" w:hAnsi="Times New Roman"/>
                  <w:color w:val="000000" w:themeColor="text1"/>
                  <w:sz w:val="20"/>
                  <w:szCs w:val="20"/>
                </w:rPr>
                <w:t>https://izsoles.ta.gov.lv</w:t>
              </w:r>
            </w:hyperlink>
            <w:r w:rsidRPr="00E670F2">
              <w:rPr>
                <w:rStyle w:val="Hyperlink"/>
                <w:rFonts w:ascii="Times New Roman" w:hAnsi="Times New Roman"/>
                <w:color w:val="000000" w:themeColor="text1"/>
                <w:sz w:val="20"/>
                <w:szCs w:val="20"/>
              </w:rPr>
              <w:t xml:space="preserve"> </w:t>
            </w:r>
          </w:p>
          <w:p w14:paraId="057E22A9" w14:textId="1B9978F0"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Ar Nekustamo īpašumu-</w:t>
            </w:r>
            <w:r w:rsidR="00403B10" w:rsidRPr="00E670F2">
              <w:rPr>
                <w:rFonts w:ascii="Times New Roman" w:hAnsi="Times New Roman"/>
                <w:color w:val="000000" w:themeColor="text1"/>
                <w:sz w:val="20"/>
                <w:szCs w:val="20"/>
              </w:rPr>
              <w:t>dzīvokli</w:t>
            </w:r>
            <w:r w:rsidRPr="00E670F2">
              <w:rPr>
                <w:rFonts w:ascii="Times New Roman" w:hAnsi="Times New Roman"/>
                <w:color w:val="000000" w:themeColor="text1"/>
                <w:sz w:val="20"/>
                <w:szCs w:val="20"/>
              </w:rPr>
              <w:t xml:space="preserve"> var iepazīties dabā</w:t>
            </w:r>
          </w:p>
          <w:p w14:paraId="53044DC3" w14:textId="77777777" w:rsidR="00030488" w:rsidRPr="00E670F2" w:rsidRDefault="00030488" w:rsidP="00865842">
            <w:pPr>
              <w:spacing w:after="0" w:line="240" w:lineRule="auto"/>
              <w:ind w:right="-766"/>
              <w:rPr>
                <w:rFonts w:ascii="Times New Roman" w:hAnsi="Times New Roman"/>
                <w:color w:val="000000" w:themeColor="text1"/>
                <w:sz w:val="20"/>
                <w:szCs w:val="20"/>
              </w:rPr>
            </w:pPr>
          </w:p>
        </w:tc>
      </w:tr>
      <w:tr w:rsidR="00E670F2" w:rsidRPr="00E670F2" w14:paraId="6513C84F" w14:textId="77777777" w:rsidTr="00865842">
        <w:tc>
          <w:tcPr>
            <w:tcW w:w="616" w:type="dxa"/>
          </w:tcPr>
          <w:p w14:paraId="0906C4D9" w14:textId="77777777" w:rsidR="00030488" w:rsidRPr="00E670F2" w:rsidRDefault="00030488" w:rsidP="00865842">
            <w:pPr>
              <w:spacing w:after="0" w:line="240" w:lineRule="auto"/>
              <w:ind w:right="-766"/>
              <w:jc w:val="both"/>
              <w:rPr>
                <w:rFonts w:ascii="Times New Roman" w:hAnsi="Times New Roman"/>
                <w:color w:val="000000" w:themeColor="text1"/>
                <w:sz w:val="20"/>
                <w:szCs w:val="20"/>
              </w:rPr>
            </w:pPr>
            <w:bookmarkStart w:id="2" w:name="_Hlk157413274"/>
            <w:r w:rsidRPr="00E670F2">
              <w:rPr>
                <w:rFonts w:ascii="Times New Roman" w:hAnsi="Times New Roman"/>
                <w:color w:val="000000" w:themeColor="text1"/>
                <w:sz w:val="20"/>
                <w:szCs w:val="20"/>
              </w:rPr>
              <w:t>1.9.</w:t>
            </w:r>
          </w:p>
        </w:tc>
        <w:tc>
          <w:tcPr>
            <w:tcW w:w="2498" w:type="dxa"/>
          </w:tcPr>
          <w:p w14:paraId="63BA7440"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Nosolītās maksas samaksas </w:t>
            </w:r>
          </w:p>
          <w:p w14:paraId="030A96AB"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kārtība</w:t>
            </w:r>
          </w:p>
        </w:tc>
        <w:tc>
          <w:tcPr>
            <w:tcW w:w="6066" w:type="dxa"/>
          </w:tcPr>
          <w:p w14:paraId="4842C250" w14:textId="77777777" w:rsidR="00030488" w:rsidRPr="00E670F2" w:rsidRDefault="00030488" w:rsidP="00865842">
            <w:pPr>
              <w:spacing w:after="0" w:line="240" w:lineRule="auto"/>
              <w:ind w:right="-766"/>
              <w:rPr>
                <w:rFonts w:ascii="Times New Roman" w:hAnsi="Times New Roman"/>
                <w:b/>
                <w:bCs/>
                <w:color w:val="000000" w:themeColor="text1"/>
                <w:sz w:val="20"/>
                <w:szCs w:val="20"/>
              </w:rPr>
            </w:pPr>
            <w:r w:rsidRPr="00E670F2">
              <w:rPr>
                <w:rFonts w:ascii="Times New Roman" w:hAnsi="Times New Roman"/>
                <w:color w:val="000000" w:themeColor="text1"/>
                <w:sz w:val="20"/>
                <w:szCs w:val="20"/>
              </w:rPr>
              <w:t xml:space="preserve">Viena mēneša laikā no izsoles slēguma dienas, bet ne vēlāk kā </w:t>
            </w:r>
            <w:r w:rsidRPr="00E670F2">
              <w:rPr>
                <w:rFonts w:ascii="Times New Roman" w:hAnsi="Times New Roman"/>
                <w:b/>
                <w:bCs/>
                <w:color w:val="000000" w:themeColor="text1"/>
                <w:sz w:val="20"/>
                <w:szCs w:val="20"/>
              </w:rPr>
              <w:t xml:space="preserve">līdz </w:t>
            </w:r>
          </w:p>
          <w:p w14:paraId="442546A4" w14:textId="15BBADB8"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b/>
                <w:bCs/>
                <w:color w:val="000000" w:themeColor="text1"/>
                <w:sz w:val="20"/>
                <w:szCs w:val="20"/>
              </w:rPr>
              <w:t>202</w:t>
            </w:r>
            <w:r w:rsidR="006F70F6" w:rsidRPr="00E670F2">
              <w:rPr>
                <w:rFonts w:ascii="Times New Roman" w:hAnsi="Times New Roman"/>
                <w:b/>
                <w:bCs/>
                <w:color w:val="000000" w:themeColor="text1"/>
                <w:sz w:val="20"/>
                <w:szCs w:val="20"/>
              </w:rPr>
              <w:t>6</w:t>
            </w:r>
            <w:r w:rsidRPr="00E670F2">
              <w:rPr>
                <w:rFonts w:ascii="Times New Roman" w:hAnsi="Times New Roman"/>
                <w:b/>
                <w:bCs/>
                <w:color w:val="000000" w:themeColor="text1"/>
                <w:sz w:val="20"/>
                <w:szCs w:val="20"/>
              </w:rPr>
              <w:t xml:space="preserve">.gada  </w:t>
            </w:r>
            <w:r w:rsidR="006F70F6" w:rsidRPr="00E670F2">
              <w:rPr>
                <w:rFonts w:ascii="Times New Roman" w:hAnsi="Times New Roman"/>
                <w:b/>
                <w:bCs/>
                <w:color w:val="000000" w:themeColor="text1"/>
                <w:sz w:val="20"/>
                <w:szCs w:val="20"/>
              </w:rPr>
              <w:t>10.septembrim</w:t>
            </w:r>
          </w:p>
        </w:tc>
      </w:tr>
      <w:tr w:rsidR="00E670F2" w:rsidRPr="00E670F2" w14:paraId="55F5FE4F" w14:textId="77777777" w:rsidTr="00865842">
        <w:tc>
          <w:tcPr>
            <w:tcW w:w="616" w:type="dxa"/>
          </w:tcPr>
          <w:p w14:paraId="42F86A85" w14:textId="77777777" w:rsidR="00030488" w:rsidRPr="00E670F2" w:rsidRDefault="00030488" w:rsidP="00865842">
            <w:pPr>
              <w:spacing w:after="0" w:line="240" w:lineRule="auto"/>
              <w:ind w:right="-766"/>
              <w:jc w:val="both"/>
              <w:rPr>
                <w:rFonts w:ascii="Times New Roman" w:hAnsi="Times New Roman"/>
                <w:color w:val="000000" w:themeColor="text1"/>
                <w:sz w:val="20"/>
                <w:szCs w:val="20"/>
              </w:rPr>
            </w:pPr>
            <w:bookmarkStart w:id="3" w:name="_Hlk166503175"/>
            <w:r w:rsidRPr="00E670F2">
              <w:rPr>
                <w:rFonts w:ascii="Times New Roman" w:hAnsi="Times New Roman"/>
                <w:color w:val="000000" w:themeColor="text1"/>
                <w:sz w:val="20"/>
                <w:szCs w:val="20"/>
              </w:rPr>
              <w:t xml:space="preserve">1.10. </w:t>
            </w:r>
          </w:p>
        </w:tc>
        <w:tc>
          <w:tcPr>
            <w:tcW w:w="2498" w:type="dxa"/>
          </w:tcPr>
          <w:p w14:paraId="4F1B58C4"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Izsole notiek </w:t>
            </w:r>
          </w:p>
        </w:tc>
        <w:tc>
          <w:tcPr>
            <w:tcW w:w="6066" w:type="dxa"/>
          </w:tcPr>
          <w:p w14:paraId="672938FC"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Elektronisko izsoļu vietnē -  </w:t>
            </w:r>
            <w:hyperlink r:id="rId9" w:history="1">
              <w:r w:rsidRPr="00E670F2">
                <w:rPr>
                  <w:rStyle w:val="Hyperlink"/>
                  <w:rFonts w:ascii="Times New Roman" w:hAnsi="Times New Roman"/>
                  <w:color w:val="000000" w:themeColor="text1"/>
                  <w:sz w:val="20"/>
                  <w:szCs w:val="20"/>
                </w:rPr>
                <w:t>https://izsoles.ta.gov.lv</w:t>
              </w:r>
            </w:hyperlink>
            <w:r w:rsidRPr="00E670F2">
              <w:rPr>
                <w:rFonts w:ascii="Times New Roman" w:hAnsi="Times New Roman"/>
                <w:color w:val="000000" w:themeColor="text1"/>
                <w:sz w:val="20"/>
                <w:szCs w:val="20"/>
              </w:rPr>
              <w:t xml:space="preserve">  </w:t>
            </w:r>
          </w:p>
          <w:p w14:paraId="35BE05EC" w14:textId="3C1C462F" w:rsidR="00030488" w:rsidRPr="00E670F2" w:rsidRDefault="00030488" w:rsidP="00F9591E">
            <w:pPr>
              <w:spacing w:after="0" w:line="240" w:lineRule="auto"/>
              <w:ind w:right="8"/>
              <w:jc w:val="both"/>
              <w:rPr>
                <w:rFonts w:ascii="Times New Roman" w:hAnsi="Times New Roman"/>
                <w:b/>
                <w:bCs/>
                <w:color w:val="000000" w:themeColor="text1"/>
                <w:sz w:val="20"/>
                <w:szCs w:val="20"/>
              </w:rPr>
            </w:pPr>
            <w:bookmarkStart w:id="4" w:name="_Hlk133928466"/>
            <w:r w:rsidRPr="00E670F2">
              <w:rPr>
                <w:rFonts w:ascii="Times New Roman" w:hAnsi="Times New Roman"/>
                <w:b/>
                <w:bCs/>
                <w:color w:val="000000" w:themeColor="text1"/>
                <w:sz w:val="20"/>
                <w:szCs w:val="20"/>
              </w:rPr>
              <w:t>no 202</w:t>
            </w:r>
            <w:r w:rsidR="006F70F6" w:rsidRPr="00E670F2">
              <w:rPr>
                <w:rFonts w:ascii="Times New Roman" w:hAnsi="Times New Roman"/>
                <w:b/>
                <w:bCs/>
                <w:color w:val="000000" w:themeColor="text1"/>
                <w:sz w:val="20"/>
                <w:szCs w:val="20"/>
              </w:rPr>
              <w:t>6</w:t>
            </w:r>
            <w:r w:rsidRPr="00E670F2">
              <w:rPr>
                <w:rFonts w:ascii="Times New Roman" w:hAnsi="Times New Roman"/>
                <w:b/>
                <w:bCs/>
                <w:color w:val="000000" w:themeColor="text1"/>
                <w:sz w:val="20"/>
                <w:szCs w:val="20"/>
              </w:rPr>
              <w:t xml:space="preserve">.gada </w:t>
            </w:r>
            <w:r w:rsidR="00854907" w:rsidRPr="00E670F2">
              <w:rPr>
                <w:rFonts w:ascii="Times New Roman" w:hAnsi="Times New Roman"/>
                <w:b/>
                <w:bCs/>
                <w:color w:val="000000" w:themeColor="text1"/>
                <w:sz w:val="20"/>
                <w:szCs w:val="20"/>
              </w:rPr>
              <w:t>9</w:t>
            </w:r>
            <w:r w:rsidRPr="00E670F2">
              <w:rPr>
                <w:rFonts w:ascii="Times New Roman" w:hAnsi="Times New Roman"/>
                <w:b/>
                <w:bCs/>
                <w:color w:val="000000" w:themeColor="text1"/>
                <w:sz w:val="20"/>
                <w:szCs w:val="20"/>
              </w:rPr>
              <w:t>.</w:t>
            </w:r>
            <w:r w:rsidR="006F70F6" w:rsidRPr="00E670F2">
              <w:rPr>
                <w:rFonts w:ascii="Times New Roman" w:hAnsi="Times New Roman"/>
                <w:b/>
                <w:bCs/>
                <w:color w:val="000000" w:themeColor="text1"/>
                <w:sz w:val="20"/>
                <w:szCs w:val="20"/>
              </w:rPr>
              <w:t>jūlija</w:t>
            </w:r>
            <w:r w:rsidRPr="00E670F2">
              <w:rPr>
                <w:rFonts w:ascii="Times New Roman" w:hAnsi="Times New Roman"/>
                <w:b/>
                <w:bCs/>
                <w:color w:val="000000" w:themeColor="text1"/>
                <w:sz w:val="20"/>
                <w:szCs w:val="20"/>
              </w:rPr>
              <w:t xml:space="preserve"> plkst. 13:00 līdz 202</w:t>
            </w:r>
            <w:r w:rsidR="006F70F6" w:rsidRPr="00E670F2">
              <w:rPr>
                <w:rFonts w:ascii="Times New Roman" w:hAnsi="Times New Roman"/>
                <w:b/>
                <w:bCs/>
                <w:color w:val="000000" w:themeColor="text1"/>
                <w:sz w:val="20"/>
                <w:szCs w:val="20"/>
              </w:rPr>
              <w:t>6</w:t>
            </w:r>
            <w:r w:rsidRPr="00E670F2">
              <w:rPr>
                <w:rFonts w:ascii="Times New Roman" w:hAnsi="Times New Roman"/>
                <w:b/>
                <w:bCs/>
                <w:color w:val="000000" w:themeColor="text1"/>
                <w:sz w:val="20"/>
                <w:szCs w:val="20"/>
              </w:rPr>
              <w:t xml:space="preserve">.gada </w:t>
            </w:r>
            <w:r w:rsidR="006F70F6" w:rsidRPr="00E670F2">
              <w:rPr>
                <w:rFonts w:ascii="Times New Roman" w:hAnsi="Times New Roman"/>
                <w:b/>
                <w:bCs/>
                <w:color w:val="000000" w:themeColor="text1"/>
                <w:sz w:val="20"/>
                <w:szCs w:val="20"/>
              </w:rPr>
              <w:t>10.augustam</w:t>
            </w:r>
            <w:r w:rsidRPr="00E670F2">
              <w:rPr>
                <w:rFonts w:ascii="Times New Roman" w:hAnsi="Times New Roman"/>
                <w:b/>
                <w:bCs/>
                <w:color w:val="000000" w:themeColor="text1"/>
                <w:sz w:val="20"/>
                <w:szCs w:val="20"/>
              </w:rPr>
              <w:t>,</w:t>
            </w:r>
            <w:r w:rsidR="00F9591E" w:rsidRPr="00E670F2">
              <w:rPr>
                <w:rFonts w:ascii="Times New Roman" w:hAnsi="Times New Roman"/>
                <w:b/>
                <w:bCs/>
                <w:color w:val="000000" w:themeColor="text1"/>
                <w:sz w:val="20"/>
                <w:szCs w:val="20"/>
              </w:rPr>
              <w:t xml:space="preserve"> </w:t>
            </w:r>
            <w:r w:rsidRPr="00E670F2">
              <w:rPr>
                <w:rFonts w:ascii="Times New Roman" w:hAnsi="Times New Roman"/>
                <w:b/>
                <w:bCs/>
                <w:color w:val="000000" w:themeColor="text1"/>
                <w:sz w:val="20"/>
                <w:szCs w:val="20"/>
              </w:rPr>
              <w:t>plkst.13:00.</w:t>
            </w:r>
            <w:bookmarkEnd w:id="4"/>
          </w:p>
        </w:tc>
      </w:tr>
      <w:bookmarkEnd w:id="2"/>
      <w:bookmarkEnd w:id="3"/>
      <w:tr w:rsidR="00030488" w:rsidRPr="00E670F2" w14:paraId="63713228" w14:textId="77777777" w:rsidTr="00865842">
        <w:tc>
          <w:tcPr>
            <w:tcW w:w="616" w:type="dxa"/>
          </w:tcPr>
          <w:p w14:paraId="5929F2CA" w14:textId="77777777" w:rsidR="00030488" w:rsidRPr="00E670F2" w:rsidRDefault="00030488" w:rsidP="00865842">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1.11. </w:t>
            </w:r>
          </w:p>
        </w:tc>
        <w:tc>
          <w:tcPr>
            <w:tcW w:w="2498" w:type="dxa"/>
          </w:tcPr>
          <w:p w14:paraId="39542446"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Izsoles rezultātus apstiprina</w:t>
            </w:r>
          </w:p>
        </w:tc>
        <w:tc>
          <w:tcPr>
            <w:tcW w:w="6066" w:type="dxa"/>
          </w:tcPr>
          <w:p w14:paraId="6C0052B1"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Olaines novada pašvaldības dome kārtējā domes sēdē</w:t>
            </w:r>
          </w:p>
        </w:tc>
      </w:tr>
    </w:tbl>
    <w:p w14:paraId="089E0B11" w14:textId="77777777" w:rsidR="00030488" w:rsidRPr="00E670F2" w:rsidRDefault="00030488" w:rsidP="00030488">
      <w:pPr>
        <w:spacing w:after="0" w:line="240" w:lineRule="auto"/>
        <w:ind w:right="-766"/>
        <w:rPr>
          <w:rFonts w:ascii="Times New Roman" w:hAnsi="Times New Roman"/>
          <w:color w:val="000000" w:themeColor="text1"/>
          <w:sz w:val="20"/>
          <w:szCs w:val="20"/>
          <w:lang w:eastAsia="lv-LV"/>
        </w:rPr>
      </w:pPr>
    </w:p>
    <w:p w14:paraId="321B392F" w14:textId="77777777" w:rsidR="00030488" w:rsidRPr="00E670F2" w:rsidRDefault="00030488" w:rsidP="00030488">
      <w:pPr>
        <w:spacing w:after="0" w:line="240" w:lineRule="auto"/>
        <w:ind w:right="-766"/>
        <w:jc w:val="center"/>
        <w:rPr>
          <w:rFonts w:ascii="Times New Roman" w:hAnsi="Times New Roman"/>
          <w:b/>
          <w:bCs/>
          <w:color w:val="000000" w:themeColor="text1"/>
          <w:sz w:val="20"/>
          <w:szCs w:val="20"/>
          <w:lang w:eastAsia="lv-LV"/>
        </w:rPr>
      </w:pPr>
      <w:r w:rsidRPr="00E670F2">
        <w:rPr>
          <w:rFonts w:ascii="Times New Roman" w:hAnsi="Times New Roman"/>
          <w:b/>
          <w:bCs/>
          <w:color w:val="000000" w:themeColor="text1"/>
          <w:sz w:val="20"/>
          <w:szCs w:val="20"/>
          <w:lang w:eastAsia="lv-LV"/>
        </w:rPr>
        <w:t>2. Nekustamā īpašuma raksturojums</w:t>
      </w:r>
    </w:p>
    <w:p w14:paraId="596D87C8" w14:textId="77777777" w:rsidR="00030488" w:rsidRPr="00E670F2" w:rsidRDefault="00030488" w:rsidP="00030488">
      <w:pPr>
        <w:spacing w:after="0" w:line="240" w:lineRule="auto"/>
        <w:ind w:right="-766"/>
        <w:jc w:val="right"/>
        <w:rPr>
          <w:rFonts w:ascii="Times New Roman" w:hAnsi="Times New Roman"/>
          <w:color w:val="000000" w:themeColor="text1"/>
          <w:sz w:val="20"/>
          <w:szCs w:val="20"/>
        </w:rPr>
      </w:pPr>
    </w:p>
    <w:tbl>
      <w:tblPr>
        <w:tblStyle w:val="TableGrid"/>
        <w:tblW w:w="9209" w:type="dxa"/>
        <w:tblLook w:val="04A0" w:firstRow="1" w:lastRow="0" w:firstColumn="1" w:lastColumn="0" w:noHBand="0" w:noVBand="1"/>
      </w:tblPr>
      <w:tblGrid>
        <w:gridCol w:w="763"/>
        <w:gridCol w:w="2351"/>
        <w:gridCol w:w="6095"/>
      </w:tblGrid>
      <w:tr w:rsidR="00E670F2" w:rsidRPr="00E670F2" w14:paraId="3B3C0B5B" w14:textId="77777777" w:rsidTr="00865842">
        <w:tc>
          <w:tcPr>
            <w:tcW w:w="763" w:type="dxa"/>
          </w:tcPr>
          <w:p w14:paraId="59FED6FA"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2.1. </w:t>
            </w:r>
          </w:p>
        </w:tc>
        <w:tc>
          <w:tcPr>
            <w:tcW w:w="2351" w:type="dxa"/>
          </w:tcPr>
          <w:p w14:paraId="208A0E10" w14:textId="77777777" w:rsidR="00030488" w:rsidRPr="00E670F2" w:rsidRDefault="00030488" w:rsidP="00865842">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Nekustamā īpašuma </w:t>
            </w:r>
          </w:p>
          <w:p w14:paraId="6B4A3C19" w14:textId="77777777" w:rsidR="00030488" w:rsidRPr="00E670F2" w:rsidRDefault="00030488" w:rsidP="00865842">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lietošanas mērķis</w:t>
            </w:r>
          </w:p>
        </w:tc>
        <w:tc>
          <w:tcPr>
            <w:tcW w:w="6095" w:type="dxa"/>
          </w:tcPr>
          <w:p w14:paraId="58FBE5FB" w14:textId="77777777" w:rsidR="00403B10" w:rsidRPr="00E670F2" w:rsidRDefault="00403B10" w:rsidP="00403B10">
            <w:p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Dzīvojamā platība – dzīvoklis</w:t>
            </w:r>
          </w:p>
          <w:p w14:paraId="19F08571" w14:textId="00295484" w:rsidR="008129A2" w:rsidRPr="00E670F2" w:rsidRDefault="00403B10" w:rsidP="00403B10">
            <w:p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Ieguvēja pienākums sakārtot </w:t>
            </w:r>
            <w:r w:rsidR="003D4566" w:rsidRPr="00E670F2">
              <w:rPr>
                <w:rFonts w:ascii="Times New Roman" w:hAnsi="Times New Roman"/>
                <w:color w:val="000000" w:themeColor="text1"/>
                <w:sz w:val="20"/>
                <w:szCs w:val="20"/>
              </w:rPr>
              <w:t xml:space="preserve">(remontēt) </w:t>
            </w:r>
            <w:r w:rsidRPr="00E670F2">
              <w:rPr>
                <w:rFonts w:ascii="Times New Roman" w:hAnsi="Times New Roman"/>
                <w:color w:val="000000" w:themeColor="text1"/>
                <w:sz w:val="20"/>
                <w:szCs w:val="20"/>
              </w:rPr>
              <w:t>dzīvojamās telpas, veicot atbilstošu remontu</w:t>
            </w:r>
          </w:p>
        </w:tc>
      </w:tr>
      <w:tr w:rsidR="00E670F2" w:rsidRPr="00E670F2" w14:paraId="0404E534" w14:textId="77777777" w:rsidTr="00865842">
        <w:tc>
          <w:tcPr>
            <w:tcW w:w="763" w:type="dxa"/>
          </w:tcPr>
          <w:p w14:paraId="098C6A98" w14:textId="77777777" w:rsidR="00030488" w:rsidRPr="00E670F2" w:rsidRDefault="00030488" w:rsidP="00865842">
            <w:pPr>
              <w:spacing w:after="0" w:line="240" w:lineRule="auto"/>
              <w:ind w:right="-765"/>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2.2. </w:t>
            </w:r>
          </w:p>
        </w:tc>
        <w:tc>
          <w:tcPr>
            <w:tcW w:w="2351" w:type="dxa"/>
          </w:tcPr>
          <w:p w14:paraId="6AE1F619" w14:textId="77777777" w:rsidR="00030488" w:rsidRPr="00E670F2" w:rsidRDefault="00030488" w:rsidP="00865842">
            <w:pPr>
              <w:spacing w:after="0" w:line="240" w:lineRule="auto"/>
              <w:ind w:right="-765"/>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Nekustamā īpašuma </w:t>
            </w:r>
          </w:p>
          <w:p w14:paraId="79AB15B7" w14:textId="77777777" w:rsidR="00030488" w:rsidRPr="00E670F2" w:rsidRDefault="00030488" w:rsidP="00865842">
            <w:pPr>
              <w:spacing w:after="0" w:line="240" w:lineRule="auto"/>
              <w:ind w:right="-765"/>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sastāvs </w:t>
            </w:r>
          </w:p>
        </w:tc>
        <w:tc>
          <w:tcPr>
            <w:tcW w:w="6095" w:type="dxa"/>
          </w:tcPr>
          <w:p w14:paraId="7682690C" w14:textId="4BD7B4F9" w:rsidR="006F70F6" w:rsidRPr="00E670F2" w:rsidRDefault="00403B10" w:rsidP="006F70F6">
            <w:p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2-istabu dzīvoklis, kopējā platība  48.20 </w:t>
            </w:r>
            <w:proofErr w:type="spellStart"/>
            <w:r w:rsidRPr="00E670F2">
              <w:rPr>
                <w:rFonts w:ascii="Times New Roman" w:hAnsi="Times New Roman"/>
                <w:color w:val="000000" w:themeColor="text1"/>
                <w:sz w:val="20"/>
                <w:szCs w:val="20"/>
              </w:rPr>
              <w:t>kv.m</w:t>
            </w:r>
            <w:proofErr w:type="spellEnd"/>
            <w:r w:rsidRPr="00E670F2">
              <w:rPr>
                <w:rFonts w:ascii="Times New Roman" w:hAnsi="Times New Roman"/>
                <w:color w:val="000000" w:themeColor="text1"/>
                <w:sz w:val="20"/>
                <w:szCs w:val="20"/>
              </w:rPr>
              <w:t>, kopīpašuma domājamā daļa no būves (kadastra apzīmējums 80090031401001), 4820/70120), 1.stāvs</w:t>
            </w:r>
          </w:p>
        </w:tc>
      </w:tr>
      <w:tr w:rsidR="00E670F2" w:rsidRPr="00E670F2" w14:paraId="5A8DE67E" w14:textId="77777777" w:rsidTr="00865842">
        <w:tc>
          <w:tcPr>
            <w:tcW w:w="763" w:type="dxa"/>
          </w:tcPr>
          <w:p w14:paraId="4AD9A879" w14:textId="77777777" w:rsidR="00030488" w:rsidRPr="00E670F2" w:rsidRDefault="00030488" w:rsidP="00865842">
            <w:pPr>
              <w:spacing w:after="0" w:line="240" w:lineRule="auto"/>
              <w:ind w:right="-765"/>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2.3. </w:t>
            </w:r>
          </w:p>
        </w:tc>
        <w:tc>
          <w:tcPr>
            <w:tcW w:w="2351" w:type="dxa"/>
          </w:tcPr>
          <w:p w14:paraId="1B2106B9" w14:textId="77777777" w:rsidR="00030488" w:rsidRPr="00E670F2" w:rsidRDefault="00030488" w:rsidP="00865842">
            <w:pPr>
              <w:spacing w:after="0" w:line="240" w:lineRule="auto"/>
              <w:ind w:right="-765"/>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Īpašuma tiesības</w:t>
            </w:r>
          </w:p>
        </w:tc>
        <w:tc>
          <w:tcPr>
            <w:tcW w:w="6095" w:type="dxa"/>
          </w:tcPr>
          <w:p w14:paraId="207C45C9" w14:textId="2F2E832F" w:rsidR="00030488" w:rsidRPr="00E670F2" w:rsidRDefault="00144140" w:rsidP="00403B10">
            <w:pPr>
              <w:spacing w:after="0" w:line="240" w:lineRule="auto"/>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Ierakstītas  Rīgas rajona tiesas Zemesgrāmatu nodaļas, Olaines </w:t>
            </w:r>
            <w:r w:rsidR="00403B10" w:rsidRPr="00E670F2">
              <w:rPr>
                <w:rFonts w:ascii="Times New Roman" w:hAnsi="Times New Roman"/>
                <w:color w:val="000000" w:themeColor="text1"/>
                <w:sz w:val="20"/>
                <w:szCs w:val="20"/>
                <w:lang w:eastAsia="lv-LV"/>
              </w:rPr>
              <w:t>pilsētas</w:t>
            </w:r>
            <w:r w:rsidRPr="00E670F2">
              <w:rPr>
                <w:rFonts w:ascii="Times New Roman" w:hAnsi="Times New Roman"/>
                <w:color w:val="000000" w:themeColor="text1"/>
                <w:sz w:val="20"/>
                <w:szCs w:val="20"/>
                <w:lang w:eastAsia="lv-LV"/>
              </w:rPr>
              <w:t xml:space="preserve"> zemesgrāmatas nodalījumā Nr. </w:t>
            </w:r>
            <w:r w:rsidR="00403B10" w:rsidRPr="00E670F2">
              <w:rPr>
                <w:rFonts w:ascii="Times New Roman" w:hAnsi="Times New Roman"/>
                <w:color w:val="000000" w:themeColor="text1"/>
                <w:sz w:val="20"/>
                <w:szCs w:val="20"/>
                <w:lang w:eastAsia="lv-LV"/>
              </w:rPr>
              <w:t xml:space="preserve">232 7, </w:t>
            </w:r>
            <w:r w:rsidR="00F9591E" w:rsidRPr="00E670F2">
              <w:rPr>
                <w:rFonts w:ascii="Times New Roman" w:hAnsi="Times New Roman"/>
                <w:color w:val="000000" w:themeColor="text1"/>
                <w:sz w:val="20"/>
                <w:szCs w:val="20"/>
                <w:lang w:eastAsia="lv-LV"/>
              </w:rPr>
              <w:t>k</w:t>
            </w:r>
            <w:r w:rsidR="00403B10" w:rsidRPr="00E670F2">
              <w:rPr>
                <w:rFonts w:ascii="Times New Roman" w:hAnsi="Times New Roman"/>
                <w:color w:val="000000" w:themeColor="text1"/>
                <w:sz w:val="20"/>
                <w:szCs w:val="20"/>
                <w:lang w:eastAsia="lv-LV"/>
              </w:rPr>
              <w:t>adastra numurs: 80099004390, adrese/atrašanās vieta: Rīgas iela 8 - 7, Olaine, Olaines nov.</w:t>
            </w:r>
            <w:r w:rsidRPr="00E670F2">
              <w:rPr>
                <w:rFonts w:ascii="Times New Roman" w:hAnsi="Times New Roman"/>
                <w:color w:val="000000" w:themeColor="text1"/>
                <w:sz w:val="20"/>
                <w:szCs w:val="20"/>
                <w:lang w:eastAsia="lv-LV"/>
              </w:rPr>
              <w:t>. Īpašnieks: Olaines novada pašvaldība. Žurnāls Nr.</w:t>
            </w:r>
            <w:r w:rsidR="00403B10" w:rsidRPr="00E670F2">
              <w:rPr>
                <w:rFonts w:ascii="Times New Roman" w:hAnsi="Times New Roman"/>
                <w:color w:val="000000" w:themeColor="text1"/>
                <w:sz w:val="20"/>
                <w:szCs w:val="20"/>
                <w:lang w:eastAsia="lv-LV"/>
              </w:rPr>
              <w:t>300004912524, lēmums 17.07.2019.</w:t>
            </w:r>
          </w:p>
        </w:tc>
      </w:tr>
      <w:tr w:rsidR="00E670F2" w:rsidRPr="00E670F2" w14:paraId="62E1BBF8" w14:textId="77777777" w:rsidTr="00865842">
        <w:tc>
          <w:tcPr>
            <w:tcW w:w="763" w:type="dxa"/>
          </w:tcPr>
          <w:p w14:paraId="10D04BA4" w14:textId="77777777" w:rsidR="00403B10" w:rsidRPr="00E670F2" w:rsidRDefault="00403B10" w:rsidP="00403B10">
            <w:pPr>
              <w:pStyle w:val="NoSpacing"/>
              <w:numPr>
                <w:ilvl w:val="1"/>
                <w:numId w:val="5"/>
              </w:numPr>
              <w:ind w:right="-765"/>
              <w:rPr>
                <w:color w:val="000000" w:themeColor="text1"/>
              </w:rPr>
            </w:pPr>
            <w:r w:rsidRPr="00E670F2">
              <w:rPr>
                <w:color w:val="000000" w:themeColor="text1"/>
              </w:rPr>
              <w:lastRenderedPageBreak/>
              <w:t xml:space="preserve"> </w:t>
            </w:r>
          </w:p>
        </w:tc>
        <w:tc>
          <w:tcPr>
            <w:tcW w:w="2351" w:type="dxa"/>
          </w:tcPr>
          <w:p w14:paraId="21F27A38" w14:textId="77777777" w:rsidR="00403B10" w:rsidRPr="00E670F2" w:rsidRDefault="00403B10" w:rsidP="00403B10">
            <w:pPr>
              <w:spacing w:after="0" w:line="240" w:lineRule="auto"/>
              <w:ind w:right="-765"/>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Nekustamā īpašuma </w:t>
            </w:r>
          </w:p>
          <w:p w14:paraId="6E476D30" w14:textId="77777777" w:rsidR="00403B10" w:rsidRPr="00E670F2" w:rsidRDefault="00403B10" w:rsidP="00403B10">
            <w:pPr>
              <w:spacing w:after="0" w:line="240" w:lineRule="auto"/>
              <w:ind w:right="-765"/>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stāvoklis dabā un </w:t>
            </w:r>
          </w:p>
          <w:p w14:paraId="4534C924" w14:textId="77777777" w:rsidR="00403B10" w:rsidRPr="00E670F2" w:rsidRDefault="00403B10" w:rsidP="00403B10">
            <w:pPr>
              <w:spacing w:after="0" w:line="240" w:lineRule="auto"/>
              <w:ind w:right="-765"/>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dokumenti </w:t>
            </w:r>
          </w:p>
        </w:tc>
        <w:tc>
          <w:tcPr>
            <w:tcW w:w="6095" w:type="dxa"/>
          </w:tcPr>
          <w:p w14:paraId="17E86F07" w14:textId="147CF861" w:rsidR="00403B10" w:rsidRPr="00E670F2" w:rsidRDefault="00403B10" w:rsidP="00403B10">
            <w:p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Iepazīties dabā un faktā ar Nekustamo īpašumu </w:t>
            </w:r>
            <w:r w:rsidR="007271BE" w:rsidRPr="00E670F2">
              <w:rPr>
                <w:rFonts w:ascii="Times New Roman" w:hAnsi="Times New Roman"/>
                <w:color w:val="000000" w:themeColor="text1"/>
                <w:sz w:val="20"/>
                <w:szCs w:val="20"/>
              </w:rPr>
              <w:t>–</w:t>
            </w:r>
            <w:r w:rsidRPr="00E670F2">
              <w:rPr>
                <w:rFonts w:ascii="Times New Roman" w:hAnsi="Times New Roman"/>
                <w:color w:val="000000" w:themeColor="text1"/>
                <w:sz w:val="20"/>
                <w:szCs w:val="20"/>
              </w:rPr>
              <w:t xml:space="preserve"> </w:t>
            </w:r>
            <w:r w:rsidR="007271BE" w:rsidRPr="00E670F2">
              <w:rPr>
                <w:rFonts w:ascii="Times New Roman" w:hAnsi="Times New Roman"/>
                <w:color w:val="000000" w:themeColor="text1"/>
                <w:sz w:val="20"/>
                <w:szCs w:val="20"/>
              </w:rPr>
              <w:t xml:space="preserve">dzīvokli </w:t>
            </w:r>
            <w:r w:rsidRPr="00E670F2">
              <w:rPr>
                <w:rFonts w:ascii="Times New Roman" w:hAnsi="Times New Roman"/>
                <w:color w:val="000000" w:themeColor="text1"/>
                <w:sz w:val="20"/>
                <w:szCs w:val="20"/>
              </w:rPr>
              <w:t>var iepriekš sazinoties ar dzīvojamās mājas pārvaldnieku (</w:t>
            </w:r>
            <w:proofErr w:type="spellStart"/>
            <w:r w:rsidRPr="00E670F2">
              <w:rPr>
                <w:rFonts w:ascii="Times New Roman" w:hAnsi="Times New Roman"/>
                <w:color w:val="000000" w:themeColor="text1"/>
                <w:sz w:val="20"/>
                <w:szCs w:val="20"/>
              </w:rPr>
              <w:t>apsaimniekotāju</w:t>
            </w:r>
            <w:proofErr w:type="spellEnd"/>
            <w:r w:rsidRPr="00E670F2">
              <w:rPr>
                <w:rFonts w:ascii="Times New Roman" w:hAnsi="Times New Roman"/>
                <w:color w:val="000000" w:themeColor="text1"/>
                <w:sz w:val="20"/>
                <w:szCs w:val="20"/>
              </w:rPr>
              <w:t xml:space="preserve">) </w:t>
            </w:r>
            <w:r w:rsidR="00F9591E" w:rsidRPr="00E670F2">
              <w:rPr>
                <w:rFonts w:ascii="Times New Roman" w:hAnsi="Times New Roman"/>
                <w:color w:val="000000" w:themeColor="text1"/>
                <w:sz w:val="20"/>
                <w:szCs w:val="20"/>
              </w:rPr>
              <w:t xml:space="preserve">                        </w:t>
            </w:r>
            <w:r w:rsidRPr="00E670F2">
              <w:rPr>
                <w:rFonts w:ascii="Times New Roman" w:hAnsi="Times New Roman"/>
                <w:color w:val="000000" w:themeColor="text1"/>
                <w:sz w:val="20"/>
                <w:szCs w:val="20"/>
              </w:rPr>
              <w:t xml:space="preserve">AS “Olaines ūdens un siltums” (Kūdras iela 27, Olaine, Olaines novads, 3.stāvs, sekretāres tālr. 67963102, e-pasts – </w:t>
            </w:r>
            <w:hyperlink r:id="rId10" w:history="1">
              <w:r w:rsidRPr="00E670F2">
                <w:rPr>
                  <w:rFonts w:ascii="Times New Roman" w:hAnsi="Times New Roman"/>
                  <w:color w:val="000000" w:themeColor="text1"/>
                  <w:sz w:val="20"/>
                  <w:szCs w:val="20"/>
                  <w:u w:val="single"/>
                </w:rPr>
                <w:t>info@ous.lv</w:t>
              </w:r>
            </w:hyperlink>
            <w:r w:rsidRPr="00E670F2">
              <w:rPr>
                <w:rFonts w:ascii="Times New Roman" w:hAnsi="Times New Roman"/>
                <w:color w:val="000000" w:themeColor="text1"/>
                <w:sz w:val="20"/>
                <w:szCs w:val="20"/>
              </w:rPr>
              <w:t>).</w:t>
            </w:r>
          </w:p>
          <w:p w14:paraId="4AF83124" w14:textId="77777777" w:rsidR="00403B10" w:rsidRPr="00E670F2" w:rsidRDefault="00403B10" w:rsidP="00403B10">
            <w:pPr>
              <w:spacing w:after="0" w:line="240" w:lineRule="auto"/>
              <w:jc w:val="both"/>
              <w:rPr>
                <w:rFonts w:ascii="Times New Roman" w:hAnsi="Times New Roman"/>
                <w:color w:val="000000" w:themeColor="text1"/>
                <w:sz w:val="20"/>
                <w:szCs w:val="20"/>
              </w:rPr>
            </w:pPr>
          </w:p>
          <w:p w14:paraId="2E820480" w14:textId="77777777" w:rsidR="00403B10" w:rsidRPr="00E670F2" w:rsidRDefault="00403B10" w:rsidP="00403B10">
            <w:pPr>
              <w:spacing w:after="0" w:line="240" w:lineRule="auto"/>
              <w:jc w:val="both"/>
              <w:rPr>
                <w:rFonts w:ascii="Times New Roman" w:hAnsi="Times New Roman"/>
                <w:b/>
                <w:bCs/>
                <w:color w:val="000000" w:themeColor="text1"/>
                <w:sz w:val="20"/>
                <w:szCs w:val="20"/>
              </w:rPr>
            </w:pPr>
            <w:r w:rsidRPr="00E670F2">
              <w:rPr>
                <w:rFonts w:ascii="Times New Roman" w:hAnsi="Times New Roman"/>
                <w:color w:val="000000" w:themeColor="text1"/>
                <w:sz w:val="20"/>
                <w:szCs w:val="20"/>
              </w:rPr>
              <w:t xml:space="preserve">Papildus informāciju var saņemt sazinoties ar Olaines novada pašvaldības Īpašuma un juridiskās nodaļas speciālisti nekustamo īpašumu pārvaldīšanā  </w:t>
            </w:r>
            <w:r w:rsidRPr="00E670F2">
              <w:rPr>
                <w:rFonts w:ascii="Times New Roman" w:hAnsi="Times New Roman"/>
                <w:b/>
                <w:bCs/>
                <w:color w:val="000000" w:themeColor="text1"/>
                <w:sz w:val="20"/>
                <w:szCs w:val="20"/>
              </w:rPr>
              <w:t xml:space="preserve">- Inesi Celmu, </w:t>
            </w:r>
          </w:p>
          <w:p w14:paraId="4CF374D9" w14:textId="77777777" w:rsidR="00403B10" w:rsidRPr="00E670F2" w:rsidRDefault="00403B10" w:rsidP="00403B10">
            <w:pPr>
              <w:spacing w:after="0" w:line="240" w:lineRule="auto"/>
              <w:jc w:val="both"/>
              <w:rPr>
                <w:rFonts w:ascii="Times New Roman" w:hAnsi="Times New Roman"/>
                <w:color w:val="000000" w:themeColor="text1"/>
                <w:sz w:val="20"/>
                <w:szCs w:val="20"/>
              </w:rPr>
            </w:pPr>
            <w:r w:rsidRPr="00E670F2">
              <w:rPr>
                <w:rFonts w:ascii="Times New Roman" w:hAnsi="Times New Roman"/>
                <w:b/>
                <w:bCs/>
                <w:color w:val="000000" w:themeColor="text1"/>
                <w:sz w:val="20"/>
                <w:szCs w:val="20"/>
              </w:rPr>
              <w:t>tālrunis  +371 2515 5040</w:t>
            </w:r>
            <w:r w:rsidRPr="00E670F2">
              <w:rPr>
                <w:rFonts w:ascii="Times New Roman" w:hAnsi="Times New Roman"/>
                <w:color w:val="000000" w:themeColor="text1"/>
                <w:sz w:val="20"/>
                <w:szCs w:val="20"/>
              </w:rPr>
              <w:t xml:space="preserve">, </w:t>
            </w:r>
          </w:p>
          <w:p w14:paraId="32D67436" w14:textId="77777777" w:rsidR="00403B10" w:rsidRPr="00E670F2" w:rsidRDefault="00403B10" w:rsidP="00403B10">
            <w:pPr>
              <w:spacing w:after="0" w:line="240" w:lineRule="auto"/>
              <w:ind w:right="-765"/>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e-pasts: </w:t>
            </w:r>
            <w:hyperlink r:id="rId11" w:history="1">
              <w:r w:rsidRPr="00E670F2">
                <w:rPr>
                  <w:rFonts w:ascii="Times New Roman" w:hAnsi="Times New Roman"/>
                  <w:color w:val="000000" w:themeColor="text1"/>
                  <w:sz w:val="20"/>
                  <w:szCs w:val="20"/>
                  <w:u w:val="single"/>
                </w:rPr>
                <w:t>inese.celma@olaine.lv</w:t>
              </w:r>
            </w:hyperlink>
          </w:p>
          <w:p w14:paraId="722A7BF1" w14:textId="68350B1D" w:rsidR="00403B10" w:rsidRPr="00E670F2" w:rsidRDefault="00403B10" w:rsidP="00403B10">
            <w:pPr>
              <w:spacing w:after="0" w:line="240" w:lineRule="auto"/>
              <w:ind w:right="-765"/>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rPr>
              <w:t xml:space="preserve">  </w:t>
            </w:r>
          </w:p>
        </w:tc>
      </w:tr>
    </w:tbl>
    <w:p w14:paraId="08F4F6D5" w14:textId="77777777" w:rsidR="00030488" w:rsidRPr="00E670F2" w:rsidRDefault="00030488" w:rsidP="00030488">
      <w:pPr>
        <w:numPr>
          <w:ilvl w:val="0"/>
          <w:numId w:val="2"/>
        </w:numPr>
        <w:suppressAutoHyphens/>
        <w:spacing w:after="0" w:line="240" w:lineRule="auto"/>
        <w:ind w:right="-765"/>
        <w:jc w:val="center"/>
        <w:rPr>
          <w:rFonts w:ascii="Times New Roman" w:hAnsi="Times New Roman"/>
          <w:b/>
          <w:bCs/>
          <w:color w:val="000000" w:themeColor="text1"/>
          <w:sz w:val="20"/>
          <w:szCs w:val="20"/>
          <w:lang w:eastAsia="lv-LV"/>
        </w:rPr>
      </w:pPr>
      <w:r w:rsidRPr="00E670F2">
        <w:rPr>
          <w:rFonts w:ascii="Times New Roman" w:hAnsi="Times New Roman"/>
          <w:b/>
          <w:bCs/>
          <w:color w:val="000000" w:themeColor="text1"/>
          <w:sz w:val="20"/>
          <w:szCs w:val="20"/>
          <w:lang w:eastAsia="lv-LV"/>
        </w:rPr>
        <w:t>Izsoles dalībnieki</w:t>
      </w:r>
    </w:p>
    <w:p w14:paraId="38AE05C6" w14:textId="77777777" w:rsidR="00030488" w:rsidRPr="00E670F2" w:rsidRDefault="00030488" w:rsidP="00030488">
      <w:pPr>
        <w:spacing w:after="0" w:line="240" w:lineRule="auto"/>
        <w:ind w:left="360" w:right="-765"/>
        <w:rPr>
          <w:rFonts w:ascii="Times New Roman" w:hAnsi="Times New Roman"/>
          <w:color w:val="000000" w:themeColor="text1"/>
          <w:sz w:val="20"/>
          <w:szCs w:val="20"/>
          <w:lang w:eastAsia="lv-LV"/>
        </w:rPr>
      </w:pPr>
    </w:p>
    <w:tbl>
      <w:tblPr>
        <w:tblStyle w:val="TableGrid"/>
        <w:tblW w:w="9243" w:type="dxa"/>
        <w:tblInd w:w="-34" w:type="dxa"/>
        <w:tblLook w:val="04A0" w:firstRow="1" w:lastRow="0" w:firstColumn="1" w:lastColumn="0" w:noHBand="0" w:noVBand="1"/>
      </w:tblPr>
      <w:tblGrid>
        <w:gridCol w:w="788"/>
        <w:gridCol w:w="2360"/>
        <w:gridCol w:w="6095"/>
      </w:tblGrid>
      <w:tr w:rsidR="00E670F2" w:rsidRPr="00E670F2" w14:paraId="0184831F" w14:textId="77777777" w:rsidTr="00865842">
        <w:tc>
          <w:tcPr>
            <w:tcW w:w="788" w:type="dxa"/>
          </w:tcPr>
          <w:p w14:paraId="07203FD8" w14:textId="77777777" w:rsidR="00030488" w:rsidRPr="00E670F2" w:rsidRDefault="00030488" w:rsidP="00865842">
            <w:pPr>
              <w:spacing w:after="0" w:line="240" w:lineRule="auto"/>
              <w:ind w:right="-765"/>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3.1.</w:t>
            </w:r>
          </w:p>
        </w:tc>
        <w:tc>
          <w:tcPr>
            <w:tcW w:w="2360" w:type="dxa"/>
          </w:tcPr>
          <w:p w14:paraId="7B3DFCCF" w14:textId="77777777" w:rsidR="00030488" w:rsidRPr="00E670F2" w:rsidRDefault="00030488" w:rsidP="00865842">
            <w:pPr>
              <w:spacing w:after="0" w:line="240" w:lineRule="auto"/>
              <w:ind w:right="-765"/>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Par izsoles dalībnieku </w:t>
            </w:r>
          </w:p>
          <w:p w14:paraId="14188C02" w14:textId="77777777" w:rsidR="00030488" w:rsidRPr="00E670F2" w:rsidRDefault="00030488" w:rsidP="00865842">
            <w:pPr>
              <w:spacing w:after="0" w:line="240" w:lineRule="auto"/>
              <w:ind w:right="-765"/>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var būt </w:t>
            </w:r>
          </w:p>
        </w:tc>
        <w:tc>
          <w:tcPr>
            <w:tcW w:w="6095" w:type="dxa"/>
          </w:tcPr>
          <w:p w14:paraId="4DE3E95F" w14:textId="07B72D58" w:rsidR="008129A2" w:rsidRPr="00E670F2" w:rsidRDefault="008129A2" w:rsidP="008129A2">
            <w:pPr>
              <w:spacing w:after="0" w:line="240" w:lineRule="auto"/>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Par izsoles dalībnieku var kļūt jebkura fiziska vai juridiska persona,  kura līdz reģistrācijas brīdim ir iemaksājusi Izsoles noteikumu 1.5.punktā noteikto nodrošinājumu un autorizēta dalībai izsolē, un kurai nav Valsts ieņēmumu dienesta administrēto nodokļu (nodevu) parādu Latvijas Republikā, vai valstī, kurā tā reģistrēta, tajā skaitā valsts sociālās apdrošināšanas iemaksu parādi, kas kopumā pārsniedz 150 EUR (viens simts piecdesmit </w:t>
            </w:r>
            <w:proofErr w:type="spellStart"/>
            <w:r w:rsidRPr="00E670F2">
              <w:rPr>
                <w:rFonts w:ascii="Times New Roman" w:hAnsi="Times New Roman"/>
                <w:i/>
                <w:iCs/>
                <w:color w:val="000000" w:themeColor="text1"/>
                <w:sz w:val="20"/>
                <w:szCs w:val="20"/>
                <w:lang w:eastAsia="lv-LV"/>
              </w:rPr>
              <w:t>euro</w:t>
            </w:r>
            <w:proofErr w:type="spellEnd"/>
            <w:r w:rsidRPr="00E670F2">
              <w:rPr>
                <w:rFonts w:ascii="Times New Roman" w:hAnsi="Times New Roman"/>
                <w:color w:val="000000" w:themeColor="text1"/>
                <w:sz w:val="20"/>
                <w:szCs w:val="20"/>
                <w:lang w:eastAsia="lv-LV"/>
              </w:rPr>
              <w:t>), kā arī maksājumu (nodokļi, nomas maksājumi utt.) parādu attiecībā pret Pašvaldību.</w:t>
            </w:r>
          </w:p>
          <w:p w14:paraId="29F20B33" w14:textId="77777777" w:rsidR="00030488" w:rsidRPr="00E670F2" w:rsidRDefault="008129A2" w:rsidP="008129A2">
            <w:pPr>
              <w:spacing w:after="0" w:line="240" w:lineRule="auto"/>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w:t>
            </w:r>
            <w:r w:rsidRPr="00E670F2">
              <w:rPr>
                <w:rFonts w:ascii="Times New Roman" w:hAnsi="Times New Roman"/>
                <w:b/>
                <w:bCs/>
                <w:color w:val="000000" w:themeColor="text1"/>
                <w:sz w:val="20"/>
                <w:szCs w:val="20"/>
                <w:lang w:eastAsia="lv-LV"/>
              </w:rPr>
              <w:t>Izsoles dalībnieks un nodrošinājuma maksātājs ir viena persona</w:t>
            </w:r>
            <w:r w:rsidRPr="00E670F2">
              <w:rPr>
                <w:rFonts w:ascii="Times New Roman" w:hAnsi="Times New Roman"/>
                <w:color w:val="000000" w:themeColor="text1"/>
                <w:sz w:val="20"/>
                <w:szCs w:val="20"/>
                <w:lang w:eastAsia="lv-LV"/>
              </w:rPr>
              <w:t>.</w:t>
            </w:r>
          </w:p>
          <w:p w14:paraId="75FCE25A" w14:textId="3B7CD32E" w:rsidR="00403B10" w:rsidRPr="00E670F2" w:rsidRDefault="00403B10" w:rsidP="008129A2">
            <w:pPr>
              <w:spacing w:after="0" w:line="240" w:lineRule="auto"/>
              <w:jc w:val="both"/>
              <w:rPr>
                <w:rFonts w:ascii="Times New Roman" w:hAnsi="Times New Roman"/>
                <w:color w:val="000000" w:themeColor="text1"/>
                <w:sz w:val="20"/>
                <w:szCs w:val="20"/>
                <w:lang w:eastAsia="lv-LV"/>
              </w:rPr>
            </w:pPr>
          </w:p>
        </w:tc>
      </w:tr>
      <w:tr w:rsidR="00E670F2" w:rsidRPr="00E670F2" w14:paraId="50A586E4" w14:textId="77777777" w:rsidTr="00865842">
        <w:tc>
          <w:tcPr>
            <w:tcW w:w="788" w:type="dxa"/>
          </w:tcPr>
          <w:p w14:paraId="53A6E971" w14:textId="77777777" w:rsidR="00030488" w:rsidRPr="00E670F2" w:rsidRDefault="00030488" w:rsidP="00865842">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3.2.</w:t>
            </w:r>
          </w:p>
        </w:tc>
        <w:tc>
          <w:tcPr>
            <w:tcW w:w="2360" w:type="dxa"/>
          </w:tcPr>
          <w:p w14:paraId="45568232"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Par izsoles dalībniekiem </w:t>
            </w:r>
          </w:p>
          <w:p w14:paraId="22CD9DEB" w14:textId="77777777" w:rsidR="00030488" w:rsidRPr="00E670F2" w:rsidRDefault="00030488" w:rsidP="00865842">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rPr>
              <w:t>nevar būt persona:</w:t>
            </w:r>
          </w:p>
        </w:tc>
        <w:tc>
          <w:tcPr>
            <w:tcW w:w="6095" w:type="dxa"/>
          </w:tcPr>
          <w:p w14:paraId="45300D79" w14:textId="77777777" w:rsidR="00030488" w:rsidRPr="00E670F2" w:rsidRDefault="00030488" w:rsidP="008129A2">
            <w:pPr>
              <w:pStyle w:val="ListParagraph"/>
              <w:numPr>
                <w:ilvl w:val="2"/>
                <w:numId w:val="3"/>
              </w:num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ar kurām Olaines novada pašvaldība izbeigusi jebkādu līgumu šīs personas rīcības dēļ;</w:t>
            </w:r>
          </w:p>
          <w:p w14:paraId="5F81B146" w14:textId="77777777" w:rsidR="00030488" w:rsidRPr="00E670F2" w:rsidRDefault="00030488" w:rsidP="008129A2">
            <w:pPr>
              <w:pStyle w:val="ListParagraph"/>
              <w:numPr>
                <w:ilvl w:val="2"/>
                <w:numId w:val="3"/>
              </w:num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kuras ir Olaines novada pašvaldības parādnieki saskaņā ar citām līgumattiecībām;</w:t>
            </w:r>
          </w:p>
          <w:p w14:paraId="366CAC2F" w14:textId="48BB50A6" w:rsidR="00030488" w:rsidRPr="00E670F2" w:rsidRDefault="00030488" w:rsidP="008129A2">
            <w:pPr>
              <w:pStyle w:val="ListParagraph"/>
              <w:numPr>
                <w:ilvl w:val="2"/>
                <w:numId w:val="3"/>
              </w:num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pret kurām uzsākta tiesvedība par parāda piedziņu vai līgumsaistību  neizpildi</w:t>
            </w:r>
          </w:p>
          <w:p w14:paraId="02166A0F" w14:textId="77777777" w:rsidR="00030488" w:rsidRPr="00E670F2" w:rsidRDefault="00030488" w:rsidP="008129A2">
            <w:pPr>
              <w:pStyle w:val="ListParagraph"/>
              <w:numPr>
                <w:ilvl w:val="2"/>
                <w:numId w:val="3"/>
              </w:num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kura pasludināta maksātnespēja, uzsākts likvidācijas process, to </w:t>
            </w:r>
          </w:p>
          <w:p w14:paraId="6D17DD43" w14:textId="4E0E572F" w:rsidR="00030488" w:rsidRPr="00E670F2" w:rsidRDefault="00030488" w:rsidP="00403B10">
            <w:pPr>
              <w:pStyle w:val="ListParagraph"/>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saimnieciskā darbība  apturēta vai pārtraukta, vai  uzsākta </w:t>
            </w:r>
            <w:r w:rsidR="00403B10" w:rsidRPr="00E670F2">
              <w:rPr>
                <w:rFonts w:ascii="Times New Roman" w:hAnsi="Times New Roman"/>
                <w:color w:val="000000" w:themeColor="text1"/>
                <w:sz w:val="20"/>
                <w:szCs w:val="20"/>
              </w:rPr>
              <w:t xml:space="preserve"> </w:t>
            </w:r>
            <w:r w:rsidRPr="00E670F2">
              <w:rPr>
                <w:rFonts w:ascii="Times New Roman" w:hAnsi="Times New Roman"/>
                <w:color w:val="000000" w:themeColor="text1"/>
                <w:sz w:val="20"/>
                <w:szCs w:val="20"/>
              </w:rPr>
              <w:t>tiesvedība par darbības izbeigšanu, maksātnespēju vai bankrotu;</w:t>
            </w:r>
          </w:p>
          <w:p w14:paraId="47903FE9" w14:textId="77777777" w:rsidR="00030488" w:rsidRPr="00E670F2" w:rsidRDefault="00030488" w:rsidP="008129A2">
            <w:pPr>
              <w:pStyle w:val="ListParagraph"/>
              <w:numPr>
                <w:ilvl w:val="2"/>
                <w:numId w:val="3"/>
              </w:num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kuras iepriekš ir izsolē nosolījusi  izsoles objektu, bet nav veikusi samaksu par nosolīto objektu un nav noslēgusi pirkuma līgumu</w:t>
            </w:r>
          </w:p>
          <w:p w14:paraId="03F0AF21" w14:textId="77777777" w:rsidR="00030488" w:rsidRPr="00E670F2" w:rsidRDefault="00030488" w:rsidP="008129A2">
            <w:pPr>
              <w:pStyle w:val="ListParagraph"/>
              <w:numPr>
                <w:ilvl w:val="2"/>
                <w:numId w:val="3"/>
              </w:num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uz kurām ir attiecināmas Starptautiskās un Latvijas Republikas </w:t>
            </w:r>
          </w:p>
          <w:p w14:paraId="185555B5" w14:textId="28E08576" w:rsidR="00030488" w:rsidRPr="00E670F2" w:rsidRDefault="00030488" w:rsidP="00403B10">
            <w:pPr>
              <w:pStyle w:val="ListParagraph"/>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noteiktās starptautiskās vai nacionālās sankcijas vai būtiskas finanšu un kapitāla tirgus intereses ietekmējošas Eiropas Savienības vai Ziemeļatlantijas līguma organizācijas dalībvalsts </w:t>
            </w:r>
          </w:p>
          <w:p w14:paraId="1CC5BEB9" w14:textId="77777777" w:rsidR="00030488" w:rsidRPr="00E670F2" w:rsidRDefault="00030488" w:rsidP="008129A2">
            <w:pPr>
              <w:pStyle w:val="ListParagraph"/>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noteiktās sankcijas.</w:t>
            </w:r>
          </w:p>
          <w:p w14:paraId="69327AFF" w14:textId="77777777" w:rsidR="00030488" w:rsidRPr="00E670F2" w:rsidRDefault="00030488" w:rsidP="00865842">
            <w:pPr>
              <w:spacing w:after="0" w:line="240" w:lineRule="auto"/>
              <w:rPr>
                <w:rFonts w:ascii="Times New Roman" w:hAnsi="Times New Roman"/>
                <w:color w:val="000000" w:themeColor="text1"/>
                <w:sz w:val="20"/>
                <w:szCs w:val="20"/>
              </w:rPr>
            </w:pPr>
          </w:p>
        </w:tc>
      </w:tr>
    </w:tbl>
    <w:p w14:paraId="7934B523" w14:textId="77777777" w:rsidR="00030488" w:rsidRPr="00E670F2" w:rsidRDefault="00030488" w:rsidP="00030488">
      <w:pPr>
        <w:spacing w:after="0" w:line="240" w:lineRule="auto"/>
        <w:ind w:left="540" w:right="-766"/>
        <w:rPr>
          <w:rFonts w:ascii="Times New Roman" w:hAnsi="Times New Roman"/>
          <w:b/>
          <w:bCs/>
          <w:color w:val="000000" w:themeColor="text1"/>
          <w:sz w:val="20"/>
          <w:szCs w:val="20"/>
          <w:lang w:eastAsia="lv-LV"/>
        </w:rPr>
      </w:pPr>
    </w:p>
    <w:p w14:paraId="7615F786" w14:textId="77777777" w:rsidR="00030488" w:rsidRPr="00E670F2" w:rsidRDefault="00030488" w:rsidP="00030488">
      <w:pPr>
        <w:numPr>
          <w:ilvl w:val="0"/>
          <w:numId w:val="3"/>
        </w:numPr>
        <w:spacing w:after="0" w:line="240" w:lineRule="auto"/>
        <w:ind w:right="-766"/>
        <w:jc w:val="center"/>
        <w:rPr>
          <w:rFonts w:ascii="Times New Roman" w:hAnsi="Times New Roman"/>
          <w:b/>
          <w:bCs/>
          <w:color w:val="000000" w:themeColor="text1"/>
          <w:sz w:val="20"/>
          <w:szCs w:val="20"/>
          <w:lang w:eastAsia="lv-LV"/>
        </w:rPr>
      </w:pPr>
      <w:r w:rsidRPr="00E670F2">
        <w:rPr>
          <w:rFonts w:ascii="Times New Roman" w:hAnsi="Times New Roman"/>
          <w:b/>
          <w:bCs/>
          <w:color w:val="000000" w:themeColor="text1"/>
          <w:sz w:val="20"/>
          <w:szCs w:val="20"/>
          <w:lang w:eastAsia="lv-LV"/>
        </w:rPr>
        <w:t>Izsoles pretendentu reģistrācija Izsoļu dalībnieku reģistrā</w:t>
      </w:r>
    </w:p>
    <w:p w14:paraId="43C5BA9A" w14:textId="77777777" w:rsidR="00030488" w:rsidRPr="00E670F2" w:rsidRDefault="00030488" w:rsidP="00030488">
      <w:pPr>
        <w:spacing w:after="0" w:line="240" w:lineRule="auto"/>
        <w:ind w:right="-766"/>
        <w:jc w:val="center"/>
        <w:rPr>
          <w:rFonts w:ascii="Times New Roman" w:hAnsi="Times New Roman"/>
          <w:b/>
          <w:bCs/>
          <w:color w:val="000000" w:themeColor="text1"/>
          <w:sz w:val="20"/>
          <w:szCs w:val="20"/>
          <w:lang w:eastAsia="lv-LV"/>
        </w:rPr>
      </w:pPr>
    </w:p>
    <w:tbl>
      <w:tblPr>
        <w:tblStyle w:val="TableGrid"/>
        <w:tblW w:w="9209" w:type="dxa"/>
        <w:tblLook w:val="04A0" w:firstRow="1" w:lastRow="0" w:firstColumn="1" w:lastColumn="0" w:noHBand="0" w:noVBand="1"/>
      </w:tblPr>
      <w:tblGrid>
        <w:gridCol w:w="616"/>
        <w:gridCol w:w="2570"/>
        <w:gridCol w:w="6023"/>
      </w:tblGrid>
      <w:tr w:rsidR="00E670F2" w:rsidRPr="00E670F2" w14:paraId="33DF14CF" w14:textId="77777777" w:rsidTr="00865842">
        <w:tc>
          <w:tcPr>
            <w:tcW w:w="616" w:type="dxa"/>
          </w:tcPr>
          <w:p w14:paraId="13948794" w14:textId="77777777" w:rsidR="00030488" w:rsidRPr="00E670F2" w:rsidRDefault="00030488" w:rsidP="00865842">
            <w:pPr>
              <w:spacing w:after="0" w:line="240" w:lineRule="auto"/>
              <w:ind w:right="-766"/>
              <w:rPr>
                <w:rFonts w:ascii="Times New Roman" w:hAnsi="Times New Roman"/>
                <w:b/>
                <w:bCs/>
                <w:color w:val="000000" w:themeColor="text1"/>
                <w:sz w:val="20"/>
                <w:szCs w:val="20"/>
                <w:lang w:eastAsia="lv-LV"/>
              </w:rPr>
            </w:pPr>
            <w:bookmarkStart w:id="5" w:name="_Hlk157413294"/>
            <w:r w:rsidRPr="00E670F2">
              <w:rPr>
                <w:rFonts w:ascii="Times New Roman" w:hAnsi="Times New Roman"/>
                <w:color w:val="000000" w:themeColor="text1"/>
                <w:sz w:val="20"/>
                <w:szCs w:val="20"/>
                <w:lang w:eastAsia="lv-LV"/>
              </w:rPr>
              <w:t xml:space="preserve">4.1. </w:t>
            </w:r>
          </w:p>
        </w:tc>
        <w:tc>
          <w:tcPr>
            <w:tcW w:w="2570" w:type="dxa"/>
          </w:tcPr>
          <w:p w14:paraId="4422063E" w14:textId="77777777" w:rsidR="00030488" w:rsidRPr="00E670F2" w:rsidRDefault="00030488" w:rsidP="00865842">
            <w:pPr>
              <w:spacing w:after="0" w:line="240" w:lineRule="auto"/>
              <w:ind w:right="-766"/>
              <w:rPr>
                <w:rFonts w:ascii="Times New Roman" w:hAnsi="Times New Roman"/>
                <w:b/>
                <w:bCs/>
                <w:color w:val="000000" w:themeColor="text1"/>
                <w:sz w:val="20"/>
                <w:szCs w:val="20"/>
                <w:lang w:eastAsia="lv-LV"/>
              </w:rPr>
            </w:pPr>
            <w:r w:rsidRPr="00E670F2">
              <w:rPr>
                <w:rFonts w:ascii="Times New Roman" w:hAnsi="Times New Roman"/>
                <w:color w:val="000000" w:themeColor="text1"/>
                <w:sz w:val="20"/>
                <w:szCs w:val="20"/>
                <w:lang w:eastAsia="lv-LV"/>
              </w:rPr>
              <w:t xml:space="preserve">Dalībnieku  pieteikšanās  </w:t>
            </w:r>
          </w:p>
        </w:tc>
        <w:tc>
          <w:tcPr>
            <w:tcW w:w="6023" w:type="dxa"/>
          </w:tcPr>
          <w:p w14:paraId="4D01E2F0" w14:textId="195153F8" w:rsidR="00030488" w:rsidRPr="00E670F2" w:rsidRDefault="00030488" w:rsidP="003D4566">
            <w:pPr>
              <w:spacing w:after="0" w:line="240" w:lineRule="auto"/>
              <w:jc w:val="both"/>
              <w:rPr>
                <w:rStyle w:val="SubtleEmphasis"/>
                <w:rFonts w:ascii="Times New Roman" w:hAnsi="Times New Roman"/>
                <w:b/>
                <w:bCs/>
                <w:i w:val="0"/>
                <w:iCs w:val="0"/>
                <w:color w:val="000000" w:themeColor="text1"/>
                <w:sz w:val="20"/>
                <w:szCs w:val="20"/>
                <w:lang w:eastAsia="lv-LV"/>
              </w:rPr>
            </w:pPr>
            <w:bookmarkStart w:id="6" w:name="_Hlk133928553"/>
            <w:r w:rsidRPr="00E670F2">
              <w:rPr>
                <w:rFonts w:ascii="Times New Roman" w:hAnsi="Times New Roman"/>
                <w:color w:val="000000" w:themeColor="text1"/>
                <w:sz w:val="20"/>
                <w:szCs w:val="20"/>
                <w:lang w:eastAsia="lv-LV"/>
              </w:rPr>
              <w:t xml:space="preserve">Notiek no </w:t>
            </w:r>
            <w:bookmarkStart w:id="7" w:name="_Hlk104383449"/>
            <w:r w:rsidRPr="00E670F2">
              <w:rPr>
                <w:rFonts w:ascii="Times New Roman" w:hAnsi="Times New Roman"/>
                <w:b/>
                <w:bCs/>
                <w:color w:val="000000" w:themeColor="text1"/>
                <w:sz w:val="20"/>
                <w:szCs w:val="20"/>
                <w:lang w:eastAsia="lv-LV"/>
              </w:rPr>
              <w:t>202</w:t>
            </w:r>
            <w:r w:rsidR="006F70F6" w:rsidRPr="00E670F2">
              <w:rPr>
                <w:rFonts w:ascii="Times New Roman" w:hAnsi="Times New Roman"/>
                <w:b/>
                <w:bCs/>
                <w:color w:val="000000" w:themeColor="text1"/>
                <w:sz w:val="20"/>
                <w:szCs w:val="20"/>
                <w:lang w:eastAsia="lv-LV"/>
              </w:rPr>
              <w:t>6</w:t>
            </w:r>
            <w:r w:rsidRPr="00E670F2">
              <w:rPr>
                <w:rFonts w:ascii="Times New Roman" w:hAnsi="Times New Roman"/>
                <w:b/>
                <w:bCs/>
                <w:color w:val="000000" w:themeColor="text1"/>
                <w:sz w:val="20"/>
                <w:szCs w:val="20"/>
                <w:lang w:eastAsia="lv-LV"/>
              </w:rPr>
              <w:t xml:space="preserve">.gada </w:t>
            </w:r>
            <w:r w:rsidR="00854907" w:rsidRPr="00E670F2">
              <w:rPr>
                <w:rFonts w:ascii="Times New Roman" w:hAnsi="Times New Roman"/>
                <w:b/>
                <w:bCs/>
                <w:color w:val="000000" w:themeColor="text1"/>
                <w:sz w:val="20"/>
                <w:szCs w:val="20"/>
                <w:lang w:eastAsia="lv-LV"/>
              </w:rPr>
              <w:t>9</w:t>
            </w:r>
            <w:r w:rsidRPr="00E670F2">
              <w:rPr>
                <w:rFonts w:ascii="Times New Roman" w:hAnsi="Times New Roman"/>
                <w:b/>
                <w:bCs/>
                <w:color w:val="000000" w:themeColor="text1"/>
                <w:sz w:val="20"/>
                <w:szCs w:val="20"/>
                <w:lang w:eastAsia="lv-LV"/>
              </w:rPr>
              <w:t>.</w:t>
            </w:r>
            <w:r w:rsidR="006F70F6" w:rsidRPr="00E670F2">
              <w:rPr>
                <w:rFonts w:ascii="Times New Roman" w:hAnsi="Times New Roman"/>
                <w:b/>
                <w:bCs/>
                <w:color w:val="000000" w:themeColor="text1"/>
                <w:sz w:val="20"/>
                <w:szCs w:val="20"/>
                <w:lang w:eastAsia="lv-LV"/>
              </w:rPr>
              <w:t>jūlija</w:t>
            </w:r>
            <w:r w:rsidRPr="00E670F2">
              <w:rPr>
                <w:rFonts w:ascii="Times New Roman" w:hAnsi="Times New Roman"/>
                <w:b/>
                <w:bCs/>
                <w:color w:val="000000" w:themeColor="text1"/>
                <w:sz w:val="20"/>
                <w:szCs w:val="20"/>
                <w:lang w:eastAsia="lv-LV"/>
              </w:rPr>
              <w:t xml:space="preserve"> plkst. 13:00 līdz 202</w:t>
            </w:r>
            <w:r w:rsidR="006F70F6" w:rsidRPr="00E670F2">
              <w:rPr>
                <w:rFonts w:ascii="Times New Roman" w:hAnsi="Times New Roman"/>
                <w:b/>
                <w:bCs/>
                <w:color w:val="000000" w:themeColor="text1"/>
                <w:sz w:val="20"/>
                <w:szCs w:val="20"/>
                <w:lang w:eastAsia="lv-LV"/>
              </w:rPr>
              <w:t>6</w:t>
            </w:r>
            <w:r w:rsidRPr="00E670F2">
              <w:rPr>
                <w:rFonts w:ascii="Times New Roman" w:hAnsi="Times New Roman"/>
                <w:b/>
                <w:bCs/>
                <w:color w:val="000000" w:themeColor="text1"/>
                <w:sz w:val="20"/>
                <w:szCs w:val="20"/>
                <w:lang w:eastAsia="lv-LV"/>
              </w:rPr>
              <w:t xml:space="preserve">.gada </w:t>
            </w:r>
            <w:r w:rsidR="006F70F6" w:rsidRPr="00E670F2">
              <w:rPr>
                <w:rFonts w:ascii="Times New Roman" w:hAnsi="Times New Roman"/>
                <w:b/>
                <w:bCs/>
                <w:color w:val="000000" w:themeColor="text1"/>
                <w:sz w:val="20"/>
                <w:szCs w:val="20"/>
                <w:lang w:eastAsia="lv-LV"/>
              </w:rPr>
              <w:t>29.jūlijam</w:t>
            </w:r>
            <w:r w:rsidRPr="00E670F2">
              <w:rPr>
                <w:rStyle w:val="SubtleEmphasis"/>
                <w:rFonts w:ascii="Times New Roman" w:hAnsi="Times New Roman"/>
                <w:b/>
                <w:bCs/>
                <w:color w:val="000000" w:themeColor="text1"/>
                <w:sz w:val="20"/>
                <w:szCs w:val="20"/>
              </w:rPr>
              <w:t xml:space="preserve">, </w:t>
            </w:r>
            <w:r w:rsidRPr="00E670F2">
              <w:rPr>
                <w:rStyle w:val="SubtleEmphasis"/>
                <w:rFonts w:ascii="Times New Roman" w:hAnsi="Times New Roman"/>
                <w:b/>
                <w:bCs/>
                <w:i w:val="0"/>
                <w:iCs w:val="0"/>
                <w:color w:val="000000" w:themeColor="text1"/>
                <w:sz w:val="20"/>
                <w:szCs w:val="20"/>
              </w:rPr>
              <w:t>plkst. 23:59</w:t>
            </w:r>
            <w:r w:rsidRPr="00E670F2">
              <w:rPr>
                <w:rStyle w:val="SubtleEmphasis"/>
                <w:rFonts w:ascii="Times New Roman" w:hAnsi="Times New Roman"/>
                <w:b/>
                <w:bCs/>
                <w:color w:val="000000" w:themeColor="text1"/>
                <w:sz w:val="20"/>
                <w:szCs w:val="20"/>
              </w:rPr>
              <w:t>.</w:t>
            </w:r>
            <w:bookmarkEnd w:id="6"/>
            <w:bookmarkEnd w:id="7"/>
            <w:r w:rsidRPr="00E670F2">
              <w:rPr>
                <w:rStyle w:val="SubtleEmphasis"/>
                <w:rFonts w:ascii="Times New Roman" w:hAnsi="Times New Roman"/>
                <w:b/>
                <w:bCs/>
                <w:color w:val="000000" w:themeColor="text1"/>
                <w:sz w:val="20"/>
                <w:szCs w:val="20"/>
              </w:rPr>
              <w:t xml:space="preserve"> </w:t>
            </w:r>
            <w:r w:rsidRPr="00E670F2">
              <w:rPr>
                <w:rStyle w:val="SubtleEmphasis"/>
                <w:rFonts w:ascii="Times New Roman" w:hAnsi="Times New Roman"/>
                <w:color w:val="000000" w:themeColor="text1"/>
                <w:sz w:val="20"/>
                <w:szCs w:val="20"/>
              </w:rPr>
              <w:t xml:space="preserve">Tiesu administrācijas elektronisko izsoļu vietnē </w:t>
            </w:r>
            <w:hyperlink r:id="rId12" w:history="1">
              <w:r w:rsidRPr="00E670F2">
                <w:rPr>
                  <w:rStyle w:val="SubtleEmphasis"/>
                  <w:rFonts w:ascii="Times New Roman" w:hAnsi="Times New Roman"/>
                  <w:color w:val="000000" w:themeColor="text1"/>
                  <w:sz w:val="20"/>
                  <w:szCs w:val="20"/>
                </w:rPr>
                <w:t>https://izsoles.ta.gov.lv</w:t>
              </w:r>
            </w:hyperlink>
            <w:r w:rsidRPr="00E670F2">
              <w:rPr>
                <w:rStyle w:val="SubtleEmphasis"/>
                <w:rFonts w:ascii="Times New Roman" w:hAnsi="Times New Roman"/>
                <w:color w:val="000000" w:themeColor="text1"/>
                <w:sz w:val="20"/>
                <w:szCs w:val="20"/>
              </w:rPr>
              <w:t xml:space="preserve">  uzturētā izsoļu dalībnieku reģistrā pēc oficiāla paziņojuma par izsoli publicēšanas Latvijas Republikas oficiālajā izdevumā “Latvijas Vēstnesis” tīmekļa </w:t>
            </w:r>
          </w:p>
          <w:p w14:paraId="5C6BEFE5" w14:textId="77777777" w:rsidR="00030488" w:rsidRPr="00E670F2" w:rsidRDefault="00030488" w:rsidP="008129A2">
            <w:pPr>
              <w:spacing w:after="0" w:line="240" w:lineRule="auto"/>
              <w:ind w:right="-766"/>
              <w:jc w:val="both"/>
              <w:rPr>
                <w:rFonts w:ascii="Times New Roman" w:hAnsi="Times New Roman"/>
                <w:b/>
                <w:bCs/>
                <w:color w:val="000000" w:themeColor="text1"/>
                <w:sz w:val="20"/>
                <w:szCs w:val="20"/>
                <w:lang w:eastAsia="lv-LV"/>
              </w:rPr>
            </w:pPr>
            <w:r w:rsidRPr="00E670F2">
              <w:rPr>
                <w:rStyle w:val="SubtleEmphasis"/>
                <w:rFonts w:ascii="Times New Roman" w:hAnsi="Times New Roman"/>
                <w:color w:val="000000" w:themeColor="text1"/>
                <w:sz w:val="20"/>
                <w:szCs w:val="20"/>
              </w:rPr>
              <w:t xml:space="preserve">vietnē - </w:t>
            </w:r>
            <w:hyperlink r:id="rId13" w:history="1">
              <w:r w:rsidRPr="00E670F2">
                <w:rPr>
                  <w:rStyle w:val="Hyperlink"/>
                  <w:rFonts w:ascii="Times New Roman" w:hAnsi="Times New Roman"/>
                  <w:color w:val="000000" w:themeColor="text1"/>
                  <w:sz w:val="20"/>
                  <w:szCs w:val="20"/>
                </w:rPr>
                <w:t>www.vestnesis.lv</w:t>
              </w:r>
            </w:hyperlink>
            <w:r w:rsidRPr="00E670F2">
              <w:rPr>
                <w:rStyle w:val="SubtleEmphasis"/>
                <w:rFonts w:ascii="Times New Roman" w:hAnsi="Times New Roman"/>
                <w:color w:val="000000" w:themeColor="text1"/>
                <w:sz w:val="20"/>
                <w:szCs w:val="20"/>
                <w:lang w:eastAsia="lv-LV"/>
              </w:rPr>
              <w:t xml:space="preserve"> </w:t>
            </w:r>
            <w:r w:rsidRPr="00E670F2">
              <w:rPr>
                <w:rFonts w:ascii="Times New Roman" w:hAnsi="Times New Roman"/>
                <w:color w:val="000000" w:themeColor="text1"/>
                <w:sz w:val="20"/>
                <w:szCs w:val="20"/>
                <w:lang w:eastAsia="lv-LV"/>
              </w:rPr>
              <w:t xml:space="preserve">   </w:t>
            </w:r>
          </w:p>
        </w:tc>
      </w:tr>
      <w:bookmarkEnd w:id="5"/>
      <w:tr w:rsidR="00E670F2" w:rsidRPr="00E670F2" w14:paraId="52B40DEA" w14:textId="77777777" w:rsidTr="00865842">
        <w:tc>
          <w:tcPr>
            <w:tcW w:w="616" w:type="dxa"/>
          </w:tcPr>
          <w:p w14:paraId="102E2344" w14:textId="77777777" w:rsidR="008129A2" w:rsidRPr="00E670F2" w:rsidRDefault="008129A2" w:rsidP="008129A2">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4.2.</w:t>
            </w:r>
          </w:p>
        </w:tc>
        <w:tc>
          <w:tcPr>
            <w:tcW w:w="2570" w:type="dxa"/>
          </w:tcPr>
          <w:p w14:paraId="550BA7EA" w14:textId="600F0372" w:rsidR="008129A2" w:rsidRPr="00E670F2" w:rsidRDefault="008129A2" w:rsidP="008129A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Izsoles dalībnieki</w:t>
            </w:r>
            <w:r w:rsidR="00F9591E" w:rsidRPr="00E670F2">
              <w:rPr>
                <w:rFonts w:ascii="Times New Roman" w:hAnsi="Times New Roman"/>
                <w:color w:val="000000" w:themeColor="text1"/>
                <w:sz w:val="20"/>
                <w:szCs w:val="20"/>
              </w:rPr>
              <w:t xml:space="preserve"> </w:t>
            </w:r>
            <w:r w:rsidRPr="00E670F2">
              <w:rPr>
                <w:rFonts w:ascii="Times New Roman" w:hAnsi="Times New Roman"/>
                <w:color w:val="000000" w:themeColor="text1"/>
                <w:sz w:val="20"/>
                <w:szCs w:val="20"/>
              </w:rPr>
              <w:t xml:space="preserve">- </w:t>
            </w:r>
          </w:p>
          <w:p w14:paraId="3B35AF66" w14:textId="2A261FB9" w:rsidR="008129A2" w:rsidRPr="00E670F2" w:rsidRDefault="008129A2" w:rsidP="008129A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1) Fiziska persona  - kura</w:t>
            </w:r>
          </w:p>
          <w:p w14:paraId="1596AB68" w14:textId="77777777" w:rsidR="008129A2" w:rsidRPr="00E670F2" w:rsidRDefault="008129A2" w:rsidP="008129A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vēlas savā vai cita vārdā </w:t>
            </w:r>
          </w:p>
          <w:p w14:paraId="503A75F8" w14:textId="77777777" w:rsidR="008129A2" w:rsidRPr="00E670F2" w:rsidRDefault="008129A2" w:rsidP="008129A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pieteikties izsolei,</w:t>
            </w:r>
          </w:p>
          <w:p w14:paraId="6DCC85FB" w14:textId="77777777" w:rsidR="008129A2" w:rsidRPr="00E670F2" w:rsidRDefault="008129A2" w:rsidP="008129A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elektronisko izsoļu vietnē </w:t>
            </w:r>
            <w:hyperlink r:id="rId14" w:history="1">
              <w:r w:rsidRPr="00E670F2">
                <w:rPr>
                  <w:rStyle w:val="Hyperlink"/>
                  <w:rFonts w:ascii="Times New Roman" w:hAnsi="Times New Roman"/>
                  <w:color w:val="000000" w:themeColor="text1"/>
                  <w:sz w:val="20"/>
                  <w:szCs w:val="20"/>
                </w:rPr>
                <w:t>https://izsoles.ta.gov.lv</w:t>
              </w:r>
            </w:hyperlink>
          </w:p>
          <w:p w14:paraId="5A3CD4AF" w14:textId="77777777" w:rsidR="008129A2" w:rsidRPr="00E670F2" w:rsidRDefault="008129A2" w:rsidP="008129A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norāda</w:t>
            </w:r>
          </w:p>
          <w:p w14:paraId="6AB829FE" w14:textId="77777777" w:rsidR="008129A2" w:rsidRPr="00E670F2" w:rsidRDefault="008129A2" w:rsidP="008129A2">
            <w:pPr>
              <w:spacing w:after="0" w:line="240" w:lineRule="auto"/>
              <w:ind w:right="-766"/>
              <w:rPr>
                <w:rFonts w:ascii="Times New Roman" w:hAnsi="Times New Roman"/>
                <w:color w:val="000000" w:themeColor="text1"/>
                <w:sz w:val="20"/>
                <w:szCs w:val="20"/>
                <w:lang w:eastAsia="lv-LV"/>
              </w:rPr>
            </w:pPr>
          </w:p>
          <w:p w14:paraId="362FEF1C" w14:textId="77777777" w:rsidR="008129A2" w:rsidRPr="00E670F2" w:rsidRDefault="008129A2" w:rsidP="008129A2">
            <w:pPr>
              <w:spacing w:after="0" w:line="240" w:lineRule="auto"/>
              <w:ind w:right="-766"/>
              <w:rPr>
                <w:rFonts w:ascii="Times New Roman" w:hAnsi="Times New Roman"/>
                <w:color w:val="000000" w:themeColor="text1"/>
                <w:sz w:val="20"/>
                <w:szCs w:val="20"/>
                <w:lang w:eastAsia="lv-LV"/>
              </w:rPr>
            </w:pPr>
          </w:p>
          <w:p w14:paraId="67F4C5FC" w14:textId="77777777" w:rsidR="008129A2" w:rsidRPr="00E670F2" w:rsidRDefault="008129A2" w:rsidP="008129A2">
            <w:pPr>
              <w:spacing w:after="0" w:line="240" w:lineRule="auto"/>
              <w:ind w:right="-766"/>
              <w:rPr>
                <w:rFonts w:ascii="Times New Roman" w:hAnsi="Times New Roman"/>
                <w:color w:val="000000" w:themeColor="text1"/>
                <w:sz w:val="20"/>
                <w:szCs w:val="20"/>
                <w:lang w:eastAsia="lv-LV"/>
              </w:rPr>
            </w:pPr>
          </w:p>
          <w:p w14:paraId="345C32F5" w14:textId="77777777" w:rsidR="008129A2" w:rsidRPr="00E670F2" w:rsidRDefault="008129A2" w:rsidP="008129A2">
            <w:pPr>
              <w:spacing w:after="0" w:line="240" w:lineRule="auto"/>
              <w:ind w:right="-766"/>
              <w:rPr>
                <w:rFonts w:ascii="Times New Roman" w:hAnsi="Times New Roman"/>
                <w:color w:val="000000" w:themeColor="text1"/>
                <w:sz w:val="20"/>
                <w:szCs w:val="20"/>
                <w:lang w:eastAsia="lv-LV"/>
              </w:rPr>
            </w:pPr>
          </w:p>
          <w:p w14:paraId="501BB5BF" w14:textId="77777777" w:rsidR="008129A2" w:rsidRPr="00E670F2" w:rsidRDefault="008129A2" w:rsidP="008129A2">
            <w:pPr>
              <w:spacing w:after="0" w:line="240" w:lineRule="auto"/>
              <w:ind w:right="-766"/>
              <w:rPr>
                <w:rFonts w:ascii="Times New Roman" w:hAnsi="Times New Roman"/>
                <w:color w:val="000000" w:themeColor="text1"/>
                <w:sz w:val="20"/>
                <w:szCs w:val="20"/>
                <w:lang w:eastAsia="lv-LV"/>
              </w:rPr>
            </w:pPr>
          </w:p>
          <w:p w14:paraId="52184AEF" w14:textId="77777777" w:rsidR="008129A2" w:rsidRPr="00E670F2" w:rsidRDefault="008129A2" w:rsidP="008129A2">
            <w:pPr>
              <w:spacing w:after="0" w:line="240" w:lineRule="auto"/>
              <w:ind w:right="-766"/>
              <w:rPr>
                <w:rFonts w:ascii="Times New Roman" w:hAnsi="Times New Roman"/>
                <w:color w:val="000000" w:themeColor="text1"/>
                <w:sz w:val="20"/>
                <w:szCs w:val="20"/>
                <w:lang w:eastAsia="lv-LV"/>
              </w:rPr>
            </w:pPr>
          </w:p>
          <w:p w14:paraId="08FF97E8" w14:textId="77777777" w:rsidR="008129A2" w:rsidRPr="00E670F2" w:rsidRDefault="008129A2" w:rsidP="008129A2">
            <w:pPr>
              <w:spacing w:after="0" w:line="240" w:lineRule="auto"/>
              <w:ind w:right="-766"/>
              <w:rPr>
                <w:rFonts w:ascii="Times New Roman" w:hAnsi="Times New Roman"/>
                <w:color w:val="000000" w:themeColor="text1"/>
                <w:sz w:val="20"/>
                <w:szCs w:val="20"/>
                <w:lang w:eastAsia="lv-LV"/>
              </w:rPr>
            </w:pPr>
          </w:p>
          <w:p w14:paraId="50735408" w14:textId="77777777" w:rsidR="008129A2" w:rsidRPr="00E670F2" w:rsidRDefault="008129A2" w:rsidP="008129A2">
            <w:pPr>
              <w:spacing w:after="0" w:line="240" w:lineRule="auto"/>
              <w:ind w:right="-766"/>
              <w:rPr>
                <w:rFonts w:ascii="Times New Roman" w:hAnsi="Times New Roman"/>
                <w:color w:val="000000" w:themeColor="text1"/>
                <w:sz w:val="20"/>
                <w:szCs w:val="20"/>
                <w:lang w:eastAsia="lv-LV"/>
              </w:rPr>
            </w:pPr>
          </w:p>
          <w:p w14:paraId="736B8BF2" w14:textId="77777777" w:rsidR="008129A2" w:rsidRPr="00E670F2" w:rsidRDefault="008129A2" w:rsidP="008129A2">
            <w:pPr>
              <w:spacing w:after="0" w:line="240" w:lineRule="auto"/>
              <w:ind w:right="-766"/>
              <w:rPr>
                <w:rFonts w:ascii="Times New Roman" w:hAnsi="Times New Roman"/>
                <w:color w:val="000000" w:themeColor="text1"/>
                <w:sz w:val="20"/>
                <w:szCs w:val="20"/>
                <w:lang w:eastAsia="lv-LV"/>
              </w:rPr>
            </w:pPr>
          </w:p>
          <w:p w14:paraId="7FE4C955" w14:textId="77777777" w:rsidR="008129A2" w:rsidRPr="00E670F2" w:rsidRDefault="008129A2" w:rsidP="008129A2">
            <w:pPr>
              <w:spacing w:after="0" w:line="240" w:lineRule="auto"/>
              <w:ind w:right="-766"/>
              <w:rPr>
                <w:rFonts w:ascii="Times New Roman" w:hAnsi="Times New Roman"/>
                <w:color w:val="000000" w:themeColor="text1"/>
                <w:sz w:val="20"/>
                <w:szCs w:val="20"/>
                <w:lang w:eastAsia="lv-LV"/>
              </w:rPr>
            </w:pPr>
          </w:p>
          <w:p w14:paraId="070CBCFD" w14:textId="77777777" w:rsidR="008129A2" w:rsidRPr="00E670F2" w:rsidRDefault="008129A2" w:rsidP="008129A2">
            <w:pPr>
              <w:spacing w:after="0" w:line="240" w:lineRule="auto"/>
              <w:ind w:right="-766"/>
              <w:rPr>
                <w:rFonts w:ascii="Times New Roman" w:hAnsi="Times New Roman"/>
                <w:color w:val="000000" w:themeColor="text1"/>
                <w:sz w:val="20"/>
                <w:szCs w:val="20"/>
                <w:lang w:eastAsia="lv-LV"/>
              </w:rPr>
            </w:pPr>
          </w:p>
          <w:p w14:paraId="0EBAFA2C" w14:textId="77777777" w:rsidR="008129A2" w:rsidRPr="00E670F2" w:rsidRDefault="008129A2" w:rsidP="008129A2">
            <w:pPr>
              <w:spacing w:after="0" w:line="240" w:lineRule="auto"/>
              <w:ind w:right="-766"/>
              <w:rPr>
                <w:rFonts w:ascii="Times New Roman" w:hAnsi="Times New Roman"/>
                <w:color w:val="000000" w:themeColor="text1"/>
                <w:sz w:val="20"/>
                <w:szCs w:val="20"/>
                <w:lang w:eastAsia="lv-LV"/>
              </w:rPr>
            </w:pPr>
          </w:p>
          <w:p w14:paraId="361C2FAB" w14:textId="77777777" w:rsidR="008129A2" w:rsidRPr="00E670F2" w:rsidRDefault="008129A2" w:rsidP="008129A2">
            <w:pPr>
              <w:spacing w:after="0" w:line="240" w:lineRule="auto"/>
              <w:ind w:right="-766"/>
              <w:rPr>
                <w:rFonts w:ascii="Times New Roman" w:hAnsi="Times New Roman"/>
                <w:color w:val="000000" w:themeColor="text1"/>
                <w:sz w:val="20"/>
                <w:szCs w:val="20"/>
                <w:lang w:eastAsia="lv-LV"/>
              </w:rPr>
            </w:pPr>
          </w:p>
          <w:p w14:paraId="725D8A1C" w14:textId="77777777" w:rsidR="008129A2" w:rsidRPr="00E670F2" w:rsidRDefault="008129A2" w:rsidP="008129A2">
            <w:pPr>
              <w:spacing w:after="0" w:line="240" w:lineRule="auto"/>
              <w:ind w:right="-766"/>
              <w:rPr>
                <w:rFonts w:ascii="Times New Roman" w:hAnsi="Times New Roman"/>
                <w:color w:val="000000" w:themeColor="text1"/>
                <w:sz w:val="20"/>
                <w:szCs w:val="20"/>
                <w:lang w:eastAsia="lv-LV"/>
              </w:rPr>
            </w:pPr>
          </w:p>
          <w:p w14:paraId="09884FF5" w14:textId="77777777" w:rsidR="008129A2" w:rsidRPr="00E670F2" w:rsidRDefault="008129A2" w:rsidP="008129A2">
            <w:pPr>
              <w:spacing w:after="0" w:line="240" w:lineRule="auto"/>
              <w:ind w:right="-766"/>
              <w:rPr>
                <w:rFonts w:ascii="Times New Roman" w:hAnsi="Times New Roman"/>
                <w:color w:val="000000" w:themeColor="text1"/>
                <w:sz w:val="20"/>
                <w:szCs w:val="20"/>
                <w:lang w:eastAsia="lv-LV"/>
              </w:rPr>
            </w:pPr>
          </w:p>
          <w:p w14:paraId="4D70202D" w14:textId="77777777" w:rsidR="008129A2" w:rsidRPr="00E670F2" w:rsidRDefault="008129A2" w:rsidP="008129A2">
            <w:pPr>
              <w:spacing w:after="0" w:line="240" w:lineRule="auto"/>
              <w:ind w:right="-766"/>
              <w:rPr>
                <w:rFonts w:ascii="Times New Roman" w:hAnsi="Times New Roman"/>
                <w:color w:val="000000" w:themeColor="text1"/>
                <w:sz w:val="20"/>
                <w:szCs w:val="20"/>
                <w:lang w:eastAsia="lv-LV"/>
              </w:rPr>
            </w:pPr>
          </w:p>
          <w:p w14:paraId="504B6583" w14:textId="42A3D830" w:rsidR="008129A2" w:rsidRPr="00E670F2" w:rsidRDefault="008129A2" w:rsidP="008129A2">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2)</w:t>
            </w:r>
            <w:r w:rsidR="00F9591E" w:rsidRPr="00E670F2">
              <w:rPr>
                <w:rFonts w:ascii="Times New Roman" w:hAnsi="Times New Roman"/>
                <w:color w:val="000000" w:themeColor="text1"/>
                <w:sz w:val="20"/>
                <w:szCs w:val="20"/>
                <w:lang w:eastAsia="lv-LV"/>
              </w:rPr>
              <w:t xml:space="preserve"> </w:t>
            </w:r>
            <w:r w:rsidRPr="00E670F2">
              <w:rPr>
                <w:rFonts w:ascii="Times New Roman" w:hAnsi="Times New Roman"/>
                <w:color w:val="000000" w:themeColor="text1"/>
                <w:sz w:val="20"/>
                <w:szCs w:val="20"/>
                <w:lang w:eastAsia="lv-LV"/>
              </w:rPr>
              <w:t>Juridisk</w:t>
            </w:r>
            <w:r w:rsidR="003D4566" w:rsidRPr="00E670F2">
              <w:rPr>
                <w:rFonts w:ascii="Times New Roman" w:hAnsi="Times New Roman"/>
                <w:color w:val="000000" w:themeColor="text1"/>
                <w:sz w:val="20"/>
                <w:szCs w:val="20"/>
                <w:lang w:eastAsia="lv-LV"/>
              </w:rPr>
              <w:t>a</w:t>
            </w:r>
            <w:r w:rsidRPr="00E670F2">
              <w:rPr>
                <w:rFonts w:ascii="Times New Roman" w:hAnsi="Times New Roman"/>
                <w:color w:val="000000" w:themeColor="text1"/>
                <w:sz w:val="20"/>
                <w:szCs w:val="20"/>
                <w:lang w:eastAsia="lv-LV"/>
              </w:rPr>
              <w:t xml:space="preserve"> persona</w:t>
            </w:r>
          </w:p>
          <w:p w14:paraId="77822E4D" w14:textId="77777777" w:rsidR="008129A2" w:rsidRPr="00E670F2" w:rsidRDefault="008129A2" w:rsidP="008129A2">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norāda</w:t>
            </w:r>
          </w:p>
        </w:tc>
        <w:tc>
          <w:tcPr>
            <w:tcW w:w="6023" w:type="dxa"/>
          </w:tcPr>
          <w:p w14:paraId="60060865" w14:textId="77777777" w:rsidR="008129A2" w:rsidRPr="00E670F2" w:rsidRDefault="008129A2" w:rsidP="008129A2">
            <w:pPr>
              <w:pStyle w:val="ListParagraph"/>
              <w:numPr>
                <w:ilvl w:val="2"/>
                <w:numId w:val="3"/>
              </w:numPr>
              <w:spacing w:after="0" w:line="240" w:lineRule="auto"/>
              <w:rPr>
                <w:rFonts w:ascii="Times New Roman" w:hAnsi="Times New Roman"/>
                <w:color w:val="000000" w:themeColor="text1"/>
                <w:sz w:val="20"/>
                <w:szCs w:val="20"/>
                <w:u w:val="single"/>
              </w:rPr>
            </w:pPr>
            <w:r w:rsidRPr="00E670F2">
              <w:rPr>
                <w:rFonts w:ascii="Times New Roman" w:hAnsi="Times New Roman"/>
                <w:color w:val="000000" w:themeColor="text1"/>
                <w:sz w:val="20"/>
                <w:szCs w:val="20"/>
                <w:u w:val="single"/>
              </w:rPr>
              <w:t>Fiziska persona:</w:t>
            </w:r>
          </w:p>
          <w:p w14:paraId="627D0653" w14:textId="77777777" w:rsidR="008129A2" w:rsidRPr="00E670F2" w:rsidRDefault="008129A2" w:rsidP="008129A2">
            <w:pPr>
              <w:pStyle w:val="ListParagraph"/>
              <w:spacing w:after="0" w:line="240" w:lineRule="auto"/>
              <w:ind w:left="172"/>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4.2.1.1.  vārdu, uzvārdu; </w:t>
            </w:r>
          </w:p>
          <w:p w14:paraId="71687B23" w14:textId="77777777" w:rsidR="008129A2" w:rsidRPr="00E670F2" w:rsidRDefault="008129A2" w:rsidP="008129A2">
            <w:pPr>
              <w:pStyle w:val="ListParagraph"/>
              <w:spacing w:after="0" w:line="240" w:lineRule="auto"/>
              <w:ind w:left="172"/>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4.2.1.2. personas kodu; </w:t>
            </w:r>
          </w:p>
          <w:p w14:paraId="5048D783" w14:textId="77777777" w:rsidR="008129A2" w:rsidRPr="00E670F2" w:rsidRDefault="008129A2" w:rsidP="008129A2">
            <w:pPr>
              <w:pStyle w:val="ListParagraph"/>
              <w:spacing w:after="0" w:line="240" w:lineRule="auto"/>
              <w:ind w:left="172"/>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4.2.1.3. </w:t>
            </w:r>
            <w:r w:rsidRPr="00E670F2">
              <w:rPr>
                <w:rFonts w:ascii="Times New Roman" w:hAnsi="Times New Roman"/>
                <w:b/>
                <w:bCs/>
                <w:color w:val="000000" w:themeColor="text1"/>
                <w:sz w:val="20"/>
                <w:szCs w:val="20"/>
              </w:rPr>
              <w:t>deklarētās dzīvesvietas adresi;</w:t>
            </w:r>
          </w:p>
          <w:p w14:paraId="1580A8B7" w14:textId="24CCB926" w:rsidR="008129A2" w:rsidRPr="00E670F2" w:rsidRDefault="008129A2" w:rsidP="008129A2">
            <w:pPr>
              <w:pStyle w:val="ListParagraph"/>
              <w:spacing w:after="0" w:line="240" w:lineRule="auto"/>
              <w:ind w:left="172"/>
              <w:rPr>
                <w:rFonts w:ascii="Times New Roman" w:hAnsi="Times New Roman"/>
                <w:color w:val="000000" w:themeColor="text1"/>
                <w:sz w:val="20"/>
                <w:szCs w:val="20"/>
              </w:rPr>
            </w:pPr>
            <w:r w:rsidRPr="00E670F2">
              <w:rPr>
                <w:rFonts w:ascii="Times New Roman" w:hAnsi="Times New Roman"/>
                <w:color w:val="000000" w:themeColor="text1"/>
                <w:sz w:val="20"/>
                <w:szCs w:val="20"/>
              </w:rPr>
              <w:t>4.2.1.4.</w:t>
            </w:r>
            <w:r w:rsidR="00F9591E" w:rsidRPr="00E670F2">
              <w:rPr>
                <w:rFonts w:ascii="Times New Roman" w:hAnsi="Times New Roman"/>
                <w:color w:val="000000" w:themeColor="text1"/>
                <w:sz w:val="20"/>
                <w:szCs w:val="20"/>
              </w:rPr>
              <w:t xml:space="preserve"> </w:t>
            </w:r>
            <w:r w:rsidRPr="00E670F2">
              <w:rPr>
                <w:rFonts w:ascii="Times New Roman" w:hAnsi="Times New Roman"/>
                <w:color w:val="000000" w:themeColor="text1"/>
                <w:sz w:val="20"/>
                <w:szCs w:val="20"/>
              </w:rPr>
              <w:t xml:space="preserve">personu apliecinoša dokumenta veidu un numuru; </w:t>
            </w:r>
          </w:p>
          <w:p w14:paraId="03D52C15" w14:textId="5CE7AF69" w:rsidR="008129A2" w:rsidRPr="00E670F2" w:rsidRDefault="008129A2" w:rsidP="008129A2">
            <w:pPr>
              <w:pStyle w:val="ListParagraph"/>
              <w:spacing w:after="0" w:line="240" w:lineRule="auto"/>
              <w:ind w:left="172"/>
              <w:rPr>
                <w:rFonts w:ascii="Times New Roman" w:hAnsi="Times New Roman"/>
                <w:color w:val="000000" w:themeColor="text1"/>
                <w:sz w:val="20"/>
                <w:szCs w:val="20"/>
              </w:rPr>
            </w:pPr>
            <w:r w:rsidRPr="00E670F2">
              <w:rPr>
                <w:rFonts w:ascii="Times New Roman" w:hAnsi="Times New Roman"/>
                <w:color w:val="000000" w:themeColor="text1"/>
                <w:sz w:val="20"/>
                <w:szCs w:val="20"/>
              </w:rPr>
              <w:t>4.2.1.5.</w:t>
            </w:r>
            <w:r w:rsidR="00F9591E" w:rsidRPr="00E670F2">
              <w:rPr>
                <w:rFonts w:ascii="Times New Roman" w:hAnsi="Times New Roman"/>
                <w:color w:val="000000" w:themeColor="text1"/>
                <w:sz w:val="20"/>
                <w:szCs w:val="20"/>
              </w:rPr>
              <w:t xml:space="preserve"> </w:t>
            </w:r>
            <w:r w:rsidRPr="00E670F2">
              <w:rPr>
                <w:rFonts w:ascii="Times New Roman" w:hAnsi="Times New Roman"/>
                <w:color w:val="000000" w:themeColor="text1"/>
                <w:sz w:val="20"/>
                <w:szCs w:val="20"/>
              </w:rPr>
              <w:t xml:space="preserve">norēķinu rekvizītus (kredītiestādes konta numurs, uz kuru personai atmaksājama nodrošinājuma summa); </w:t>
            </w:r>
          </w:p>
          <w:p w14:paraId="2408CC91" w14:textId="77777777" w:rsidR="008129A2" w:rsidRPr="00E670F2" w:rsidRDefault="008129A2" w:rsidP="00403B10">
            <w:pPr>
              <w:pStyle w:val="ListParagraph"/>
              <w:spacing w:after="0" w:line="240" w:lineRule="auto"/>
              <w:ind w:left="172"/>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4.2.1.6. personas papildu kontaktinformāciju – elektroniskā pasta adresi un tālruņa numuru;</w:t>
            </w:r>
          </w:p>
          <w:p w14:paraId="009C8D3A" w14:textId="0E009EF2" w:rsidR="008129A2" w:rsidRPr="00E670F2" w:rsidRDefault="008129A2" w:rsidP="00403B10">
            <w:pPr>
              <w:pStyle w:val="ListParagraph"/>
              <w:spacing w:after="0" w:line="240" w:lineRule="auto"/>
              <w:ind w:left="172"/>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4.2.1.7. kura pārstāv citu fizisku personu, papildus punktā</w:t>
            </w:r>
            <w:r w:rsidR="00403B10" w:rsidRPr="00E670F2">
              <w:rPr>
                <w:rFonts w:ascii="Times New Roman" w:hAnsi="Times New Roman"/>
                <w:color w:val="000000" w:themeColor="text1"/>
                <w:sz w:val="20"/>
                <w:szCs w:val="20"/>
              </w:rPr>
              <w:t xml:space="preserve"> </w:t>
            </w:r>
            <w:r w:rsidRPr="00E670F2">
              <w:rPr>
                <w:rFonts w:ascii="Times New Roman" w:hAnsi="Times New Roman"/>
                <w:color w:val="000000" w:themeColor="text1"/>
                <w:sz w:val="20"/>
                <w:szCs w:val="20"/>
              </w:rPr>
              <w:t xml:space="preserve">norādītajam, sniedz informāciju par: </w:t>
            </w:r>
          </w:p>
          <w:p w14:paraId="10E2A68A" w14:textId="77777777" w:rsidR="008129A2" w:rsidRPr="00E670F2" w:rsidRDefault="008129A2" w:rsidP="008129A2">
            <w:pPr>
              <w:pStyle w:val="ListParagraph"/>
              <w:spacing w:after="0" w:line="240" w:lineRule="auto"/>
              <w:ind w:left="45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4.2.1.7.1. pārstāvamo personu  - vārds, uzvārdu fiziskai personai; </w:t>
            </w:r>
          </w:p>
          <w:p w14:paraId="621BC603" w14:textId="77777777" w:rsidR="008129A2" w:rsidRPr="00E670F2" w:rsidRDefault="008129A2" w:rsidP="008129A2">
            <w:pPr>
              <w:pStyle w:val="ListParagraph"/>
              <w:spacing w:after="0" w:line="240" w:lineRule="auto"/>
              <w:ind w:left="45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4.2.1.7.2. personas kodu; </w:t>
            </w:r>
          </w:p>
          <w:p w14:paraId="5E884A2D" w14:textId="3B0408A7" w:rsidR="008129A2" w:rsidRPr="00E670F2" w:rsidRDefault="008129A2" w:rsidP="008129A2">
            <w:pPr>
              <w:pStyle w:val="ListParagraph"/>
              <w:spacing w:after="0" w:line="240" w:lineRule="auto"/>
              <w:ind w:left="456"/>
              <w:rPr>
                <w:rFonts w:ascii="Times New Roman" w:hAnsi="Times New Roman"/>
                <w:color w:val="000000" w:themeColor="text1"/>
                <w:sz w:val="20"/>
                <w:szCs w:val="20"/>
              </w:rPr>
            </w:pPr>
            <w:r w:rsidRPr="00E670F2">
              <w:rPr>
                <w:rFonts w:ascii="Times New Roman" w:hAnsi="Times New Roman"/>
                <w:color w:val="000000" w:themeColor="text1"/>
                <w:sz w:val="20"/>
                <w:szCs w:val="20"/>
              </w:rPr>
              <w:t>4.2.1.7.3.</w:t>
            </w:r>
            <w:r w:rsidR="00F9591E" w:rsidRPr="00E670F2">
              <w:rPr>
                <w:rFonts w:ascii="Times New Roman" w:hAnsi="Times New Roman"/>
                <w:color w:val="000000" w:themeColor="text1"/>
                <w:sz w:val="20"/>
                <w:szCs w:val="20"/>
              </w:rPr>
              <w:t xml:space="preserve"> </w:t>
            </w:r>
            <w:r w:rsidRPr="00E670F2">
              <w:rPr>
                <w:rFonts w:ascii="Times New Roman" w:hAnsi="Times New Roman"/>
                <w:color w:val="000000" w:themeColor="text1"/>
                <w:sz w:val="20"/>
                <w:szCs w:val="20"/>
              </w:rPr>
              <w:t xml:space="preserve">deklarētās dzīvesvietas adresi, </w:t>
            </w:r>
          </w:p>
          <w:p w14:paraId="2D9283DB" w14:textId="3F41295C" w:rsidR="008129A2" w:rsidRPr="00E670F2" w:rsidRDefault="008129A2" w:rsidP="008129A2">
            <w:pPr>
              <w:pStyle w:val="ListParagraph"/>
              <w:spacing w:after="0" w:line="240" w:lineRule="auto"/>
              <w:ind w:left="456"/>
              <w:rPr>
                <w:rFonts w:ascii="Times New Roman" w:hAnsi="Times New Roman"/>
                <w:color w:val="000000" w:themeColor="text1"/>
                <w:sz w:val="20"/>
                <w:szCs w:val="20"/>
              </w:rPr>
            </w:pPr>
            <w:r w:rsidRPr="00E670F2">
              <w:rPr>
                <w:rFonts w:ascii="Times New Roman" w:hAnsi="Times New Roman"/>
                <w:color w:val="000000" w:themeColor="text1"/>
                <w:sz w:val="20"/>
                <w:szCs w:val="20"/>
              </w:rPr>
              <w:t>4.2.1.7.4.</w:t>
            </w:r>
            <w:r w:rsidR="00F9591E" w:rsidRPr="00E670F2">
              <w:rPr>
                <w:rFonts w:ascii="Times New Roman" w:hAnsi="Times New Roman"/>
                <w:color w:val="000000" w:themeColor="text1"/>
                <w:sz w:val="20"/>
                <w:szCs w:val="20"/>
              </w:rPr>
              <w:t xml:space="preserve"> </w:t>
            </w:r>
            <w:r w:rsidRPr="00E670F2">
              <w:rPr>
                <w:rFonts w:ascii="Times New Roman" w:hAnsi="Times New Roman"/>
                <w:color w:val="000000" w:themeColor="text1"/>
                <w:sz w:val="20"/>
                <w:szCs w:val="20"/>
              </w:rPr>
              <w:t>kontaktinformāciju – elektroniskā pasta adresi un tālruņa numuru;</w:t>
            </w:r>
          </w:p>
          <w:p w14:paraId="68D9246D" w14:textId="41DC7C93" w:rsidR="008129A2" w:rsidRPr="00E670F2" w:rsidRDefault="008129A2" w:rsidP="00403B10">
            <w:pPr>
              <w:pStyle w:val="ListParagraph"/>
              <w:spacing w:after="0" w:line="240" w:lineRule="auto"/>
              <w:ind w:left="45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4.2.1.7.5.</w:t>
            </w:r>
            <w:r w:rsidR="00F9591E" w:rsidRPr="00E670F2">
              <w:rPr>
                <w:rFonts w:ascii="Times New Roman" w:hAnsi="Times New Roman"/>
                <w:color w:val="000000" w:themeColor="text1"/>
                <w:sz w:val="20"/>
                <w:szCs w:val="20"/>
              </w:rPr>
              <w:t xml:space="preserve"> </w:t>
            </w:r>
            <w:r w:rsidRPr="00E670F2">
              <w:rPr>
                <w:rFonts w:ascii="Times New Roman" w:hAnsi="Times New Roman"/>
                <w:color w:val="000000" w:themeColor="text1"/>
                <w:sz w:val="20"/>
                <w:szCs w:val="20"/>
              </w:rPr>
              <w:t>personu apliecinoša dokumenta veidu un numuru;</w:t>
            </w:r>
          </w:p>
          <w:p w14:paraId="6D574874" w14:textId="154CFB88" w:rsidR="008129A2" w:rsidRPr="00E670F2" w:rsidRDefault="008129A2" w:rsidP="00403B10">
            <w:pPr>
              <w:pStyle w:val="ListParagraph"/>
              <w:spacing w:after="0" w:line="240" w:lineRule="auto"/>
              <w:ind w:left="45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4.2.1.7.6. informāciju par notariāli apliecinātu pilnvaru, ja</w:t>
            </w:r>
            <w:r w:rsidR="00403B10" w:rsidRPr="00E670F2">
              <w:rPr>
                <w:rFonts w:ascii="Times New Roman" w:hAnsi="Times New Roman"/>
                <w:color w:val="000000" w:themeColor="text1"/>
                <w:sz w:val="20"/>
                <w:szCs w:val="20"/>
              </w:rPr>
              <w:t xml:space="preserve"> </w:t>
            </w:r>
            <w:r w:rsidRPr="00E670F2">
              <w:rPr>
                <w:rFonts w:ascii="Times New Roman" w:hAnsi="Times New Roman"/>
                <w:color w:val="000000" w:themeColor="text1"/>
                <w:sz w:val="20"/>
                <w:szCs w:val="20"/>
              </w:rPr>
              <w:t>reģistrēts  lietotājs izsolē pārstāv citu fizisku personu, kas apliecina reģistrēta lietotāja tiesības pārstāvēt fizisku personu;</w:t>
            </w:r>
          </w:p>
          <w:p w14:paraId="488388B2" w14:textId="77777777" w:rsidR="008129A2" w:rsidRPr="00E670F2" w:rsidRDefault="008129A2" w:rsidP="00403B10">
            <w:pPr>
              <w:pStyle w:val="ListParagraph"/>
              <w:spacing w:after="0" w:line="240" w:lineRule="auto"/>
              <w:ind w:left="45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4.2.1.7.7.  informāciju par pilnvarojuma apjomu (pārstāvības tiesības konkrētai izsolei, vairākām konkrētām izsolēm, uz noteiktu   laiku, pastāvīgi).</w:t>
            </w:r>
          </w:p>
          <w:p w14:paraId="791FE68F" w14:textId="77777777" w:rsidR="008129A2" w:rsidRPr="00E670F2" w:rsidRDefault="008129A2" w:rsidP="00403B10">
            <w:pPr>
              <w:spacing w:after="0" w:line="240" w:lineRule="auto"/>
              <w:jc w:val="both"/>
              <w:rPr>
                <w:rFonts w:ascii="Times New Roman" w:hAnsi="Times New Roman"/>
                <w:color w:val="000000" w:themeColor="text1"/>
                <w:sz w:val="20"/>
                <w:szCs w:val="20"/>
                <w:u w:val="single"/>
              </w:rPr>
            </w:pPr>
            <w:r w:rsidRPr="00E670F2">
              <w:rPr>
                <w:rFonts w:ascii="Times New Roman" w:hAnsi="Times New Roman"/>
                <w:color w:val="000000" w:themeColor="text1"/>
                <w:sz w:val="20"/>
                <w:szCs w:val="20"/>
              </w:rPr>
              <w:t xml:space="preserve">4.2.2. </w:t>
            </w:r>
            <w:r w:rsidRPr="00E670F2">
              <w:rPr>
                <w:rFonts w:ascii="Times New Roman" w:hAnsi="Times New Roman"/>
                <w:color w:val="000000" w:themeColor="text1"/>
                <w:sz w:val="20"/>
                <w:szCs w:val="20"/>
                <w:u w:val="single"/>
              </w:rPr>
              <w:t>Juridiska persona:</w:t>
            </w:r>
          </w:p>
          <w:p w14:paraId="57DCEA3E" w14:textId="77777777" w:rsidR="008129A2" w:rsidRPr="00E670F2" w:rsidRDefault="008129A2" w:rsidP="00403B10">
            <w:pPr>
              <w:spacing w:after="0" w:line="240" w:lineRule="auto"/>
              <w:ind w:left="172"/>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4.2.2.1. nosaukumu, reģistrācijas numuru un juridisko adresi;</w:t>
            </w:r>
          </w:p>
          <w:p w14:paraId="511334BF" w14:textId="77777777" w:rsidR="008129A2" w:rsidRPr="00E670F2" w:rsidRDefault="008129A2" w:rsidP="00403B10">
            <w:pPr>
              <w:spacing w:after="0" w:line="240" w:lineRule="auto"/>
              <w:ind w:left="172"/>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4.2.2.2. kontaktinformāciju – elektroniskā pasta adresi un tālruņa numuru;</w:t>
            </w:r>
          </w:p>
          <w:p w14:paraId="68DB76A0" w14:textId="77777777" w:rsidR="008129A2" w:rsidRPr="00E670F2" w:rsidRDefault="008129A2" w:rsidP="00403B10">
            <w:pPr>
              <w:spacing w:after="0" w:line="240" w:lineRule="auto"/>
              <w:ind w:left="172"/>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4.2.2.3. informāciju par notariāli apliecinātu pilnvaru, ja reģistrēts lietotājs izsolē pārstāv juridisku  personu, kas apliecina reģistrēta lietotāja tiesības pārstāvēt juridisku personu;</w:t>
            </w:r>
          </w:p>
          <w:p w14:paraId="4662BFE7" w14:textId="77777777" w:rsidR="008129A2" w:rsidRPr="00E670F2" w:rsidRDefault="008129A2" w:rsidP="00403B10">
            <w:pPr>
              <w:spacing w:after="0" w:line="240" w:lineRule="auto"/>
              <w:ind w:left="172"/>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4.2.2.4. informāciju par pilnvarojuma apjomu (pārstāvības tiesības konkrētai izsolei, vairākām konkrētām izsolēm, uz noteiktu laiku, pastāvīgi);</w:t>
            </w:r>
          </w:p>
          <w:p w14:paraId="47ACFEB4" w14:textId="6C793101" w:rsidR="008129A2" w:rsidRPr="00E670F2" w:rsidRDefault="008129A2" w:rsidP="008129A2">
            <w:pPr>
              <w:spacing w:after="0" w:line="240" w:lineRule="auto"/>
              <w:ind w:right="-73"/>
              <w:jc w:val="both"/>
              <w:rPr>
                <w:rFonts w:ascii="Times New Roman" w:hAnsi="Times New Roman"/>
                <w:b/>
                <w:bCs/>
                <w:color w:val="000000" w:themeColor="text1"/>
                <w:sz w:val="20"/>
                <w:szCs w:val="20"/>
                <w:lang w:eastAsia="lv-LV"/>
              </w:rPr>
            </w:pPr>
            <w:r w:rsidRPr="00E670F2">
              <w:rPr>
                <w:rFonts w:ascii="Times New Roman" w:hAnsi="Times New Roman"/>
                <w:color w:val="000000" w:themeColor="text1"/>
                <w:sz w:val="20"/>
                <w:szCs w:val="20"/>
                <w:lang w:eastAsia="lv-LV"/>
              </w:rPr>
              <w:t xml:space="preserve">4.2.2.5. </w:t>
            </w:r>
            <w:r w:rsidRPr="00E670F2">
              <w:rPr>
                <w:rFonts w:ascii="Times New Roman" w:hAnsi="Times New Roman"/>
                <w:b/>
                <w:bCs/>
                <w:color w:val="000000" w:themeColor="text1"/>
                <w:sz w:val="20"/>
                <w:szCs w:val="20"/>
                <w:lang w:eastAsia="lv-LV"/>
              </w:rPr>
              <w:t>lēmumu par nekustamā objekta (</w:t>
            </w:r>
            <w:r w:rsidR="00403B10" w:rsidRPr="00E670F2">
              <w:rPr>
                <w:rFonts w:ascii="Times New Roman" w:hAnsi="Times New Roman"/>
                <w:b/>
                <w:bCs/>
                <w:color w:val="000000" w:themeColor="text1"/>
                <w:sz w:val="20"/>
                <w:szCs w:val="20"/>
                <w:lang w:eastAsia="lv-LV"/>
              </w:rPr>
              <w:t>dzīvokļa</w:t>
            </w:r>
            <w:r w:rsidRPr="00E670F2">
              <w:rPr>
                <w:rFonts w:ascii="Times New Roman" w:hAnsi="Times New Roman"/>
                <w:b/>
                <w:bCs/>
                <w:color w:val="000000" w:themeColor="text1"/>
                <w:sz w:val="20"/>
                <w:szCs w:val="20"/>
                <w:lang w:eastAsia="lv-LV"/>
              </w:rPr>
              <w:t>) iegādi juridiskajai personai</w:t>
            </w:r>
            <w:r w:rsidRPr="00E670F2">
              <w:rPr>
                <w:rFonts w:ascii="Times New Roman" w:hAnsi="Times New Roman"/>
                <w:color w:val="000000" w:themeColor="text1"/>
                <w:sz w:val="20"/>
                <w:szCs w:val="20"/>
                <w:lang w:eastAsia="lv-LV"/>
              </w:rPr>
              <w:t>.</w:t>
            </w:r>
          </w:p>
        </w:tc>
      </w:tr>
      <w:tr w:rsidR="00E670F2" w:rsidRPr="00E670F2" w14:paraId="609648F2" w14:textId="77777777" w:rsidTr="00865842">
        <w:tc>
          <w:tcPr>
            <w:tcW w:w="616" w:type="dxa"/>
          </w:tcPr>
          <w:p w14:paraId="6086B1A2" w14:textId="77777777" w:rsidR="00030488" w:rsidRPr="00E670F2" w:rsidRDefault="00030488" w:rsidP="00865842">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4.3.</w:t>
            </w:r>
          </w:p>
        </w:tc>
        <w:tc>
          <w:tcPr>
            <w:tcW w:w="2570" w:type="dxa"/>
          </w:tcPr>
          <w:p w14:paraId="2A5975B6"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Persona </w:t>
            </w:r>
          </w:p>
          <w:p w14:paraId="45058323" w14:textId="77777777" w:rsidR="00030488" w:rsidRPr="00E670F2" w:rsidRDefault="00030488" w:rsidP="00865842">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rPr>
              <w:t xml:space="preserve">reģistrējoties dalībai izsolē  </w:t>
            </w:r>
          </w:p>
          <w:p w14:paraId="7F849C25" w14:textId="77777777" w:rsidR="00030488" w:rsidRPr="00E670F2" w:rsidRDefault="00030488" w:rsidP="00865842">
            <w:pPr>
              <w:spacing w:after="0" w:line="240" w:lineRule="auto"/>
              <w:ind w:right="-766"/>
              <w:rPr>
                <w:rFonts w:ascii="Times New Roman" w:hAnsi="Times New Roman"/>
                <w:b/>
                <w:bCs/>
                <w:color w:val="000000" w:themeColor="text1"/>
                <w:sz w:val="20"/>
                <w:szCs w:val="20"/>
                <w:lang w:eastAsia="lv-LV"/>
              </w:rPr>
            </w:pPr>
          </w:p>
        </w:tc>
        <w:tc>
          <w:tcPr>
            <w:tcW w:w="6023" w:type="dxa"/>
          </w:tcPr>
          <w:p w14:paraId="1D672DC1" w14:textId="00797304" w:rsidR="00030488" w:rsidRPr="00E670F2" w:rsidRDefault="00030488" w:rsidP="00865842">
            <w:pPr>
              <w:spacing w:after="0" w:line="240" w:lineRule="auto"/>
              <w:rPr>
                <w:rFonts w:ascii="Times New Roman" w:hAnsi="Times New Roman"/>
                <w:b/>
                <w:bCs/>
                <w:color w:val="000000" w:themeColor="text1"/>
                <w:sz w:val="20"/>
                <w:szCs w:val="20"/>
              </w:rPr>
            </w:pPr>
            <w:r w:rsidRPr="00E670F2">
              <w:rPr>
                <w:rFonts w:ascii="Times New Roman" w:hAnsi="Times New Roman"/>
                <w:b/>
                <w:bCs/>
                <w:color w:val="000000" w:themeColor="text1"/>
                <w:sz w:val="20"/>
                <w:szCs w:val="20"/>
              </w:rPr>
              <w:t>apliecina, ka ir  iepazin</w:t>
            </w:r>
            <w:r w:rsidR="009A2A4E" w:rsidRPr="00E670F2">
              <w:rPr>
                <w:rFonts w:ascii="Times New Roman" w:hAnsi="Times New Roman"/>
                <w:b/>
                <w:bCs/>
                <w:color w:val="000000" w:themeColor="text1"/>
                <w:sz w:val="20"/>
                <w:szCs w:val="20"/>
              </w:rPr>
              <w:t>usi</w:t>
            </w:r>
            <w:r w:rsidRPr="00E670F2">
              <w:rPr>
                <w:rFonts w:ascii="Times New Roman" w:hAnsi="Times New Roman"/>
                <w:b/>
                <w:bCs/>
                <w:color w:val="000000" w:themeColor="text1"/>
                <w:sz w:val="20"/>
                <w:szCs w:val="20"/>
              </w:rPr>
              <w:t xml:space="preserve">es ar elektronisko izsoļu vietnes lietošanas un šiem Pašvaldības izsoles noteikumiem un apliecina šo noteikumu </w:t>
            </w:r>
          </w:p>
          <w:p w14:paraId="1A5317C3" w14:textId="77777777" w:rsidR="00030488" w:rsidRPr="00E670F2" w:rsidRDefault="00030488" w:rsidP="00865842">
            <w:pPr>
              <w:spacing w:after="0" w:line="240" w:lineRule="auto"/>
              <w:rPr>
                <w:rFonts w:ascii="Times New Roman" w:hAnsi="Times New Roman"/>
                <w:b/>
                <w:bCs/>
                <w:color w:val="000000" w:themeColor="text1"/>
                <w:sz w:val="20"/>
                <w:szCs w:val="20"/>
              </w:rPr>
            </w:pPr>
            <w:r w:rsidRPr="00E670F2">
              <w:rPr>
                <w:rFonts w:ascii="Times New Roman" w:hAnsi="Times New Roman"/>
                <w:b/>
                <w:bCs/>
                <w:color w:val="000000" w:themeColor="text1"/>
                <w:sz w:val="20"/>
                <w:szCs w:val="20"/>
              </w:rPr>
              <w:t>ievērošanu, kā arī par sevi sniegto datu pareizību</w:t>
            </w:r>
          </w:p>
          <w:p w14:paraId="00C354BB" w14:textId="77777777" w:rsidR="00030488" w:rsidRPr="00E670F2" w:rsidRDefault="00030488" w:rsidP="00865842">
            <w:pPr>
              <w:spacing w:after="0" w:line="240" w:lineRule="auto"/>
              <w:rPr>
                <w:rFonts w:ascii="Times New Roman" w:hAnsi="Times New Roman"/>
                <w:b/>
                <w:bCs/>
                <w:color w:val="000000" w:themeColor="text1"/>
                <w:sz w:val="20"/>
                <w:szCs w:val="20"/>
                <w:lang w:eastAsia="lv-LV"/>
              </w:rPr>
            </w:pPr>
          </w:p>
        </w:tc>
      </w:tr>
      <w:tr w:rsidR="00E670F2" w:rsidRPr="00E670F2" w14:paraId="0BC1E60B" w14:textId="77777777" w:rsidTr="00865842">
        <w:tc>
          <w:tcPr>
            <w:tcW w:w="616" w:type="dxa"/>
          </w:tcPr>
          <w:p w14:paraId="007962E8" w14:textId="77777777" w:rsidR="00030488" w:rsidRPr="00E670F2" w:rsidRDefault="00030488" w:rsidP="00865842">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4.4.</w:t>
            </w:r>
          </w:p>
        </w:tc>
        <w:tc>
          <w:tcPr>
            <w:tcW w:w="2570" w:type="dxa"/>
          </w:tcPr>
          <w:p w14:paraId="4BD407F1"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Ziņas par dalībnieku </w:t>
            </w:r>
          </w:p>
          <w:p w14:paraId="20418218" w14:textId="77777777" w:rsidR="00030488" w:rsidRPr="00E670F2" w:rsidRDefault="00030488" w:rsidP="00865842">
            <w:pPr>
              <w:spacing w:after="0" w:line="240" w:lineRule="auto"/>
              <w:ind w:right="-766"/>
              <w:rPr>
                <w:rFonts w:ascii="Times New Roman" w:hAnsi="Times New Roman"/>
                <w:b/>
                <w:bCs/>
                <w:color w:val="000000" w:themeColor="text1"/>
                <w:sz w:val="20"/>
                <w:szCs w:val="20"/>
                <w:lang w:eastAsia="lv-LV"/>
              </w:rPr>
            </w:pPr>
            <w:r w:rsidRPr="00E670F2">
              <w:rPr>
                <w:rFonts w:ascii="Times New Roman" w:hAnsi="Times New Roman"/>
                <w:color w:val="000000" w:themeColor="text1"/>
                <w:sz w:val="20"/>
                <w:szCs w:val="20"/>
              </w:rPr>
              <w:t xml:space="preserve">iekļauj </w:t>
            </w:r>
          </w:p>
        </w:tc>
        <w:tc>
          <w:tcPr>
            <w:tcW w:w="6023" w:type="dxa"/>
          </w:tcPr>
          <w:p w14:paraId="0C2893FC" w14:textId="77777777" w:rsidR="00030488" w:rsidRPr="00E670F2" w:rsidRDefault="00030488" w:rsidP="00865842">
            <w:p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5" w:history="1">
              <w:r w:rsidRPr="00E670F2">
                <w:rPr>
                  <w:rStyle w:val="Hyperlink"/>
                  <w:rFonts w:ascii="Times New Roman" w:hAnsi="Times New Roman"/>
                  <w:color w:val="000000" w:themeColor="text1"/>
                  <w:sz w:val="20"/>
                  <w:szCs w:val="20"/>
                </w:rPr>
                <w:t>www.latvija.lv</w:t>
              </w:r>
            </w:hyperlink>
            <w:r w:rsidRPr="00E670F2">
              <w:rPr>
                <w:rFonts w:ascii="Times New Roman" w:hAnsi="Times New Roman"/>
                <w:color w:val="000000" w:themeColor="text1"/>
                <w:sz w:val="20"/>
                <w:szCs w:val="20"/>
              </w:rPr>
              <w:t xml:space="preserve"> piedāvātajiem identifikācijas līdzekļiem</w:t>
            </w:r>
          </w:p>
        </w:tc>
      </w:tr>
      <w:tr w:rsidR="00E670F2" w:rsidRPr="00E670F2" w14:paraId="68F0E75B" w14:textId="77777777" w:rsidTr="00865842">
        <w:tc>
          <w:tcPr>
            <w:tcW w:w="616" w:type="dxa"/>
          </w:tcPr>
          <w:p w14:paraId="28A2F004" w14:textId="77777777" w:rsidR="00030488" w:rsidRPr="00E670F2" w:rsidRDefault="00030488" w:rsidP="00865842">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4.5.</w:t>
            </w:r>
          </w:p>
        </w:tc>
        <w:tc>
          <w:tcPr>
            <w:tcW w:w="2570" w:type="dxa"/>
          </w:tcPr>
          <w:p w14:paraId="0DDE8FE4"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Reģistrēts lietotājs, kurš</w:t>
            </w:r>
          </w:p>
          <w:p w14:paraId="2E42C76A"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vēlas piedalīties </w:t>
            </w:r>
          </w:p>
          <w:p w14:paraId="52E90014" w14:textId="77777777" w:rsidR="00030488" w:rsidRPr="00E670F2" w:rsidRDefault="00030488" w:rsidP="00865842">
            <w:pPr>
              <w:spacing w:after="0" w:line="240" w:lineRule="auto"/>
              <w:ind w:right="-766"/>
              <w:rPr>
                <w:rFonts w:ascii="Times New Roman" w:hAnsi="Times New Roman"/>
                <w:b/>
                <w:bCs/>
                <w:color w:val="000000" w:themeColor="text1"/>
                <w:sz w:val="20"/>
                <w:szCs w:val="20"/>
                <w:lang w:eastAsia="lv-LV"/>
              </w:rPr>
            </w:pPr>
            <w:r w:rsidRPr="00E670F2">
              <w:rPr>
                <w:rFonts w:ascii="Times New Roman" w:hAnsi="Times New Roman"/>
                <w:color w:val="000000" w:themeColor="text1"/>
                <w:sz w:val="20"/>
                <w:szCs w:val="20"/>
              </w:rPr>
              <w:t>izsludinātajā izsolē</w:t>
            </w:r>
          </w:p>
        </w:tc>
        <w:tc>
          <w:tcPr>
            <w:tcW w:w="6023" w:type="dxa"/>
          </w:tcPr>
          <w:p w14:paraId="4FB4DF8C" w14:textId="77777777" w:rsidR="00030488" w:rsidRPr="00E670F2" w:rsidRDefault="00030488" w:rsidP="00865842">
            <w:p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Elektronisko izsoļu vietnē </w:t>
            </w:r>
            <w:proofErr w:type="spellStart"/>
            <w:r w:rsidRPr="00E670F2">
              <w:rPr>
                <w:rFonts w:ascii="Times New Roman" w:hAnsi="Times New Roman"/>
                <w:color w:val="000000" w:themeColor="text1"/>
                <w:sz w:val="20"/>
                <w:szCs w:val="20"/>
              </w:rPr>
              <w:t>nosūta</w:t>
            </w:r>
            <w:proofErr w:type="spellEnd"/>
            <w:r w:rsidRPr="00E670F2">
              <w:rPr>
                <w:rFonts w:ascii="Times New Roman" w:hAnsi="Times New Roman"/>
                <w:color w:val="000000" w:themeColor="text1"/>
                <w:sz w:val="20"/>
                <w:szCs w:val="20"/>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rsidR="00E670F2" w:rsidRPr="00E670F2" w14:paraId="3F68734E" w14:textId="77777777" w:rsidTr="00865842">
        <w:tc>
          <w:tcPr>
            <w:tcW w:w="616" w:type="dxa"/>
          </w:tcPr>
          <w:p w14:paraId="7CE884AB" w14:textId="77777777" w:rsidR="00030488" w:rsidRPr="00E670F2" w:rsidRDefault="00030488" w:rsidP="00865842">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4.6.</w:t>
            </w:r>
          </w:p>
        </w:tc>
        <w:tc>
          <w:tcPr>
            <w:tcW w:w="2570" w:type="dxa"/>
          </w:tcPr>
          <w:p w14:paraId="7F368290"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Izsoles rīkotājs autorizē </w:t>
            </w:r>
          </w:p>
          <w:p w14:paraId="693BC49F" w14:textId="77777777" w:rsidR="00030488" w:rsidRPr="00E670F2" w:rsidRDefault="00030488" w:rsidP="00865842">
            <w:pPr>
              <w:spacing w:after="0" w:line="240" w:lineRule="auto"/>
              <w:ind w:right="-766"/>
              <w:rPr>
                <w:rFonts w:ascii="Times New Roman" w:hAnsi="Times New Roman"/>
                <w:b/>
                <w:bCs/>
                <w:color w:val="000000" w:themeColor="text1"/>
                <w:sz w:val="20"/>
                <w:szCs w:val="20"/>
                <w:lang w:eastAsia="lv-LV"/>
              </w:rPr>
            </w:pPr>
            <w:r w:rsidRPr="00E670F2">
              <w:rPr>
                <w:rFonts w:ascii="Times New Roman" w:hAnsi="Times New Roman"/>
                <w:color w:val="000000" w:themeColor="text1"/>
                <w:sz w:val="20"/>
                <w:szCs w:val="20"/>
              </w:rPr>
              <w:t>izsoles dalībnieku</w:t>
            </w:r>
          </w:p>
        </w:tc>
        <w:tc>
          <w:tcPr>
            <w:tcW w:w="6023" w:type="dxa"/>
          </w:tcPr>
          <w:p w14:paraId="34F300C6" w14:textId="77777777" w:rsidR="00030488" w:rsidRPr="00E670F2" w:rsidRDefault="00030488" w:rsidP="00865842">
            <w:p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7 (septiņu) dienu laikā, izmantojot elektronisko izsoļu vietnē pieejamo</w:t>
            </w:r>
          </w:p>
          <w:p w14:paraId="69716CD1" w14:textId="77777777" w:rsidR="00030488" w:rsidRPr="00E670F2" w:rsidRDefault="00030488" w:rsidP="00865842">
            <w:p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pretendenta autorizēšanas rīku, ja pretendents izpildījis izsoles priekšnoteikumus, lai piedalītos izsolē</w:t>
            </w:r>
          </w:p>
        </w:tc>
      </w:tr>
      <w:tr w:rsidR="00E670F2" w:rsidRPr="00E670F2" w14:paraId="32F432A5" w14:textId="77777777" w:rsidTr="00865842">
        <w:tc>
          <w:tcPr>
            <w:tcW w:w="616" w:type="dxa"/>
          </w:tcPr>
          <w:p w14:paraId="251C47F6" w14:textId="77777777" w:rsidR="00030488" w:rsidRPr="00E670F2" w:rsidRDefault="00030488" w:rsidP="00865842">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4.7.</w:t>
            </w:r>
          </w:p>
        </w:tc>
        <w:tc>
          <w:tcPr>
            <w:tcW w:w="2570" w:type="dxa"/>
          </w:tcPr>
          <w:p w14:paraId="49016CED"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Informāciju par </w:t>
            </w:r>
          </w:p>
          <w:p w14:paraId="56BCA1A7"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autorizēšanu dalībai</w:t>
            </w:r>
          </w:p>
          <w:p w14:paraId="1D92708B" w14:textId="77777777" w:rsidR="00030488" w:rsidRPr="00E670F2" w:rsidRDefault="00030488" w:rsidP="00865842">
            <w:pPr>
              <w:spacing w:after="0" w:line="240" w:lineRule="auto"/>
              <w:ind w:right="-766"/>
              <w:rPr>
                <w:rFonts w:ascii="Times New Roman" w:hAnsi="Times New Roman"/>
                <w:b/>
                <w:bCs/>
                <w:color w:val="000000" w:themeColor="text1"/>
                <w:sz w:val="20"/>
                <w:szCs w:val="20"/>
                <w:lang w:eastAsia="lv-LV"/>
              </w:rPr>
            </w:pPr>
            <w:r w:rsidRPr="00E670F2">
              <w:rPr>
                <w:rFonts w:ascii="Times New Roman" w:hAnsi="Times New Roman"/>
                <w:color w:val="000000" w:themeColor="text1"/>
                <w:sz w:val="20"/>
                <w:szCs w:val="20"/>
              </w:rPr>
              <w:t>izsolē</w:t>
            </w:r>
          </w:p>
        </w:tc>
        <w:tc>
          <w:tcPr>
            <w:tcW w:w="6023" w:type="dxa"/>
          </w:tcPr>
          <w:p w14:paraId="15F4350D" w14:textId="77777777" w:rsidR="00030488" w:rsidRPr="00E670F2" w:rsidRDefault="00030488" w:rsidP="008129A2">
            <w:pPr>
              <w:pStyle w:val="ListParagraph"/>
              <w:spacing w:after="0" w:line="240" w:lineRule="auto"/>
              <w:ind w:left="37"/>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Izsoles rīkotājs, </w:t>
            </w:r>
            <w:proofErr w:type="spellStart"/>
            <w:r w:rsidRPr="00E670F2">
              <w:rPr>
                <w:rFonts w:ascii="Times New Roman" w:hAnsi="Times New Roman"/>
                <w:color w:val="000000" w:themeColor="text1"/>
                <w:sz w:val="20"/>
                <w:szCs w:val="20"/>
              </w:rPr>
              <w:t>nosūta</w:t>
            </w:r>
            <w:proofErr w:type="spellEnd"/>
            <w:r w:rsidRPr="00E670F2">
              <w:rPr>
                <w:rFonts w:ascii="Times New Roman" w:hAnsi="Times New Roman"/>
                <w:color w:val="000000" w:themeColor="text1"/>
                <w:sz w:val="20"/>
                <w:szCs w:val="20"/>
              </w:rPr>
              <w:t xml:space="preserve"> elektroniski uz elektronisko izsoļu vietnē </w:t>
            </w:r>
          </w:p>
          <w:p w14:paraId="54A4022C" w14:textId="56632BB0" w:rsidR="00030488" w:rsidRPr="00E670F2" w:rsidRDefault="008129A2" w:rsidP="008129A2">
            <w:pPr>
              <w:spacing w:after="0" w:line="240" w:lineRule="auto"/>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 </w:t>
            </w:r>
            <w:r w:rsidR="00030488" w:rsidRPr="00E670F2">
              <w:rPr>
                <w:rFonts w:ascii="Times New Roman" w:hAnsi="Times New Roman"/>
                <w:color w:val="000000" w:themeColor="text1"/>
                <w:sz w:val="20"/>
                <w:szCs w:val="20"/>
              </w:rPr>
              <w:t xml:space="preserve">izveidoto reģistrētā lietotāja kontu  </w:t>
            </w:r>
          </w:p>
        </w:tc>
      </w:tr>
      <w:tr w:rsidR="00E670F2" w:rsidRPr="00E670F2" w14:paraId="32460DFC" w14:textId="77777777" w:rsidTr="00865842">
        <w:tc>
          <w:tcPr>
            <w:tcW w:w="616" w:type="dxa"/>
          </w:tcPr>
          <w:p w14:paraId="5D47A38E" w14:textId="77777777" w:rsidR="00030488" w:rsidRPr="00E670F2" w:rsidRDefault="00030488" w:rsidP="00865842">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4.8.</w:t>
            </w:r>
          </w:p>
        </w:tc>
        <w:tc>
          <w:tcPr>
            <w:tcW w:w="2570" w:type="dxa"/>
          </w:tcPr>
          <w:p w14:paraId="205A6098"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Autorizējot personu dalībai</w:t>
            </w:r>
          </w:p>
          <w:p w14:paraId="4638712C" w14:textId="77777777" w:rsidR="00030488" w:rsidRPr="00E670F2" w:rsidRDefault="00030488" w:rsidP="00865842">
            <w:pPr>
              <w:spacing w:after="0" w:line="240" w:lineRule="auto"/>
              <w:ind w:right="-766"/>
              <w:rPr>
                <w:rFonts w:ascii="Times New Roman" w:hAnsi="Times New Roman"/>
                <w:b/>
                <w:bCs/>
                <w:color w:val="000000" w:themeColor="text1"/>
                <w:sz w:val="20"/>
                <w:szCs w:val="20"/>
                <w:lang w:eastAsia="lv-LV"/>
              </w:rPr>
            </w:pPr>
            <w:r w:rsidRPr="00E670F2">
              <w:rPr>
                <w:rFonts w:ascii="Times New Roman" w:hAnsi="Times New Roman"/>
                <w:color w:val="000000" w:themeColor="text1"/>
                <w:sz w:val="20"/>
                <w:szCs w:val="20"/>
              </w:rPr>
              <w:t>izsolē</w:t>
            </w:r>
          </w:p>
        </w:tc>
        <w:tc>
          <w:tcPr>
            <w:tcW w:w="6023" w:type="dxa"/>
          </w:tcPr>
          <w:p w14:paraId="7E5A8989" w14:textId="77777777" w:rsidR="00030488" w:rsidRPr="00E670F2" w:rsidRDefault="00030488" w:rsidP="00865842">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Katram solītājam elektronisko izsoļu vietnes sistēma automātiski izveido </w:t>
            </w:r>
          </w:p>
          <w:p w14:paraId="725B43D4" w14:textId="77777777" w:rsidR="00030488" w:rsidRPr="00E670F2" w:rsidRDefault="00030488" w:rsidP="00865842">
            <w:pPr>
              <w:spacing w:after="0" w:line="240" w:lineRule="auto"/>
              <w:ind w:right="-766"/>
              <w:rPr>
                <w:rFonts w:ascii="Times New Roman" w:hAnsi="Times New Roman"/>
                <w:b/>
                <w:bCs/>
                <w:color w:val="000000" w:themeColor="text1"/>
                <w:sz w:val="20"/>
                <w:szCs w:val="20"/>
                <w:lang w:eastAsia="lv-LV"/>
              </w:rPr>
            </w:pPr>
            <w:r w:rsidRPr="00E670F2">
              <w:rPr>
                <w:rFonts w:ascii="Times New Roman" w:hAnsi="Times New Roman"/>
                <w:color w:val="000000" w:themeColor="text1"/>
                <w:sz w:val="20"/>
                <w:szCs w:val="20"/>
              </w:rPr>
              <w:t>unikālu identifikatoru</w:t>
            </w:r>
          </w:p>
        </w:tc>
      </w:tr>
      <w:tr w:rsidR="00E670F2" w:rsidRPr="00E670F2" w14:paraId="0382CB32" w14:textId="77777777" w:rsidTr="00865842">
        <w:tc>
          <w:tcPr>
            <w:tcW w:w="616" w:type="dxa"/>
          </w:tcPr>
          <w:p w14:paraId="44933AAA" w14:textId="77777777" w:rsidR="00030488" w:rsidRPr="00E670F2" w:rsidRDefault="00030488" w:rsidP="00865842">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4.9.</w:t>
            </w:r>
          </w:p>
        </w:tc>
        <w:tc>
          <w:tcPr>
            <w:tcW w:w="2570" w:type="dxa"/>
          </w:tcPr>
          <w:p w14:paraId="5F3E557C"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Persona  </w:t>
            </w:r>
            <w:r w:rsidRPr="00E670F2">
              <w:rPr>
                <w:rFonts w:ascii="Times New Roman" w:hAnsi="Times New Roman"/>
                <w:b/>
                <w:bCs/>
                <w:color w:val="000000" w:themeColor="text1"/>
                <w:sz w:val="20"/>
                <w:szCs w:val="20"/>
              </w:rPr>
              <w:t>netiek</w:t>
            </w:r>
            <w:r w:rsidRPr="00E670F2">
              <w:rPr>
                <w:rFonts w:ascii="Times New Roman" w:hAnsi="Times New Roman"/>
                <w:color w:val="000000" w:themeColor="text1"/>
                <w:sz w:val="20"/>
                <w:szCs w:val="20"/>
              </w:rPr>
              <w:t xml:space="preserve"> </w:t>
            </w:r>
          </w:p>
          <w:p w14:paraId="75626C0E"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reģistrēta, ja:</w:t>
            </w:r>
          </w:p>
        </w:tc>
        <w:tc>
          <w:tcPr>
            <w:tcW w:w="6023" w:type="dxa"/>
          </w:tcPr>
          <w:p w14:paraId="5BD85882" w14:textId="77777777" w:rsidR="00030488" w:rsidRPr="00E670F2" w:rsidRDefault="00030488" w:rsidP="00403B10">
            <w:pPr>
              <w:pStyle w:val="ListParagraph"/>
              <w:numPr>
                <w:ilvl w:val="2"/>
                <w:numId w:val="6"/>
              </w:num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nav vēl iestājies vai ir beidzies pretendentu reģistrācijas termiņš;</w:t>
            </w:r>
          </w:p>
          <w:p w14:paraId="15C86425" w14:textId="77777777" w:rsidR="00030488" w:rsidRPr="00E670F2" w:rsidRDefault="00030488" w:rsidP="00403B10">
            <w:pPr>
              <w:pStyle w:val="ListParagraph"/>
              <w:numPr>
                <w:ilvl w:val="2"/>
                <w:numId w:val="6"/>
              </w:num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ja nav izpildīti visi šo noteikumu  1.5. un 1.6.punktā  minētie</w:t>
            </w:r>
          </w:p>
          <w:p w14:paraId="5265028C" w14:textId="0059E39C" w:rsidR="00030488" w:rsidRPr="00E670F2" w:rsidRDefault="00030488" w:rsidP="00403B10">
            <w:pPr>
              <w:spacing w:after="0" w:line="240" w:lineRule="auto"/>
              <w:ind w:left="720"/>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norādījumi vai noteikumu 1.5. vai 1.6.punktā noteiktos maksājumus veikusi cita persona, kas  nav izsoles dalībnieks</w:t>
            </w:r>
          </w:p>
          <w:p w14:paraId="081F8363" w14:textId="77777777" w:rsidR="00030488" w:rsidRPr="00E670F2" w:rsidRDefault="00030488" w:rsidP="00403B10">
            <w:pPr>
              <w:pStyle w:val="ListParagraph"/>
              <w:numPr>
                <w:ilvl w:val="2"/>
                <w:numId w:val="6"/>
              </w:num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konstatēts, ka pretendentam ir izsoles noteikumu 3.2.punktā </w:t>
            </w:r>
          </w:p>
          <w:p w14:paraId="35CC8E7B" w14:textId="12B8B5C2" w:rsidR="00030488" w:rsidRPr="00E670F2" w:rsidRDefault="00030488" w:rsidP="00403B10">
            <w:pPr>
              <w:spacing w:after="0" w:line="240" w:lineRule="auto"/>
              <w:ind w:left="720"/>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minētās parādsaistības</w:t>
            </w:r>
            <w:r w:rsidR="00403B10" w:rsidRPr="00E670F2">
              <w:rPr>
                <w:rFonts w:ascii="Times New Roman" w:hAnsi="Times New Roman"/>
                <w:color w:val="000000" w:themeColor="text1"/>
                <w:sz w:val="20"/>
                <w:szCs w:val="20"/>
              </w:rPr>
              <w:t>.</w:t>
            </w:r>
          </w:p>
        </w:tc>
      </w:tr>
      <w:tr w:rsidR="00030488" w:rsidRPr="00E670F2" w14:paraId="1B5AD6E6" w14:textId="77777777" w:rsidTr="00865842">
        <w:tc>
          <w:tcPr>
            <w:tcW w:w="616" w:type="dxa"/>
          </w:tcPr>
          <w:p w14:paraId="4BB9EDB8" w14:textId="77777777" w:rsidR="00030488" w:rsidRPr="00E670F2" w:rsidRDefault="00030488" w:rsidP="00865842">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4.10.</w:t>
            </w:r>
          </w:p>
        </w:tc>
        <w:tc>
          <w:tcPr>
            <w:tcW w:w="2570" w:type="dxa"/>
          </w:tcPr>
          <w:p w14:paraId="36E17A4B" w14:textId="77777777" w:rsidR="00030488" w:rsidRPr="00E670F2" w:rsidRDefault="00030488" w:rsidP="00865842">
            <w:pPr>
              <w:spacing w:after="0" w:line="240" w:lineRule="auto"/>
              <w:ind w:right="-766"/>
              <w:rPr>
                <w:rFonts w:ascii="Times New Roman" w:hAnsi="Times New Roman"/>
                <w:b/>
                <w:bCs/>
                <w:color w:val="000000" w:themeColor="text1"/>
                <w:sz w:val="20"/>
                <w:szCs w:val="20"/>
                <w:lang w:eastAsia="lv-LV"/>
              </w:rPr>
            </w:pPr>
            <w:r w:rsidRPr="00E670F2">
              <w:rPr>
                <w:rFonts w:ascii="Times New Roman" w:hAnsi="Times New Roman"/>
                <w:color w:val="000000" w:themeColor="text1"/>
                <w:sz w:val="20"/>
                <w:szCs w:val="20"/>
              </w:rPr>
              <w:t xml:space="preserve">Izsoles rīkotājs </w:t>
            </w:r>
          </w:p>
        </w:tc>
        <w:tc>
          <w:tcPr>
            <w:tcW w:w="6023" w:type="dxa"/>
          </w:tcPr>
          <w:p w14:paraId="031D6FE8" w14:textId="77777777" w:rsidR="00030488" w:rsidRPr="00E670F2" w:rsidRDefault="00030488" w:rsidP="00865842">
            <w:pPr>
              <w:spacing w:after="0" w:line="240" w:lineRule="auto"/>
              <w:ind w:right="-766"/>
              <w:rPr>
                <w:rFonts w:ascii="Times New Roman" w:hAnsi="Times New Roman"/>
                <w:b/>
                <w:bCs/>
                <w:color w:val="000000" w:themeColor="text1"/>
                <w:sz w:val="20"/>
                <w:szCs w:val="20"/>
                <w:lang w:eastAsia="lv-LV"/>
              </w:rPr>
            </w:pPr>
            <w:r w:rsidRPr="00E670F2">
              <w:rPr>
                <w:rFonts w:ascii="Times New Roman" w:hAnsi="Times New Roman"/>
                <w:color w:val="000000" w:themeColor="text1"/>
                <w:sz w:val="20"/>
                <w:szCs w:val="20"/>
              </w:rPr>
              <w:t>Nav tiesīgs sniegt informāciju par izsoles pretendentiem</w:t>
            </w:r>
          </w:p>
        </w:tc>
      </w:tr>
    </w:tbl>
    <w:p w14:paraId="06F2F134" w14:textId="77777777" w:rsidR="00030488" w:rsidRPr="00E670F2" w:rsidRDefault="00030488" w:rsidP="00030488">
      <w:pPr>
        <w:spacing w:after="0" w:line="240" w:lineRule="auto"/>
        <w:ind w:right="-766"/>
        <w:rPr>
          <w:rFonts w:ascii="Times New Roman" w:hAnsi="Times New Roman"/>
          <w:b/>
          <w:bCs/>
          <w:color w:val="000000" w:themeColor="text1"/>
          <w:sz w:val="20"/>
          <w:szCs w:val="20"/>
          <w:lang w:eastAsia="lv-LV"/>
        </w:rPr>
      </w:pPr>
    </w:p>
    <w:p w14:paraId="311C127C" w14:textId="5AA85D47" w:rsidR="00030488" w:rsidRPr="00E670F2" w:rsidRDefault="00030488" w:rsidP="00F9591E">
      <w:pPr>
        <w:pStyle w:val="ListParagraph"/>
        <w:numPr>
          <w:ilvl w:val="0"/>
          <w:numId w:val="6"/>
        </w:numPr>
        <w:spacing w:after="0" w:line="240" w:lineRule="auto"/>
        <w:ind w:right="-766"/>
        <w:jc w:val="center"/>
        <w:rPr>
          <w:rFonts w:ascii="Times New Roman" w:hAnsi="Times New Roman"/>
          <w:b/>
          <w:bCs/>
          <w:color w:val="000000" w:themeColor="text1"/>
          <w:sz w:val="20"/>
          <w:szCs w:val="20"/>
          <w:lang w:eastAsia="lv-LV"/>
        </w:rPr>
      </w:pPr>
      <w:r w:rsidRPr="00E670F2">
        <w:rPr>
          <w:rFonts w:ascii="Times New Roman" w:hAnsi="Times New Roman"/>
          <w:b/>
          <w:bCs/>
          <w:color w:val="000000" w:themeColor="text1"/>
          <w:sz w:val="20"/>
          <w:szCs w:val="20"/>
          <w:lang w:eastAsia="lv-LV"/>
        </w:rPr>
        <w:t>Izsoles norise</w:t>
      </w:r>
    </w:p>
    <w:p w14:paraId="1CFDFA89" w14:textId="77777777" w:rsidR="00030488" w:rsidRPr="00E670F2" w:rsidRDefault="00030488" w:rsidP="00030488">
      <w:pPr>
        <w:spacing w:after="0" w:line="240" w:lineRule="auto"/>
        <w:ind w:right="-766"/>
        <w:rPr>
          <w:rFonts w:ascii="Times New Roman" w:hAnsi="Times New Roman"/>
          <w:color w:val="000000" w:themeColor="text1"/>
          <w:sz w:val="20"/>
          <w:szCs w:val="20"/>
          <w:lang w:eastAsia="lv-LV"/>
        </w:rPr>
      </w:pPr>
    </w:p>
    <w:tbl>
      <w:tblPr>
        <w:tblStyle w:val="TableGrid"/>
        <w:tblW w:w="9209" w:type="dxa"/>
        <w:tblLook w:val="04A0" w:firstRow="1" w:lastRow="0" w:firstColumn="1" w:lastColumn="0" w:noHBand="0" w:noVBand="1"/>
      </w:tblPr>
      <w:tblGrid>
        <w:gridCol w:w="534"/>
        <w:gridCol w:w="2320"/>
        <w:gridCol w:w="6355"/>
      </w:tblGrid>
      <w:tr w:rsidR="00E670F2" w:rsidRPr="00E670F2" w14:paraId="209049D0" w14:textId="77777777" w:rsidTr="00865842">
        <w:tc>
          <w:tcPr>
            <w:tcW w:w="534" w:type="dxa"/>
          </w:tcPr>
          <w:p w14:paraId="56812B4A" w14:textId="77777777" w:rsidR="00030488" w:rsidRPr="00E670F2" w:rsidRDefault="00030488" w:rsidP="00865842">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5.1. </w:t>
            </w:r>
          </w:p>
        </w:tc>
        <w:tc>
          <w:tcPr>
            <w:tcW w:w="2320" w:type="dxa"/>
          </w:tcPr>
          <w:p w14:paraId="3466A7B3" w14:textId="77777777" w:rsidR="00030488" w:rsidRPr="00E670F2" w:rsidRDefault="00030488" w:rsidP="00865842">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Izsole notiek</w:t>
            </w:r>
          </w:p>
        </w:tc>
        <w:tc>
          <w:tcPr>
            <w:tcW w:w="6355" w:type="dxa"/>
          </w:tcPr>
          <w:p w14:paraId="3D55D319" w14:textId="136CFF5B" w:rsidR="00030488" w:rsidRPr="00E670F2" w:rsidRDefault="00030488" w:rsidP="003D4566">
            <w:pPr>
              <w:spacing w:after="0" w:line="240" w:lineRule="auto"/>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Elektronisko izsoļu vietnē -  </w:t>
            </w:r>
            <w:hyperlink r:id="rId16" w:history="1">
              <w:r w:rsidRPr="00E670F2">
                <w:rPr>
                  <w:rStyle w:val="Hyperlink"/>
                  <w:rFonts w:ascii="Times New Roman" w:hAnsi="Times New Roman"/>
                  <w:color w:val="000000" w:themeColor="text1"/>
                  <w:sz w:val="20"/>
                  <w:szCs w:val="20"/>
                  <w:lang w:eastAsia="lv-LV"/>
                </w:rPr>
                <w:t>https://izsoles.ta.gov.lv</w:t>
              </w:r>
            </w:hyperlink>
            <w:r w:rsidR="003D4566" w:rsidRPr="00E670F2">
              <w:rPr>
                <w:color w:val="000000" w:themeColor="text1"/>
              </w:rPr>
              <w:t xml:space="preserve"> - </w:t>
            </w:r>
            <w:r w:rsidR="003D4566" w:rsidRPr="00E670F2">
              <w:rPr>
                <w:rFonts w:ascii="Times New Roman" w:hAnsi="Times New Roman"/>
                <w:color w:val="000000" w:themeColor="text1"/>
                <w:sz w:val="20"/>
                <w:szCs w:val="20"/>
              </w:rPr>
              <w:t>n</w:t>
            </w:r>
            <w:r w:rsidRPr="00E670F2">
              <w:rPr>
                <w:rFonts w:ascii="Times New Roman" w:hAnsi="Times New Roman"/>
                <w:b/>
                <w:bCs/>
                <w:color w:val="000000" w:themeColor="text1"/>
                <w:sz w:val="20"/>
                <w:szCs w:val="20"/>
              </w:rPr>
              <w:t>o 202</w:t>
            </w:r>
            <w:r w:rsidR="008129A2" w:rsidRPr="00E670F2">
              <w:rPr>
                <w:rFonts w:ascii="Times New Roman" w:hAnsi="Times New Roman"/>
                <w:b/>
                <w:bCs/>
                <w:color w:val="000000" w:themeColor="text1"/>
                <w:sz w:val="20"/>
                <w:szCs w:val="20"/>
              </w:rPr>
              <w:t>6</w:t>
            </w:r>
            <w:r w:rsidRPr="00E670F2">
              <w:rPr>
                <w:rFonts w:ascii="Times New Roman" w:hAnsi="Times New Roman"/>
                <w:b/>
                <w:bCs/>
                <w:color w:val="000000" w:themeColor="text1"/>
                <w:sz w:val="20"/>
                <w:szCs w:val="20"/>
              </w:rPr>
              <w:t xml:space="preserve">.gada </w:t>
            </w:r>
            <w:r w:rsidR="00854907" w:rsidRPr="00E670F2">
              <w:rPr>
                <w:rFonts w:ascii="Times New Roman" w:hAnsi="Times New Roman"/>
                <w:b/>
                <w:bCs/>
                <w:color w:val="000000" w:themeColor="text1"/>
                <w:sz w:val="20"/>
                <w:szCs w:val="20"/>
              </w:rPr>
              <w:t>9</w:t>
            </w:r>
            <w:r w:rsidR="001F3984" w:rsidRPr="00E670F2">
              <w:rPr>
                <w:rFonts w:ascii="Times New Roman" w:hAnsi="Times New Roman"/>
                <w:b/>
                <w:bCs/>
                <w:color w:val="000000" w:themeColor="text1"/>
                <w:sz w:val="20"/>
                <w:szCs w:val="20"/>
              </w:rPr>
              <w:t>.</w:t>
            </w:r>
            <w:r w:rsidR="008129A2" w:rsidRPr="00E670F2">
              <w:rPr>
                <w:rFonts w:ascii="Times New Roman" w:hAnsi="Times New Roman"/>
                <w:b/>
                <w:bCs/>
                <w:color w:val="000000" w:themeColor="text1"/>
                <w:sz w:val="20"/>
                <w:szCs w:val="20"/>
              </w:rPr>
              <w:t>jūlija</w:t>
            </w:r>
            <w:r w:rsidRPr="00E670F2">
              <w:rPr>
                <w:rFonts w:ascii="Times New Roman" w:hAnsi="Times New Roman"/>
                <w:b/>
                <w:bCs/>
                <w:color w:val="000000" w:themeColor="text1"/>
                <w:sz w:val="20"/>
                <w:szCs w:val="20"/>
              </w:rPr>
              <w:t xml:space="preserve">  plkst. 13:00 līdz 202</w:t>
            </w:r>
            <w:r w:rsidR="008129A2" w:rsidRPr="00E670F2">
              <w:rPr>
                <w:rFonts w:ascii="Times New Roman" w:hAnsi="Times New Roman"/>
                <w:b/>
                <w:bCs/>
                <w:color w:val="000000" w:themeColor="text1"/>
                <w:sz w:val="20"/>
                <w:szCs w:val="20"/>
              </w:rPr>
              <w:t>6</w:t>
            </w:r>
            <w:r w:rsidRPr="00E670F2">
              <w:rPr>
                <w:rFonts w:ascii="Times New Roman" w:hAnsi="Times New Roman"/>
                <w:b/>
                <w:bCs/>
                <w:color w:val="000000" w:themeColor="text1"/>
                <w:sz w:val="20"/>
                <w:szCs w:val="20"/>
              </w:rPr>
              <w:t xml:space="preserve">.gada </w:t>
            </w:r>
            <w:r w:rsidR="008129A2" w:rsidRPr="00E670F2">
              <w:rPr>
                <w:rFonts w:ascii="Times New Roman" w:hAnsi="Times New Roman"/>
                <w:b/>
                <w:bCs/>
                <w:color w:val="000000" w:themeColor="text1"/>
                <w:sz w:val="20"/>
                <w:szCs w:val="20"/>
              </w:rPr>
              <w:t>10.augustam</w:t>
            </w:r>
            <w:r w:rsidRPr="00E670F2">
              <w:rPr>
                <w:rFonts w:ascii="Times New Roman" w:hAnsi="Times New Roman"/>
                <w:b/>
                <w:bCs/>
                <w:color w:val="000000" w:themeColor="text1"/>
                <w:sz w:val="20"/>
                <w:szCs w:val="20"/>
              </w:rPr>
              <w:t>,</w:t>
            </w:r>
            <w:r w:rsidR="00403B10" w:rsidRPr="00E670F2">
              <w:rPr>
                <w:rFonts w:ascii="Times New Roman" w:hAnsi="Times New Roman"/>
                <w:b/>
                <w:bCs/>
                <w:color w:val="000000" w:themeColor="text1"/>
                <w:sz w:val="20"/>
                <w:szCs w:val="20"/>
              </w:rPr>
              <w:t xml:space="preserve"> </w:t>
            </w:r>
            <w:r w:rsidRPr="00E670F2">
              <w:rPr>
                <w:rFonts w:ascii="Times New Roman" w:hAnsi="Times New Roman"/>
                <w:b/>
                <w:bCs/>
                <w:color w:val="000000" w:themeColor="text1"/>
                <w:sz w:val="20"/>
                <w:szCs w:val="20"/>
              </w:rPr>
              <w:t>plkst.13:00</w:t>
            </w:r>
          </w:p>
        </w:tc>
      </w:tr>
      <w:tr w:rsidR="00E670F2" w:rsidRPr="00E670F2" w14:paraId="7F94699C" w14:textId="77777777" w:rsidTr="00865842">
        <w:tc>
          <w:tcPr>
            <w:tcW w:w="534" w:type="dxa"/>
          </w:tcPr>
          <w:p w14:paraId="5A6C8155" w14:textId="77777777" w:rsidR="00030488" w:rsidRPr="00E670F2" w:rsidRDefault="00030488" w:rsidP="00030488">
            <w:pPr>
              <w:pStyle w:val="ListParagraph"/>
              <w:numPr>
                <w:ilvl w:val="1"/>
                <w:numId w:val="7"/>
              </w:numPr>
              <w:spacing w:after="0" w:line="240" w:lineRule="auto"/>
              <w:ind w:right="-766"/>
              <w:rPr>
                <w:rFonts w:ascii="Times New Roman" w:hAnsi="Times New Roman"/>
                <w:color w:val="000000" w:themeColor="text1"/>
                <w:sz w:val="20"/>
                <w:szCs w:val="20"/>
                <w:lang w:eastAsia="lv-LV"/>
              </w:rPr>
            </w:pPr>
          </w:p>
        </w:tc>
        <w:tc>
          <w:tcPr>
            <w:tcW w:w="2320" w:type="dxa"/>
          </w:tcPr>
          <w:p w14:paraId="0FAA92BE"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Izsolei autorizētie </w:t>
            </w:r>
          </w:p>
          <w:p w14:paraId="1DCC35FA" w14:textId="77777777" w:rsidR="00030488" w:rsidRPr="00E670F2" w:rsidRDefault="00030488" w:rsidP="00865842">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rPr>
              <w:t>dalībnieki</w:t>
            </w:r>
          </w:p>
        </w:tc>
        <w:tc>
          <w:tcPr>
            <w:tcW w:w="6355" w:type="dxa"/>
          </w:tcPr>
          <w:p w14:paraId="3E3F7F14" w14:textId="77777777" w:rsidR="00030488" w:rsidRPr="00E670F2" w:rsidRDefault="00030488" w:rsidP="00030488">
            <w:pPr>
              <w:pStyle w:val="ListParagraph"/>
              <w:numPr>
                <w:ilvl w:val="2"/>
                <w:numId w:val="7"/>
              </w:numPr>
              <w:spacing w:after="0" w:line="240" w:lineRule="auto"/>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drīkst izdarīt solījumus visā izsoles norises laikā;</w:t>
            </w:r>
          </w:p>
          <w:p w14:paraId="24FAF224" w14:textId="77777777" w:rsidR="00030488" w:rsidRPr="00E670F2" w:rsidRDefault="00030488" w:rsidP="00030488">
            <w:pPr>
              <w:numPr>
                <w:ilvl w:val="2"/>
                <w:numId w:val="7"/>
              </w:numPr>
              <w:spacing w:after="0" w:line="240" w:lineRule="auto"/>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rPr>
              <w:t xml:space="preserve">ja pēdējo piecu minūšu laikā pirms izsoles noslēgšanai noteiktā </w:t>
            </w:r>
          </w:p>
          <w:p w14:paraId="4A281AAE" w14:textId="77777777" w:rsidR="00030488" w:rsidRPr="00E670F2" w:rsidRDefault="00030488" w:rsidP="00865842">
            <w:pPr>
              <w:spacing w:after="0" w:line="240" w:lineRule="auto"/>
              <w:ind w:left="720"/>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laika tiek reģistrēts solījums, izsoles laiks automātiski tiek pagarināts par 5 (piecām)  minūtēm</w:t>
            </w:r>
          </w:p>
        </w:tc>
      </w:tr>
      <w:tr w:rsidR="00E670F2" w:rsidRPr="00E670F2" w14:paraId="6CC9EBF4" w14:textId="77777777" w:rsidTr="00865842">
        <w:tc>
          <w:tcPr>
            <w:tcW w:w="534" w:type="dxa"/>
          </w:tcPr>
          <w:p w14:paraId="7BA49528" w14:textId="77777777" w:rsidR="00030488" w:rsidRPr="00E670F2" w:rsidRDefault="00030488" w:rsidP="00030488">
            <w:pPr>
              <w:pStyle w:val="ListParagraph"/>
              <w:numPr>
                <w:ilvl w:val="1"/>
                <w:numId w:val="7"/>
              </w:numPr>
              <w:spacing w:after="0" w:line="240" w:lineRule="auto"/>
              <w:ind w:right="-766"/>
              <w:rPr>
                <w:rFonts w:ascii="Times New Roman" w:hAnsi="Times New Roman"/>
                <w:color w:val="000000" w:themeColor="text1"/>
                <w:sz w:val="20"/>
                <w:szCs w:val="20"/>
                <w:lang w:eastAsia="lv-LV"/>
              </w:rPr>
            </w:pPr>
          </w:p>
        </w:tc>
        <w:tc>
          <w:tcPr>
            <w:tcW w:w="2320" w:type="dxa"/>
          </w:tcPr>
          <w:p w14:paraId="73FB19BD" w14:textId="77777777" w:rsidR="00030488" w:rsidRPr="00E670F2" w:rsidRDefault="00030488" w:rsidP="00865842">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Ja pēdējās stundas laikā </w:t>
            </w:r>
          </w:p>
          <w:p w14:paraId="03174B65" w14:textId="77777777" w:rsidR="00030488" w:rsidRPr="00E670F2" w:rsidRDefault="00030488" w:rsidP="00865842">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pirms izsoles noslēgšanas</w:t>
            </w:r>
          </w:p>
          <w:p w14:paraId="2FB40C2D"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lang w:eastAsia="lv-LV"/>
              </w:rPr>
              <w:t>tiek konstatēti</w:t>
            </w:r>
          </w:p>
        </w:tc>
        <w:tc>
          <w:tcPr>
            <w:tcW w:w="6355" w:type="dxa"/>
          </w:tcPr>
          <w:p w14:paraId="2943F3D1" w14:textId="77777777" w:rsidR="00030488" w:rsidRPr="00E670F2" w:rsidRDefault="00030488" w:rsidP="00865842">
            <w:pPr>
              <w:spacing w:after="0" w:line="240" w:lineRule="auto"/>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Būtiski tehniski traucējumi, kas var ietekmēt izsoles rezultātu, un tie nav </w:t>
            </w:r>
          </w:p>
          <w:p w14:paraId="2EED5EC3" w14:textId="77777777" w:rsidR="00030488" w:rsidRPr="00E670F2" w:rsidRDefault="00030488" w:rsidP="00865842">
            <w:pPr>
              <w:spacing w:after="0" w:line="240" w:lineRule="auto"/>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saistīti ar sistēmas drošības pārkāpumiem, izsoles laiks automātiski tiek</w:t>
            </w:r>
          </w:p>
          <w:p w14:paraId="63591D67" w14:textId="77777777" w:rsidR="00030488" w:rsidRPr="00E670F2" w:rsidRDefault="00030488" w:rsidP="00865842">
            <w:pPr>
              <w:spacing w:after="0" w:line="240" w:lineRule="auto"/>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pagarināts līdz nākamās darbadienas  pulksten 13:00.</w:t>
            </w:r>
          </w:p>
        </w:tc>
      </w:tr>
      <w:tr w:rsidR="00E670F2" w:rsidRPr="00E670F2" w14:paraId="79C8094A" w14:textId="77777777" w:rsidTr="00865842">
        <w:tc>
          <w:tcPr>
            <w:tcW w:w="534" w:type="dxa"/>
          </w:tcPr>
          <w:p w14:paraId="196DF34B" w14:textId="77777777" w:rsidR="00030488" w:rsidRPr="00E670F2" w:rsidRDefault="00030488" w:rsidP="00030488">
            <w:pPr>
              <w:numPr>
                <w:ilvl w:val="1"/>
                <w:numId w:val="7"/>
              </w:numPr>
              <w:spacing w:after="0" w:line="240" w:lineRule="auto"/>
              <w:ind w:right="-766"/>
              <w:rPr>
                <w:rFonts w:ascii="Times New Roman" w:hAnsi="Times New Roman"/>
                <w:color w:val="000000" w:themeColor="text1"/>
                <w:sz w:val="20"/>
                <w:szCs w:val="20"/>
                <w:lang w:eastAsia="lv-LV"/>
              </w:rPr>
            </w:pPr>
          </w:p>
        </w:tc>
        <w:tc>
          <w:tcPr>
            <w:tcW w:w="2320" w:type="dxa"/>
          </w:tcPr>
          <w:p w14:paraId="2A1B3D45"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lang w:eastAsia="lv-LV"/>
              </w:rPr>
              <w:t>Pēc izsoles noslēgšanas</w:t>
            </w:r>
          </w:p>
        </w:tc>
        <w:tc>
          <w:tcPr>
            <w:tcW w:w="6355" w:type="dxa"/>
          </w:tcPr>
          <w:p w14:paraId="0DB87E0A" w14:textId="57EC82CE" w:rsidR="00030488" w:rsidRPr="00E670F2" w:rsidRDefault="00030488" w:rsidP="00865842">
            <w:pPr>
              <w:spacing w:after="0" w:line="240" w:lineRule="auto"/>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Solījumus nereģistrē un elektronisko izsoļu vietnē tiek norādīts izsoles noslēgums datums, laiks un pēdējais izdarītais solījums</w:t>
            </w:r>
          </w:p>
        </w:tc>
      </w:tr>
      <w:tr w:rsidR="00E670F2" w:rsidRPr="00E670F2" w14:paraId="00573821" w14:textId="77777777" w:rsidTr="00865842">
        <w:tc>
          <w:tcPr>
            <w:tcW w:w="534" w:type="dxa"/>
          </w:tcPr>
          <w:p w14:paraId="0A195CEA" w14:textId="77777777" w:rsidR="00030488" w:rsidRPr="00E670F2" w:rsidRDefault="00030488" w:rsidP="00030488">
            <w:pPr>
              <w:numPr>
                <w:ilvl w:val="1"/>
                <w:numId w:val="7"/>
              </w:numPr>
              <w:spacing w:after="0" w:line="240" w:lineRule="auto"/>
              <w:ind w:right="-766"/>
              <w:rPr>
                <w:rFonts w:ascii="Times New Roman" w:hAnsi="Times New Roman"/>
                <w:color w:val="000000" w:themeColor="text1"/>
                <w:sz w:val="20"/>
                <w:szCs w:val="20"/>
                <w:lang w:eastAsia="lv-LV"/>
              </w:rPr>
            </w:pPr>
          </w:p>
        </w:tc>
        <w:tc>
          <w:tcPr>
            <w:tcW w:w="2320" w:type="dxa"/>
          </w:tcPr>
          <w:p w14:paraId="0A0E2865" w14:textId="77777777" w:rsidR="00030488" w:rsidRPr="00E670F2" w:rsidRDefault="00030488" w:rsidP="00865842">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Izsoles organizētājs var </w:t>
            </w:r>
          </w:p>
          <w:p w14:paraId="5C3064AF"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lang w:eastAsia="lv-LV"/>
              </w:rPr>
              <w:t>pārtraukt izsoli</w:t>
            </w:r>
          </w:p>
        </w:tc>
        <w:tc>
          <w:tcPr>
            <w:tcW w:w="6355" w:type="dxa"/>
          </w:tcPr>
          <w:p w14:paraId="47937E0B" w14:textId="77777777" w:rsidR="00030488" w:rsidRPr="00E670F2" w:rsidRDefault="00030488" w:rsidP="00865842">
            <w:pPr>
              <w:spacing w:after="0" w:line="240" w:lineRule="auto"/>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Ja tās norises laikā saņemts elektronisko izsoļu vietnes drošības pārvaldnieka paziņojums par būtiskiem tehniskiem traucējumiem, kas var ietekmēt izsoles rezultātu. Paziņojumu par izsoles pārtraukšanu publicē elektronisko izsoļu vietnē.</w:t>
            </w:r>
          </w:p>
        </w:tc>
      </w:tr>
      <w:tr w:rsidR="00E670F2" w:rsidRPr="00E670F2" w14:paraId="069D3B20" w14:textId="77777777" w:rsidTr="00865842">
        <w:tc>
          <w:tcPr>
            <w:tcW w:w="534" w:type="dxa"/>
          </w:tcPr>
          <w:p w14:paraId="2D10EC15" w14:textId="77777777" w:rsidR="00030488" w:rsidRPr="00E670F2" w:rsidRDefault="00030488" w:rsidP="00030488">
            <w:pPr>
              <w:numPr>
                <w:ilvl w:val="1"/>
                <w:numId w:val="7"/>
              </w:numPr>
              <w:spacing w:after="0" w:line="240" w:lineRule="auto"/>
              <w:ind w:right="-766"/>
              <w:rPr>
                <w:rFonts w:ascii="Times New Roman" w:hAnsi="Times New Roman"/>
                <w:color w:val="000000" w:themeColor="text1"/>
                <w:sz w:val="20"/>
                <w:szCs w:val="20"/>
                <w:lang w:eastAsia="lv-LV"/>
              </w:rPr>
            </w:pPr>
          </w:p>
        </w:tc>
        <w:tc>
          <w:tcPr>
            <w:tcW w:w="2320" w:type="dxa"/>
          </w:tcPr>
          <w:p w14:paraId="7D3DADE7"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lang w:eastAsia="lv-LV"/>
              </w:rPr>
              <w:t>Pēc izsoles slēgšanas</w:t>
            </w:r>
          </w:p>
        </w:tc>
        <w:tc>
          <w:tcPr>
            <w:tcW w:w="6355" w:type="dxa"/>
          </w:tcPr>
          <w:p w14:paraId="4245820F" w14:textId="77777777" w:rsidR="00030488" w:rsidRPr="00E670F2" w:rsidRDefault="00030488" w:rsidP="00865842">
            <w:pPr>
              <w:spacing w:after="0" w:line="240" w:lineRule="auto"/>
              <w:rPr>
                <w:rFonts w:ascii="Times New Roman" w:hAnsi="Times New Roman"/>
                <w:b/>
                <w:bCs/>
                <w:color w:val="000000" w:themeColor="text1"/>
                <w:sz w:val="20"/>
                <w:szCs w:val="20"/>
                <w:lang w:eastAsia="lv-LV"/>
              </w:rPr>
            </w:pPr>
            <w:r w:rsidRPr="00E670F2">
              <w:rPr>
                <w:rFonts w:ascii="Times New Roman" w:hAnsi="Times New Roman"/>
                <w:b/>
                <w:bCs/>
                <w:color w:val="000000" w:themeColor="text1"/>
                <w:sz w:val="20"/>
                <w:szCs w:val="20"/>
                <w:lang w:eastAsia="lv-LV"/>
              </w:rPr>
              <w:t>Sistēma automātiski sagatavo izsoles aktu</w:t>
            </w:r>
          </w:p>
          <w:p w14:paraId="7F9B5F20" w14:textId="77777777" w:rsidR="00030488" w:rsidRPr="00E670F2" w:rsidRDefault="00030488" w:rsidP="00865842">
            <w:pPr>
              <w:spacing w:after="0" w:line="240" w:lineRule="auto"/>
              <w:rPr>
                <w:rFonts w:ascii="Times New Roman" w:hAnsi="Times New Roman"/>
                <w:color w:val="000000" w:themeColor="text1"/>
                <w:sz w:val="20"/>
                <w:szCs w:val="20"/>
                <w:lang w:eastAsia="lv-LV"/>
              </w:rPr>
            </w:pPr>
          </w:p>
        </w:tc>
      </w:tr>
      <w:tr w:rsidR="00E670F2" w:rsidRPr="00E670F2" w14:paraId="5DC022EC" w14:textId="77777777" w:rsidTr="00865842">
        <w:tc>
          <w:tcPr>
            <w:tcW w:w="534" w:type="dxa"/>
          </w:tcPr>
          <w:p w14:paraId="58F1EEB3" w14:textId="77777777" w:rsidR="00030488" w:rsidRPr="00E670F2" w:rsidRDefault="00030488" w:rsidP="00030488">
            <w:pPr>
              <w:pStyle w:val="ListParagraph"/>
              <w:numPr>
                <w:ilvl w:val="1"/>
                <w:numId w:val="7"/>
              </w:numPr>
              <w:spacing w:after="0" w:line="240" w:lineRule="auto"/>
              <w:ind w:right="-766"/>
              <w:rPr>
                <w:rFonts w:ascii="Times New Roman" w:hAnsi="Times New Roman"/>
                <w:color w:val="000000" w:themeColor="text1"/>
                <w:sz w:val="20"/>
                <w:szCs w:val="20"/>
                <w:lang w:eastAsia="lv-LV"/>
              </w:rPr>
            </w:pPr>
          </w:p>
        </w:tc>
        <w:tc>
          <w:tcPr>
            <w:tcW w:w="2320" w:type="dxa"/>
          </w:tcPr>
          <w:p w14:paraId="545F2C15" w14:textId="77777777" w:rsidR="00030488" w:rsidRPr="00E670F2" w:rsidRDefault="00030488" w:rsidP="00865842">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Izsoles dalībniekiem, </w:t>
            </w:r>
          </w:p>
          <w:p w14:paraId="622B0069" w14:textId="77777777" w:rsidR="00030488" w:rsidRPr="00E670F2" w:rsidRDefault="00030488" w:rsidP="00865842">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kuri piedalījušies izsolē, </w:t>
            </w:r>
          </w:p>
          <w:p w14:paraId="26BBB3BB" w14:textId="77777777" w:rsidR="00030488" w:rsidRPr="00E670F2" w:rsidRDefault="00030488" w:rsidP="00865842">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bet nav nosolījuši izsoles </w:t>
            </w:r>
          </w:p>
          <w:p w14:paraId="09EAE2E1" w14:textId="77777777" w:rsidR="00030488" w:rsidRPr="00E670F2" w:rsidRDefault="00030488" w:rsidP="00865842">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objektu</w:t>
            </w:r>
          </w:p>
        </w:tc>
        <w:tc>
          <w:tcPr>
            <w:tcW w:w="6355" w:type="dxa"/>
          </w:tcPr>
          <w:p w14:paraId="31106A06" w14:textId="3AD9D710" w:rsidR="00030488" w:rsidRPr="00E670F2" w:rsidRDefault="008129A2" w:rsidP="008129A2">
            <w:pPr>
              <w:spacing w:after="0" w:line="240" w:lineRule="auto"/>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Septiņu darba dienu laikā, Pašvaldība atmaksā izsoles nodrošinājumu  dalībniekam  (uz bankas norēķinu kontu, no kura saņemta drošības nauda,  reģistrējoties izsolei)</w:t>
            </w:r>
          </w:p>
        </w:tc>
      </w:tr>
      <w:tr w:rsidR="00030488" w:rsidRPr="00E670F2" w14:paraId="39797487" w14:textId="77777777" w:rsidTr="00865842">
        <w:tc>
          <w:tcPr>
            <w:tcW w:w="534" w:type="dxa"/>
          </w:tcPr>
          <w:p w14:paraId="2F08A129" w14:textId="77777777" w:rsidR="00030488" w:rsidRPr="00E670F2" w:rsidRDefault="00030488" w:rsidP="00030488">
            <w:pPr>
              <w:numPr>
                <w:ilvl w:val="1"/>
                <w:numId w:val="7"/>
              </w:numPr>
              <w:spacing w:after="0" w:line="240" w:lineRule="auto"/>
              <w:ind w:right="-766"/>
              <w:rPr>
                <w:rFonts w:ascii="Times New Roman" w:hAnsi="Times New Roman"/>
                <w:color w:val="000000" w:themeColor="text1"/>
                <w:sz w:val="20"/>
                <w:szCs w:val="20"/>
                <w:lang w:eastAsia="lv-LV"/>
              </w:rPr>
            </w:pPr>
          </w:p>
        </w:tc>
        <w:tc>
          <w:tcPr>
            <w:tcW w:w="2320" w:type="dxa"/>
          </w:tcPr>
          <w:p w14:paraId="791B6B2C" w14:textId="77777777" w:rsidR="00030488" w:rsidRPr="00E670F2" w:rsidRDefault="00030488" w:rsidP="00865842">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Izsole tiek atzīta par </w:t>
            </w:r>
          </w:p>
          <w:p w14:paraId="2BEB698D" w14:textId="77777777" w:rsidR="00030488" w:rsidRPr="00E670F2" w:rsidRDefault="00030488" w:rsidP="00865842">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nenotikušu</w:t>
            </w:r>
          </w:p>
        </w:tc>
        <w:tc>
          <w:tcPr>
            <w:tcW w:w="6355" w:type="dxa"/>
          </w:tcPr>
          <w:p w14:paraId="1F772955" w14:textId="161C0EB9" w:rsidR="00030488" w:rsidRPr="00E670F2" w:rsidRDefault="00030488" w:rsidP="00865842">
            <w:pPr>
              <w:spacing w:after="0" w:line="240" w:lineRule="auto"/>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Un nodrošinājums </w:t>
            </w:r>
            <w:r w:rsidR="003D4566" w:rsidRPr="00E670F2">
              <w:rPr>
                <w:rFonts w:ascii="Times New Roman" w:hAnsi="Times New Roman"/>
                <w:color w:val="000000" w:themeColor="text1"/>
                <w:sz w:val="20"/>
                <w:szCs w:val="20"/>
                <w:lang w:eastAsia="lv-LV"/>
              </w:rPr>
              <w:t>neatmaksā</w:t>
            </w:r>
            <w:r w:rsidRPr="00E670F2">
              <w:rPr>
                <w:rFonts w:ascii="Times New Roman" w:hAnsi="Times New Roman"/>
                <w:color w:val="000000" w:themeColor="text1"/>
                <w:sz w:val="20"/>
                <w:szCs w:val="20"/>
                <w:lang w:eastAsia="lv-LV"/>
              </w:rPr>
              <w:t xml:space="preserve"> nevienam no izsoles dalībniekiem, ja neviens no viņiem nav pārsolījis izsoles sākumcenu</w:t>
            </w:r>
          </w:p>
        </w:tc>
      </w:tr>
    </w:tbl>
    <w:p w14:paraId="03782B70" w14:textId="77777777" w:rsidR="00030488" w:rsidRPr="00E670F2" w:rsidRDefault="00030488" w:rsidP="00030488">
      <w:pPr>
        <w:pStyle w:val="Default"/>
        <w:ind w:right="-766"/>
        <w:jc w:val="both"/>
        <w:rPr>
          <w:color w:val="000000" w:themeColor="text1"/>
          <w:sz w:val="20"/>
          <w:szCs w:val="20"/>
        </w:rPr>
      </w:pPr>
    </w:p>
    <w:p w14:paraId="34270EF3" w14:textId="77777777" w:rsidR="00030488" w:rsidRPr="00E670F2" w:rsidRDefault="00030488" w:rsidP="00030488">
      <w:pPr>
        <w:numPr>
          <w:ilvl w:val="0"/>
          <w:numId w:val="7"/>
        </w:numPr>
        <w:spacing w:after="0" w:line="240" w:lineRule="auto"/>
        <w:ind w:right="-766"/>
        <w:jc w:val="center"/>
        <w:rPr>
          <w:rFonts w:ascii="Times New Roman" w:hAnsi="Times New Roman"/>
          <w:b/>
          <w:bCs/>
          <w:color w:val="000000" w:themeColor="text1"/>
          <w:sz w:val="20"/>
          <w:szCs w:val="20"/>
          <w:lang w:eastAsia="lv-LV"/>
        </w:rPr>
      </w:pPr>
      <w:r w:rsidRPr="00E670F2">
        <w:rPr>
          <w:rFonts w:ascii="Times New Roman" w:hAnsi="Times New Roman"/>
          <w:b/>
          <w:bCs/>
          <w:color w:val="000000" w:themeColor="text1"/>
          <w:sz w:val="20"/>
          <w:szCs w:val="20"/>
          <w:lang w:eastAsia="lv-LV"/>
        </w:rPr>
        <w:t>Izsoles rezultātu apstiprināšana un līguma noslēgšana</w:t>
      </w:r>
    </w:p>
    <w:p w14:paraId="59756102" w14:textId="77777777" w:rsidR="00030488" w:rsidRPr="00E670F2" w:rsidRDefault="00030488" w:rsidP="00030488">
      <w:pPr>
        <w:spacing w:after="0" w:line="240" w:lineRule="auto"/>
        <w:ind w:right="-766"/>
        <w:jc w:val="center"/>
        <w:rPr>
          <w:rFonts w:ascii="Times New Roman" w:hAnsi="Times New Roman"/>
          <w:b/>
          <w:bCs/>
          <w:color w:val="000000" w:themeColor="text1"/>
          <w:sz w:val="20"/>
          <w:szCs w:val="20"/>
          <w:lang w:eastAsia="lv-LV"/>
        </w:rPr>
      </w:pPr>
    </w:p>
    <w:tbl>
      <w:tblPr>
        <w:tblStyle w:val="TableGrid"/>
        <w:tblW w:w="9209" w:type="dxa"/>
        <w:tblLook w:val="04A0" w:firstRow="1" w:lastRow="0" w:firstColumn="1" w:lastColumn="0" w:noHBand="0" w:noVBand="1"/>
      </w:tblPr>
      <w:tblGrid>
        <w:gridCol w:w="534"/>
        <w:gridCol w:w="2296"/>
        <w:gridCol w:w="6379"/>
      </w:tblGrid>
      <w:tr w:rsidR="00E670F2" w:rsidRPr="00E670F2" w14:paraId="4052762C" w14:textId="77777777" w:rsidTr="00865842">
        <w:tc>
          <w:tcPr>
            <w:tcW w:w="534" w:type="dxa"/>
          </w:tcPr>
          <w:p w14:paraId="071776AD" w14:textId="77777777" w:rsidR="00030488" w:rsidRPr="00E670F2" w:rsidRDefault="00030488" w:rsidP="00865842">
            <w:pPr>
              <w:spacing w:after="0" w:line="240" w:lineRule="auto"/>
              <w:ind w:right="-766"/>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6.1. </w:t>
            </w:r>
          </w:p>
        </w:tc>
        <w:tc>
          <w:tcPr>
            <w:tcW w:w="2296" w:type="dxa"/>
          </w:tcPr>
          <w:p w14:paraId="2A30825F" w14:textId="77777777" w:rsidR="00030488" w:rsidRPr="00E670F2" w:rsidRDefault="00030488" w:rsidP="00865842">
            <w:pPr>
              <w:spacing w:after="0" w:line="240" w:lineRule="auto"/>
              <w:ind w:right="-766"/>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rPr>
              <w:t>Izsoles komisija</w:t>
            </w:r>
          </w:p>
        </w:tc>
        <w:tc>
          <w:tcPr>
            <w:tcW w:w="6379" w:type="dxa"/>
          </w:tcPr>
          <w:p w14:paraId="220640D8" w14:textId="77777777" w:rsidR="00030488" w:rsidRPr="00E670F2" w:rsidRDefault="00030488" w:rsidP="00865842">
            <w:pPr>
              <w:spacing w:after="0" w:line="240" w:lineRule="auto"/>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Septiņu darba dienu laikā izsniedz izsoles uzvarētājam paziņojumu par pirkuma summu, tās samaksas termiņu un pirkuma līguma noslēgšanu </w:t>
            </w:r>
          </w:p>
          <w:p w14:paraId="64F25923" w14:textId="77777777" w:rsidR="00030488" w:rsidRPr="00E670F2" w:rsidRDefault="00030488" w:rsidP="00865842">
            <w:pPr>
              <w:spacing w:after="0" w:line="240" w:lineRule="auto"/>
              <w:ind w:right="-766"/>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atbilstoši šajos noteikumos noteiktajai kārtībai</w:t>
            </w:r>
          </w:p>
        </w:tc>
      </w:tr>
      <w:tr w:rsidR="00E670F2" w:rsidRPr="00E670F2" w14:paraId="3E5CC968" w14:textId="77777777" w:rsidTr="00865842">
        <w:tc>
          <w:tcPr>
            <w:tcW w:w="534" w:type="dxa"/>
          </w:tcPr>
          <w:p w14:paraId="368C4363" w14:textId="77777777" w:rsidR="00030488" w:rsidRPr="00E670F2" w:rsidRDefault="00030488" w:rsidP="00030488">
            <w:pPr>
              <w:numPr>
                <w:ilvl w:val="1"/>
                <w:numId w:val="7"/>
              </w:numPr>
              <w:spacing w:after="0" w:line="240" w:lineRule="auto"/>
              <w:ind w:right="-766"/>
              <w:jc w:val="both"/>
              <w:rPr>
                <w:rFonts w:ascii="Times New Roman" w:hAnsi="Times New Roman"/>
                <w:color w:val="000000" w:themeColor="text1"/>
                <w:sz w:val="20"/>
                <w:szCs w:val="20"/>
                <w:lang w:eastAsia="lv-LV"/>
              </w:rPr>
            </w:pPr>
          </w:p>
        </w:tc>
        <w:tc>
          <w:tcPr>
            <w:tcW w:w="2296" w:type="dxa"/>
          </w:tcPr>
          <w:p w14:paraId="3E01F8CB" w14:textId="77777777" w:rsidR="00030488" w:rsidRPr="00E670F2" w:rsidRDefault="00030488" w:rsidP="00865842">
            <w:pPr>
              <w:spacing w:after="0" w:line="240" w:lineRule="auto"/>
              <w:ind w:right="-766"/>
              <w:jc w:val="both"/>
              <w:rPr>
                <w:rFonts w:ascii="Times New Roman" w:hAnsi="Times New Roman"/>
                <w:b/>
                <w:bCs/>
                <w:color w:val="000000" w:themeColor="text1"/>
                <w:sz w:val="20"/>
                <w:szCs w:val="20"/>
              </w:rPr>
            </w:pPr>
            <w:r w:rsidRPr="00E670F2">
              <w:rPr>
                <w:rFonts w:ascii="Times New Roman" w:hAnsi="Times New Roman"/>
                <w:color w:val="000000" w:themeColor="text1"/>
                <w:sz w:val="20"/>
                <w:szCs w:val="20"/>
              </w:rPr>
              <w:t xml:space="preserve">Izsoles dalībnieks, </w:t>
            </w:r>
            <w:r w:rsidRPr="00E670F2">
              <w:rPr>
                <w:rFonts w:ascii="Times New Roman" w:hAnsi="Times New Roman"/>
                <w:b/>
                <w:bCs/>
                <w:color w:val="000000" w:themeColor="text1"/>
                <w:sz w:val="20"/>
                <w:szCs w:val="20"/>
              </w:rPr>
              <w:t xml:space="preserve">kurš </w:t>
            </w:r>
          </w:p>
          <w:p w14:paraId="6CB256B0" w14:textId="77777777" w:rsidR="00030488" w:rsidRPr="00E670F2" w:rsidRDefault="00030488" w:rsidP="00865842">
            <w:pPr>
              <w:spacing w:after="0" w:line="240" w:lineRule="auto"/>
              <w:ind w:right="-766"/>
              <w:jc w:val="both"/>
              <w:rPr>
                <w:rFonts w:ascii="Times New Roman" w:hAnsi="Times New Roman"/>
                <w:color w:val="000000" w:themeColor="text1"/>
                <w:sz w:val="20"/>
                <w:szCs w:val="20"/>
                <w:lang w:eastAsia="lv-LV"/>
              </w:rPr>
            </w:pPr>
            <w:r w:rsidRPr="00E670F2">
              <w:rPr>
                <w:rFonts w:ascii="Times New Roman" w:hAnsi="Times New Roman"/>
                <w:b/>
                <w:bCs/>
                <w:color w:val="000000" w:themeColor="text1"/>
                <w:sz w:val="20"/>
                <w:szCs w:val="20"/>
              </w:rPr>
              <w:t xml:space="preserve">nosolījis </w:t>
            </w:r>
            <w:r w:rsidRPr="00E670F2">
              <w:rPr>
                <w:rFonts w:ascii="Times New Roman" w:hAnsi="Times New Roman"/>
                <w:color w:val="000000" w:themeColor="text1"/>
                <w:sz w:val="20"/>
                <w:szCs w:val="20"/>
              </w:rPr>
              <w:t>augstāko cenu</w:t>
            </w:r>
          </w:p>
        </w:tc>
        <w:tc>
          <w:tcPr>
            <w:tcW w:w="6379" w:type="dxa"/>
          </w:tcPr>
          <w:p w14:paraId="10B4A111" w14:textId="799C9BB3" w:rsidR="00030488" w:rsidRPr="00E670F2" w:rsidRDefault="00030488" w:rsidP="00030488">
            <w:pPr>
              <w:numPr>
                <w:ilvl w:val="2"/>
                <w:numId w:val="7"/>
              </w:numPr>
              <w:spacing w:after="0" w:line="240" w:lineRule="auto"/>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pēc paziņojuma saņemšanas </w:t>
            </w:r>
            <w:r w:rsidRPr="00E670F2">
              <w:rPr>
                <w:rFonts w:ascii="Times New Roman" w:hAnsi="Times New Roman"/>
                <w:b/>
                <w:bCs/>
                <w:color w:val="000000" w:themeColor="text1"/>
                <w:sz w:val="20"/>
                <w:szCs w:val="20"/>
                <w:lang w:eastAsia="lv-LV"/>
              </w:rPr>
              <w:t>līdz 202</w:t>
            </w:r>
            <w:r w:rsidR="000924F8" w:rsidRPr="00E670F2">
              <w:rPr>
                <w:rFonts w:ascii="Times New Roman" w:hAnsi="Times New Roman"/>
                <w:b/>
                <w:bCs/>
                <w:color w:val="000000" w:themeColor="text1"/>
                <w:sz w:val="20"/>
                <w:szCs w:val="20"/>
                <w:lang w:eastAsia="lv-LV"/>
              </w:rPr>
              <w:t>6</w:t>
            </w:r>
            <w:r w:rsidRPr="00E670F2">
              <w:rPr>
                <w:rFonts w:ascii="Times New Roman" w:hAnsi="Times New Roman"/>
                <w:b/>
                <w:bCs/>
                <w:color w:val="000000" w:themeColor="text1"/>
                <w:sz w:val="20"/>
                <w:szCs w:val="20"/>
                <w:lang w:eastAsia="lv-LV"/>
              </w:rPr>
              <w:t xml:space="preserve">.gada </w:t>
            </w:r>
            <w:r w:rsidR="000924F8" w:rsidRPr="00E670F2">
              <w:rPr>
                <w:rFonts w:ascii="Times New Roman" w:hAnsi="Times New Roman"/>
                <w:b/>
                <w:bCs/>
                <w:color w:val="000000" w:themeColor="text1"/>
                <w:sz w:val="20"/>
                <w:szCs w:val="20"/>
                <w:lang w:eastAsia="lv-LV"/>
              </w:rPr>
              <w:t>10.septembrim</w:t>
            </w:r>
            <w:r w:rsidRPr="00E670F2">
              <w:rPr>
                <w:rFonts w:ascii="Times New Roman" w:hAnsi="Times New Roman"/>
                <w:color w:val="000000" w:themeColor="text1"/>
                <w:sz w:val="20"/>
                <w:szCs w:val="20"/>
                <w:lang w:eastAsia="lv-LV"/>
              </w:rPr>
              <w:t xml:space="preserve">: </w:t>
            </w:r>
          </w:p>
          <w:p w14:paraId="7C93B7DA" w14:textId="77777777" w:rsidR="00030488" w:rsidRPr="00E670F2" w:rsidRDefault="00030488" w:rsidP="00865842">
            <w:pPr>
              <w:spacing w:after="0" w:line="240" w:lineRule="auto"/>
              <w:ind w:left="720"/>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pārskaita 1.5.punktā norādītajā kontā pirkuma summu, kas atbilst </w:t>
            </w:r>
          </w:p>
          <w:p w14:paraId="2A197E25" w14:textId="72069FE1" w:rsidR="00030488" w:rsidRPr="00E670F2" w:rsidRDefault="00030488" w:rsidP="001F3984">
            <w:pPr>
              <w:spacing w:after="0" w:line="240" w:lineRule="auto"/>
              <w:ind w:left="720"/>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starpībai starp augstāko nosolīto cenu un iemaksāto nodrošinājumu. Pēc maksājumu veikšanas maksājumu apliecinošs dokuments jāiesniedz Olaines novada pašvaldībā Zemgales ielā 33, Olainē vai nosūtāms  elektroniski uz </w:t>
            </w:r>
            <w:r w:rsidR="001F3984" w:rsidRPr="00E670F2">
              <w:rPr>
                <w:rFonts w:ascii="Times New Roman" w:hAnsi="Times New Roman"/>
                <w:color w:val="000000" w:themeColor="text1"/>
                <w:sz w:val="20"/>
                <w:szCs w:val="20"/>
                <w:lang w:eastAsia="lv-LV"/>
              </w:rPr>
              <w:t xml:space="preserve"> </w:t>
            </w:r>
            <w:r w:rsidRPr="00E670F2">
              <w:rPr>
                <w:rFonts w:ascii="Times New Roman" w:hAnsi="Times New Roman"/>
                <w:color w:val="000000" w:themeColor="text1"/>
                <w:sz w:val="20"/>
                <w:szCs w:val="20"/>
                <w:lang w:eastAsia="lv-LV"/>
              </w:rPr>
              <w:t xml:space="preserve">e-pasta adresi: </w:t>
            </w:r>
            <w:hyperlink r:id="rId17" w:history="1">
              <w:r w:rsidRPr="00E670F2">
                <w:rPr>
                  <w:rStyle w:val="Hyperlink"/>
                  <w:rFonts w:ascii="Times New Roman" w:hAnsi="Times New Roman"/>
                  <w:color w:val="000000" w:themeColor="text1"/>
                  <w:sz w:val="20"/>
                  <w:szCs w:val="20"/>
                  <w:lang w:eastAsia="lv-LV"/>
                </w:rPr>
                <w:t>p</w:t>
              </w:r>
              <w:r w:rsidRPr="00E670F2">
                <w:rPr>
                  <w:rStyle w:val="Hyperlink"/>
                  <w:rFonts w:ascii="Times New Roman" w:hAnsi="Times New Roman"/>
                  <w:color w:val="000000" w:themeColor="text1"/>
                  <w:sz w:val="20"/>
                  <w:szCs w:val="20"/>
                </w:rPr>
                <w:t>asts@olaine.lv</w:t>
              </w:r>
            </w:hyperlink>
            <w:r w:rsidRPr="00E670F2">
              <w:rPr>
                <w:rFonts w:ascii="Times New Roman" w:hAnsi="Times New Roman"/>
                <w:color w:val="000000" w:themeColor="text1"/>
                <w:sz w:val="20"/>
                <w:szCs w:val="20"/>
                <w:lang w:eastAsia="lv-LV"/>
              </w:rPr>
              <w:t xml:space="preserve"> </w:t>
            </w:r>
          </w:p>
          <w:p w14:paraId="2F0915A1" w14:textId="4D6D98A3" w:rsidR="00030488" w:rsidRPr="00E670F2" w:rsidRDefault="00030488" w:rsidP="00030488">
            <w:pPr>
              <w:pStyle w:val="ListParagraph"/>
              <w:numPr>
                <w:ilvl w:val="2"/>
                <w:numId w:val="7"/>
              </w:numPr>
              <w:spacing w:after="0" w:line="240" w:lineRule="auto"/>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šo noteikumu  6.2.1.punktā noteiktajā termiņā </w:t>
            </w:r>
            <w:r w:rsidRPr="00E670F2">
              <w:rPr>
                <w:rFonts w:ascii="Times New Roman" w:hAnsi="Times New Roman"/>
                <w:b/>
                <w:bCs/>
                <w:color w:val="000000" w:themeColor="text1"/>
                <w:sz w:val="20"/>
                <w:szCs w:val="20"/>
                <w:lang w:eastAsia="lv-LV"/>
              </w:rPr>
              <w:t>nav</w:t>
            </w:r>
            <w:r w:rsidRPr="00E670F2">
              <w:rPr>
                <w:rFonts w:ascii="Times New Roman" w:hAnsi="Times New Roman"/>
                <w:color w:val="000000" w:themeColor="text1"/>
                <w:sz w:val="20"/>
                <w:szCs w:val="20"/>
                <w:lang w:eastAsia="lv-LV"/>
              </w:rPr>
              <w:t xml:space="preserve"> norēķinājies šajos noteikumos noteiktajā kārtībā </w:t>
            </w:r>
            <w:r w:rsidRPr="00E670F2">
              <w:rPr>
                <w:rFonts w:ascii="Times New Roman" w:hAnsi="Times New Roman"/>
                <w:b/>
                <w:bCs/>
                <w:color w:val="000000" w:themeColor="text1"/>
                <w:sz w:val="20"/>
                <w:szCs w:val="20"/>
                <w:lang w:eastAsia="lv-LV"/>
              </w:rPr>
              <w:t>zaudē tiesības</w:t>
            </w:r>
            <w:r w:rsidRPr="00E670F2">
              <w:rPr>
                <w:rFonts w:ascii="Times New Roman" w:hAnsi="Times New Roman"/>
                <w:color w:val="000000" w:themeColor="text1"/>
                <w:sz w:val="20"/>
                <w:szCs w:val="20"/>
                <w:lang w:eastAsia="lv-LV"/>
              </w:rPr>
              <w:t>:</w:t>
            </w:r>
          </w:p>
          <w:p w14:paraId="0A8F8035" w14:textId="77777777" w:rsidR="00030488" w:rsidRPr="00E670F2" w:rsidRDefault="00030488" w:rsidP="00030488">
            <w:pPr>
              <w:pStyle w:val="ListParagraph"/>
              <w:numPr>
                <w:ilvl w:val="3"/>
                <w:numId w:val="7"/>
              </w:numPr>
              <w:spacing w:after="0" w:line="240" w:lineRule="auto"/>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uz nosolīto īpašumu. Izsoles nodrošinājums attiecīgajam dalībniekam netiek atmaksāts;</w:t>
            </w:r>
          </w:p>
          <w:p w14:paraId="6350F5F2" w14:textId="77777777" w:rsidR="00030488" w:rsidRPr="00E670F2" w:rsidRDefault="00030488" w:rsidP="00030488">
            <w:pPr>
              <w:pStyle w:val="ListParagraph"/>
              <w:numPr>
                <w:ilvl w:val="3"/>
                <w:numId w:val="7"/>
              </w:numPr>
              <w:spacing w:after="0" w:line="240" w:lineRule="auto"/>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uz dalību turpmākajās izsolēs atbilstoši noteikumu  3.2.5.punktam </w:t>
            </w:r>
          </w:p>
          <w:p w14:paraId="3E362601" w14:textId="77777777" w:rsidR="00B923C4" w:rsidRPr="00E670F2" w:rsidRDefault="00B923C4" w:rsidP="00B923C4">
            <w:pPr>
              <w:pStyle w:val="ListParagraph"/>
              <w:spacing w:after="0" w:line="240" w:lineRule="auto"/>
              <w:jc w:val="both"/>
              <w:rPr>
                <w:rFonts w:ascii="Times New Roman" w:hAnsi="Times New Roman"/>
                <w:color w:val="000000" w:themeColor="text1"/>
                <w:sz w:val="20"/>
                <w:szCs w:val="20"/>
                <w:lang w:eastAsia="lv-LV"/>
              </w:rPr>
            </w:pPr>
          </w:p>
        </w:tc>
      </w:tr>
      <w:tr w:rsidR="00E670F2" w:rsidRPr="00E670F2" w14:paraId="4549A856" w14:textId="77777777" w:rsidTr="00865842">
        <w:tc>
          <w:tcPr>
            <w:tcW w:w="534" w:type="dxa"/>
          </w:tcPr>
          <w:p w14:paraId="08A77AD8" w14:textId="77777777" w:rsidR="00030488" w:rsidRPr="00E670F2" w:rsidRDefault="00030488" w:rsidP="00030488">
            <w:pPr>
              <w:numPr>
                <w:ilvl w:val="1"/>
                <w:numId w:val="7"/>
              </w:numPr>
              <w:spacing w:after="0" w:line="240" w:lineRule="auto"/>
              <w:ind w:right="-766"/>
              <w:jc w:val="both"/>
              <w:rPr>
                <w:rFonts w:ascii="Times New Roman" w:hAnsi="Times New Roman"/>
                <w:color w:val="000000" w:themeColor="text1"/>
                <w:sz w:val="20"/>
                <w:szCs w:val="20"/>
                <w:lang w:eastAsia="lv-LV"/>
              </w:rPr>
            </w:pPr>
          </w:p>
        </w:tc>
        <w:tc>
          <w:tcPr>
            <w:tcW w:w="2296" w:type="dxa"/>
          </w:tcPr>
          <w:p w14:paraId="1C205EB4" w14:textId="77777777" w:rsidR="00030488" w:rsidRPr="00E670F2" w:rsidRDefault="00030488" w:rsidP="00865842">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Ja izsoles dalībnieks, kurš </w:t>
            </w:r>
          </w:p>
          <w:p w14:paraId="20DDD5A4" w14:textId="77777777" w:rsidR="00030488" w:rsidRPr="00E670F2" w:rsidRDefault="00030488" w:rsidP="00865842">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nosolījis augstāko cenu </w:t>
            </w:r>
          </w:p>
          <w:p w14:paraId="7959BB88" w14:textId="77777777" w:rsidR="00030488" w:rsidRPr="00E670F2" w:rsidRDefault="00030488" w:rsidP="00865842">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noteiktajā laikā nav </w:t>
            </w:r>
          </w:p>
          <w:p w14:paraId="027C5123" w14:textId="77777777" w:rsidR="00030488" w:rsidRPr="00E670F2" w:rsidRDefault="00030488" w:rsidP="00865842">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samaksājis nosolīto cenu</w:t>
            </w:r>
          </w:p>
        </w:tc>
        <w:tc>
          <w:tcPr>
            <w:tcW w:w="6379" w:type="dxa"/>
          </w:tcPr>
          <w:p w14:paraId="76416196" w14:textId="77777777" w:rsidR="00030488" w:rsidRPr="00E670F2" w:rsidRDefault="00030488" w:rsidP="00865842">
            <w:p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Komisija, par to informē izsoles dalībnieku, kurš nosolījis nākamo augstāko cenu un šim izsoles dalībniekam ir tiesības divu nedēļu laikā no paziņojuma saņemšanas dienas paziņot izsoles rīkotājam par īpašuma pirkšanu par paša solīto augstāko cenu</w:t>
            </w:r>
          </w:p>
        </w:tc>
      </w:tr>
      <w:tr w:rsidR="00E670F2" w:rsidRPr="00E670F2" w14:paraId="02AFECD5" w14:textId="77777777" w:rsidTr="00865842">
        <w:tc>
          <w:tcPr>
            <w:tcW w:w="534" w:type="dxa"/>
          </w:tcPr>
          <w:p w14:paraId="35CBCAED" w14:textId="77777777" w:rsidR="00030488" w:rsidRPr="00E670F2" w:rsidRDefault="00030488" w:rsidP="00030488">
            <w:pPr>
              <w:numPr>
                <w:ilvl w:val="1"/>
                <w:numId w:val="7"/>
              </w:numPr>
              <w:spacing w:after="0" w:line="240" w:lineRule="auto"/>
              <w:ind w:right="-766"/>
              <w:jc w:val="both"/>
              <w:rPr>
                <w:rFonts w:ascii="Times New Roman" w:hAnsi="Times New Roman"/>
                <w:color w:val="000000" w:themeColor="text1"/>
                <w:sz w:val="20"/>
                <w:szCs w:val="20"/>
                <w:lang w:eastAsia="lv-LV"/>
              </w:rPr>
            </w:pPr>
          </w:p>
        </w:tc>
        <w:tc>
          <w:tcPr>
            <w:tcW w:w="2296" w:type="dxa"/>
          </w:tcPr>
          <w:p w14:paraId="6634BE36" w14:textId="77777777" w:rsidR="00030488" w:rsidRPr="00E670F2" w:rsidRDefault="00030488" w:rsidP="00865842">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Ja 6.3.punktā noteiktais izsoles dalībnieks no īpašuma pirkuma atsakās vai norādītajā termiņā nenorēķinās par pirkumu</w:t>
            </w:r>
          </w:p>
        </w:tc>
        <w:tc>
          <w:tcPr>
            <w:tcW w:w="6379" w:type="dxa"/>
          </w:tcPr>
          <w:p w14:paraId="10720ED6" w14:textId="77777777" w:rsidR="00030488" w:rsidRPr="00E670F2" w:rsidRDefault="00030488" w:rsidP="00865842">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 Izsole tiek uzskatīta par nenotikušu</w:t>
            </w:r>
          </w:p>
        </w:tc>
      </w:tr>
      <w:tr w:rsidR="00E670F2" w:rsidRPr="00E670F2" w14:paraId="6B876F4B" w14:textId="77777777" w:rsidTr="00865842">
        <w:trPr>
          <w:trHeight w:val="515"/>
        </w:trPr>
        <w:tc>
          <w:tcPr>
            <w:tcW w:w="534" w:type="dxa"/>
          </w:tcPr>
          <w:p w14:paraId="321D46A0" w14:textId="77777777" w:rsidR="00030488" w:rsidRPr="00E670F2" w:rsidRDefault="00030488" w:rsidP="00030488">
            <w:pPr>
              <w:numPr>
                <w:ilvl w:val="1"/>
                <w:numId w:val="7"/>
              </w:numPr>
              <w:spacing w:after="0" w:line="240" w:lineRule="auto"/>
              <w:ind w:right="-766"/>
              <w:jc w:val="both"/>
              <w:rPr>
                <w:rFonts w:ascii="Times New Roman" w:hAnsi="Times New Roman"/>
                <w:color w:val="000000" w:themeColor="text1"/>
                <w:sz w:val="20"/>
                <w:szCs w:val="20"/>
                <w:lang w:eastAsia="lv-LV"/>
              </w:rPr>
            </w:pPr>
          </w:p>
        </w:tc>
        <w:tc>
          <w:tcPr>
            <w:tcW w:w="2296" w:type="dxa"/>
          </w:tcPr>
          <w:p w14:paraId="282B3827" w14:textId="77777777" w:rsidR="00030488" w:rsidRPr="00E670F2" w:rsidRDefault="00030488" w:rsidP="00865842">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Izsoles rezultātus </w:t>
            </w:r>
          </w:p>
          <w:p w14:paraId="1D15FA59" w14:textId="77777777" w:rsidR="00030488" w:rsidRPr="00E670F2" w:rsidRDefault="00030488" w:rsidP="00865842">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apstiprina </w:t>
            </w:r>
          </w:p>
        </w:tc>
        <w:tc>
          <w:tcPr>
            <w:tcW w:w="6379" w:type="dxa"/>
          </w:tcPr>
          <w:p w14:paraId="6F31FB6D" w14:textId="508C6A2E"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Olaines novada </w:t>
            </w:r>
            <w:r w:rsidR="001F3984" w:rsidRPr="00E670F2">
              <w:rPr>
                <w:rFonts w:ascii="Times New Roman" w:hAnsi="Times New Roman"/>
                <w:color w:val="000000" w:themeColor="text1"/>
                <w:sz w:val="20"/>
                <w:szCs w:val="20"/>
              </w:rPr>
              <w:t xml:space="preserve">pašvaldības </w:t>
            </w:r>
            <w:r w:rsidRPr="00E670F2">
              <w:rPr>
                <w:rFonts w:ascii="Times New Roman" w:hAnsi="Times New Roman"/>
                <w:color w:val="000000" w:themeColor="text1"/>
                <w:sz w:val="20"/>
                <w:szCs w:val="20"/>
              </w:rPr>
              <w:t>dome kārtējā domes sēdē</w:t>
            </w:r>
          </w:p>
        </w:tc>
      </w:tr>
      <w:tr w:rsidR="00E670F2" w:rsidRPr="00E670F2" w14:paraId="0F866188" w14:textId="77777777" w:rsidTr="00865842">
        <w:tc>
          <w:tcPr>
            <w:tcW w:w="534" w:type="dxa"/>
          </w:tcPr>
          <w:p w14:paraId="45C58343" w14:textId="77777777" w:rsidR="00030488" w:rsidRPr="00E670F2" w:rsidRDefault="00030488" w:rsidP="00030488">
            <w:pPr>
              <w:numPr>
                <w:ilvl w:val="1"/>
                <w:numId w:val="7"/>
              </w:numPr>
              <w:spacing w:after="0" w:line="240" w:lineRule="auto"/>
              <w:ind w:right="-766"/>
              <w:jc w:val="both"/>
              <w:rPr>
                <w:rFonts w:ascii="Times New Roman" w:hAnsi="Times New Roman"/>
                <w:color w:val="000000" w:themeColor="text1"/>
                <w:sz w:val="20"/>
                <w:szCs w:val="20"/>
                <w:lang w:eastAsia="lv-LV"/>
              </w:rPr>
            </w:pPr>
          </w:p>
        </w:tc>
        <w:tc>
          <w:tcPr>
            <w:tcW w:w="2296" w:type="dxa"/>
          </w:tcPr>
          <w:p w14:paraId="45497449" w14:textId="77777777" w:rsidR="00030488" w:rsidRPr="00E670F2" w:rsidRDefault="00030488" w:rsidP="00865842">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Pirkuma līgumu pircējs noslēdz (paraksta)</w:t>
            </w:r>
          </w:p>
        </w:tc>
        <w:tc>
          <w:tcPr>
            <w:tcW w:w="6379" w:type="dxa"/>
          </w:tcPr>
          <w:p w14:paraId="2DFEF148" w14:textId="49C152F3" w:rsidR="00030488" w:rsidRPr="00E670F2" w:rsidRDefault="00030488" w:rsidP="00030488">
            <w:pPr>
              <w:pStyle w:val="ListParagraph"/>
              <w:numPr>
                <w:ilvl w:val="2"/>
                <w:numId w:val="7"/>
              </w:numPr>
              <w:spacing w:after="0" w:line="240" w:lineRule="auto"/>
              <w:ind w:right="-766"/>
              <w:rPr>
                <w:rFonts w:ascii="Times New Roman" w:hAnsi="Times New Roman"/>
                <w:color w:val="000000" w:themeColor="text1"/>
                <w:sz w:val="20"/>
                <w:szCs w:val="20"/>
              </w:rPr>
            </w:pPr>
            <w:r w:rsidRPr="00E670F2">
              <w:rPr>
                <w:rFonts w:ascii="Times New Roman" w:hAnsi="Times New Roman"/>
                <w:b/>
                <w:bCs/>
                <w:color w:val="000000" w:themeColor="text1"/>
                <w:sz w:val="20"/>
                <w:szCs w:val="20"/>
              </w:rPr>
              <w:t xml:space="preserve">ne vēlāk kā </w:t>
            </w:r>
            <w:r w:rsidRPr="00E670F2">
              <w:rPr>
                <w:rFonts w:ascii="Times New Roman" w:hAnsi="Times New Roman"/>
                <w:b/>
                <w:bCs/>
                <w:color w:val="000000" w:themeColor="text1"/>
                <w:sz w:val="20"/>
                <w:szCs w:val="20"/>
                <w:lang w:eastAsia="lv-LV"/>
              </w:rPr>
              <w:t xml:space="preserve">līdz </w:t>
            </w:r>
            <w:r w:rsidR="000924F8" w:rsidRPr="00E670F2">
              <w:rPr>
                <w:rFonts w:ascii="Times New Roman" w:hAnsi="Times New Roman"/>
                <w:b/>
                <w:bCs/>
                <w:color w:val="000000" w:themeColor="text1"/>
                <w:sz w:val="20"/>
                <w:szCs w:val="20"/>
                <w:lang w:eastAsia="lv-LV"/>
              </w:rPr>
              <w:t>2026.gada 10.septembrim</w:t>
            </w:r>
            <w:r w:rsidRPr="00E670F2">
              <w:rPr>
                <w:rFonts w:ascii="Times New Roman" w:hAnsi="Times New Roman"/>
                <w:b/>
                <w:bCs/>
                <w:color w:val="000000" w:themeColor="text1"/>
                <w:sz w:val="20"/>
                <w:szCs w:val="20"/>
                <w:lang w:eastAsia="lv-LV"/>
              </w:rPr>
              <w:t>;</w:t>
            </w:r>
          </w:p>
          <w:p w14:paraId="287B2C0D" w14:textId="2ECDE7D0" w:rsidR="00030488" w:rsidRPr="00E670F2" w:rsidRDefault="00030488" w:rsidP="00030488">
            <w:pPr>
              <w:pStyle w:val="ListParagraph"/>
              <w:numPr>
                <w:ilvl w:val="2"/>
                <w:numId w:val="7"/>
              </w:num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Ja pircējs  </w:t>
            </w:r>
            <w:r w:rsidRPr="00E670F2">
              <w:rPr>
                <w:rFonts w:ascii="Times New Roman" w:hAnsi="Times New Roman"/>
                <w:b/>
                <w:bCs/>
                <w:color w:val="000000" w:themeColor="text1"/>
                <w:sz w:val="20"/>
                <w:szCs w:val="20"/>
                <w:lang w:eastAsia="lv-LV"/>
              </w:rPr>
              <w:t xml:space="preserve">līdz </w:t>
            </w:r>
            <w:r w:rsidR="000924F8" w:rsidRPr="00E670F2">
              <w:rPr>
                <w:rFonts w:ascii="Times New Roman" w:hAnsi="Times New Roman"/>
                <w:b/>
                <w:bCs/>
                <w:color w:val="000000" w:themeColor="text1"/>
                <w:sz w:val="20"/>
                <w:szCs w:val="20"/>
                <w:lang w:eastAsia="lv-LV"/>
              </w:rPr>
              <w:t xml:space="preserve">2026.gada 10.septembrim </w:t>
            </w:r>
            <w:r w:rsidRPr="00E670F2">
              <w:rPr>
                <w:rFonts w:ascii="Times New Roman" w:hAnsi="Times New Roman"/>
                <w:color w:val="000000" w:themeColor="text1"/>
                <w:sz w:val="20"/>
                <w:szCs w:val="20"/>
              </w:rPr>
              <w:t xml:space="preserve">(ieskaitot) </w:t>
            </w:r>
            <w:r w:rsidRPr="00E670F2">
              <w:rPr>
                <w:rFonts w:ascii="Times New Roman" w:hAnsi="Times New Roman"/>
                <w:b/>
                <w:bCs/>
                <w:color w:val="000000" w:themeColor="text1"/>
                <w:sz w:val="20"/>
                <w:szCs w:val="20"/>
              </w:rPr>
              <w:t>nav noslēdzis</w:t>
            </w:r>
          </w:p>
          <w:p w14:paraId="1855C0D9" w14:textId="77777777" w:rsidR="00030488" w:rsidRPr="00E670F2" w:rsidRDefault="00030488" w:rsidP="00865842">
            <w:pPr>
              <w:pStyle w:val="ListParagraph"/>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pirkuma līgumu ievērojot noteikumu  6.2.1.punktā noteikto, viņš </w:t>
            </w:r>
          </w:p>
          <w:p w14:paraId="2CD3FB4E" w14:textId="77777777" w:rsidR="00030488" w:rsidRPr="00E670F2" w:rsidRDefault="00030488" w:rsidP="00865842">
            <w:pPr>
              <w:pStyle w:val="ListParagraph"/>
              <w:spacing w:after="0" w:line="240" w:lineRule="auto"/>
              <w:ind w:right="-766"/>
              <w:rPr>
                <w:rFonts w:ascii="Times New Roman" w:hAnsi="Times New Roman"/>
                <w:b/>
                <w:bCs/>
                <w:color w:val="000000" w:themeColor="text1"/>
                <w:sz w:val="20"/>
                <w:szCs w:val="20"/>
              </w:rPr>
            </w:pPr>
            <w:r w:rsidRPr="00E670F2">
              <w:rPr>
                <w:rFonts w:ascii="Times New Roman" w:hAnsi="Times New Roman"/>
                <w:color w:val="000000" w:themeColor="text1"/>
                <w:sz w:val="20"/>
                <w:szCs w:val="20"/>
              </w:rPr>
              <w:t xml:space="preserve">zaudē tiesības uz nosolīto objektu un </w:t>
            </w:r>
            <w:r w:rsidRPr="00E670F2">
              <w:rPr>
                <w:rFonts w:ascii="Times New Roman" w:hAnsi="Times New Roman"/>
                <w:b/>
                <w:bCs/>
                <w:color w:val="000000" w:themeColor="text1"/>
                <w:sz w:val="20"/>
                <w:szCs w:val="20"/>
              </w:rPr>
              <w:t xml:space="preserve">nodrošinājuma nauda netiek </w:t>
            </w:r>
          </w:p>
          <w:p w14:paraId="5B5CBB32" w14:textId="77777777" w:rsidR="00030488" w:rsidRPr="00E670F2" w:rsidRDefault="00030488" w:rsidP="00865842">
            <w:pPr>
              <w:pStyle w:val="ListParagraph"/>
              <w:spacing w:after="0" w:line="240" w:lineRule="auto"/>
              <w:ind w:right="-766"/>
              <w:rPr>
                <w:rFonts w:ascii="Times New Roman" w:hAnsi="Times New Roman"/>
                <w:color w:val="000000" w:themeColor="text1"/>
                <w:sz w:val="20"/>
                <w:szCs w:val="20"/>
              </w:rPr>
            </w:pPr>
            <w:r w:rsidRPr="00E670F2">
              <w:rPr>
                <w:rFonts w:ascii="Times New Roman" w:hAnsi="Times New Roman"/>
                <w:b/>
                <w:bCs/>
                <w:color w:val="000000" w:themeColor="text1"/>
                <w:sz w:val="20"/>
                <w:szCs w:val="20"/>
              </w:rPr>
              <w:t>atmaksāta</w:t>
            </w:r>
          </w:p>
        </w:tc>
      </w:tr>
      <w:tr w:rsidR="00030488" w:rsidRPr="00E670F2" w14:paraId="79E6F1CF" w14:textId="77777777" w:rsidTr="00865842">
        <w:tc>
          <w:tcPr>
            <w:tcW w:w="534" w:type="dxa"/>
          </w:tcPr>
          <w:p w14:paraId="31585541" w14:textId="77777777" w:rsidR="00030488" w:rsidRPr="00E670F2" w:rsidRDefault="00030488" w:rsidP="00030488">
            <w:pPr>
              <w:numPr>
                <w:ilvl w:val="1"/>
                <w:numId w:val="7"/>
              </w:numPr>
              <w:spacing w:after="0" w:line="240" w:lineRule="auto"/>
              <w:ind w:right="-766"/>
              <w:jc w:val="both"/>
              <w:rPr>
                <w:rFonts w:ascii="Times New Roman" w:hAnsi="Times New Roman"/>
                <w:color w:val="000000" w:themeColor="text1"/>
                <w:sz w:val="20"/>
                <w:szCs w:val="20"/>
                <w:lang w:eastAsia="lv-LV"/>
              </w:rPr>
            </w:pPr>
          </w:p>
        </w:tc>
        <w:tc>
          <w:tcPr>
            <w:tcW w:w="2296" w:type="dxa"/>
          </w:tcPr>
          <w:p w14:paraId="24CB76F5" w14:textId="77777777" w:rsidR="00030488" w:rsidRPr="00E670F2" w:rsidRDefault="00030488" w:rsidP="00865842">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Pirkuma līgumu </w:t>
            </w:r>
          </w:p>
          <w:p w14:paraId="2C9F4E67" w14:textId="77777777" w:rsidR="00030488" w:rsidRPr="00E670F2" w:rsidRDefault="00030488" w:rsidP="00865842">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pašvaldības vārdā paraksta</w:t>
            </w:r>
          </w:p>
        </w:tc>
        <w:tc>
          <w:tcPr>
            <w:tcW w:w="6379" w:type="dxa"/>
          </w:tcPr>
          <w:p w14:paraId="768F7E23" w14:textId="23007F7A" w:rsidR="00030488" w:rsidRPr="00E670F2" w:rsidRDefault="00030488" w:rsidP="001F3984">
            <w:pPr>
              <w:pStyle w:val="ListParagraph"/>
              <w:spacing w:after="0" w:line="240" w:lineRule="auto"/>
              <w:ind w:left="3" w:firstLine="35"/>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Olaines novada </w:t>
            </w:r>
            <w:r w:rsidR="001F3984" w:rsidRPr="00E670F2">
              <w:rPr>
                <w:rFonts w:ascii="Times New Roman" w:hAnsi="Times New Roman"/>
                <w:color w:val="000000" w:themeColor="text1"/>
                <w:sz w:val="20"/>
                <w:szCs w:val="20"/>
              </w:rPr>
              <w:t xml:space="preserve">pašvaldības </w:t>
            </w:r>
            <w:r w:rsidRPr="00E670F2">
              <w:rPr>
                <w:rFonts w:ascii="Times New Roman" w:hAnsi="Times New Roman"/>
                <w:color w:val="000000" w:themeColor="text1"/>
                <w:sz w:val="20"/>
                <w:szCs w:val="20"/>
              </w:rPr>
              <w:t xml:space="preserve">domes priekšsēdētājs vai priekšsēdētāja pirmais vietnieks </w:t>
            </w:r>
          </w:p>
        </w:tc>
      </w:tr>
    </w:tbl>
    <w:p w14:paraId="2BD77E06" w14:textId="77777777" w:rsidR="00030488" w:rsidRPr="00E670F2" w:rsidRDefault="00030488" w:rsidP="00030488">
      <w:pPr>
        <w:pStyle w:val="Default"/>
        <w:ind w:right="-766"/>
        <w:jc w:val="both"/>
        <w:rPr>
          <w:color w:val="000000" w:themeColor="text1"/>
          <w:sz w:val="20"/>
          <w:szCs w:val="20"/>
        </w:rPr>
      </w:pPr>
    </w:p>
    <w:p w14:paraId="050A6E58" w14:textId="77777777" w:rsidR="00030488" w:rsidRPr="00E670F2" w:rsidRDefault="00030488" w:rsidP="00030488">
      <w:pPr>
        <w:numPr>
          <w:ilvl w:val="0"/>
          <w:numId w:val="7"/>
        </w:numPr>
        <w:spacing w:after="0" w:line="240" w:lineRule="auto"/>
        <w:ind w:right="-766"/>
        <w:jc w:val="center"/>
        <w:rPr>
          <w:rFonts w:ascii="Times New Roman" w:hAnsi="Times New Roman"/>
          <w:b/>
          <w:bCs/>
          <w:color w:val="000000" w:themeColor="text1"/>
          <w:sz w:val="20"/>
          <w:szCs w:val="20"/>
          <w:lang w:eastAsia="lv-LV"/>
        </w:rPr>
      </w:pPr>
      <w:r w:rsidRPr="00E670F2">
        <w:rPr>
          <w:rFonts w:ascii="Times New Roman" w:hAnsi="Times New Roman"/>
          <w:b/>
          <w:bCs/>
          <w:color w:val="000000" w:themeColor="text1"/>
          <w:sz w:val="20"/>
          <w:szCs w:val="20"/>
          <w:lang w:eastAsia="lv-LV"/>
        </w:rPr>
        <w:t>Nenotikusi izsole</w:t>
      </w:r>
    </w:p>
    <w:p w14:paraId="7C37E85A" w14:textId="77777777" w:rsidR="00030488" w:rsidRPr="00E670F2" w:rsidRDefault="00030488" w:rsidP="00030488">
      <w:pPr>
        <w:spacing w:after="0" w:line="240" w:lineRule="auto"/>
        <w:ind w:right="-766"/>
        <w:jc w:val="both"/>
        <w:rPr>
          <w:rFonts w:ascii="Times New Roman" w:hAnsi="Times New Roman"/>
          <w:color w:val="000000" w:themeColor="text1"/>
          <w:sz w:val="20"/>
          <w:szCs w:val="20"/>
          <w:lang w:eastAsia="lv-LV"/>
        </w:rPr>
      </w:pPr>
    </w:p>
    <w:tbl>
      <w:tblPr>
        <w:tblStyle w:val="TableGrid"/>
        <w:tblW w:w="9209" w:type="dxa"/>
        <w:tblLook w:val="04A0" w:firstRow="1" w:lastRow="0" w:firstColumn="1" w:lastColumn="0" w:noHBand="0" w:noVBand="1"/>
      </w:tblPr>
      <w:tblGrid>
        <w:gridCol w:w="534"/>
        <w:gridCol w:w="2292"/>
        <w:gridCol w:w="6383"/>
      </w:tblGrid>
      <w:tr w:rsidR="00030488" w:rsidRPr="00E670F2" w14:paraId="0C7B1942" w14:textId="77777777" w:rsidTr="00865842">
        <w:tc>
          <w:tcPr>
            <w:tcW w:w="534" w:type="dxa"/>
          </w:tcPr>
          <w:p w14:paraId="07D9C25B" w14:textId="77777777" w:rsidR="00030488" w:rsidRPr="00E670F2" w:rsidRDefault="00030488" w:rsidP="00865842">
            <w:pPr>
              <w:spacing w:after="0" w:line="240" w:lineRule="auto"/>
              <w:ind w:right="-766"/>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7.1. </w:t>
            </w:r>
          </w:p>
        </w:tc>
        <w:tc>
          <w:tcPr>
            <w:tcW w:w="2292" w:type="dxa"/>
          </w:tcPr>
          <w:p w14:paraId="4801C1B3" w14:textId="77777777" w:rsidR="00030488" w:rsidRPr="00E670F2" w:rsidRDefault="00030488" w:rsidP="00865842">
            <w:pPr>
              <w:spacing w:after="0" w:line="240" w:lineRule="auto"/>
              <w:ind w:right="-766"/>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Izsole tiek atzīta par </w:t>
            </w:r>
          </w:p>
          <w:p w14:paraId="0670C30D" w14:textId="77777777" w:rsidR="00030488" w:rsidRPr="00E670F2" w:rsidRDefault="00030488" w:rsidP="00865842">
            <w:pPr>
              <w:spacing w:after="0" w:line="240" w:lineRule="auto"/>
              <w:ind w:right="-766"/>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rPr>
              <w:t xml:space="preserve">nenotikušu </w:t>
            </w:r>
          </w:p>
        </w:tc>
        <w:tc>
          <w:tcPr>
            <w:tcW w:w="6383" w:type="dxa"/>
          </w:tcPr>
          <w:p w14:paraId="2EF78717" w14:textId="77777777" w:rsidR="00030488" w:rsidRPr="00E670F2" w:rsidRDefault="00030488" w:rsidP="00030488">
            <w:pPr>
              <w:pStyle w:val="ListParagraph"/>
              <w:numPr>
                <w:ilvl w:val="2"/>
                <w:numId w:val="4"/>
              </w:num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ja uz izsoli nav autorizēts neviens izsoles dalībnieks; </w:t>
            </w:r>
          </w:p>
          <w:p w14:paraId="69064E20" w14:textId="77777777" w:rsidR="00030488" w:rsidRPr="00E670F2" w:rsidRDefault="00030488" w:rsidP="00030488">
            <w:pPr>
              <w:pStyle w:val="ListParagraph"/>
              <w:numPr>
                <w:ilvl w:val="2"/>
                <w:numId w:val="4"/>
              </w:num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ja izsole bijusi izziņota, pārkāpjot šos noteikumus vai Publiskas personas mantas atsavināšanas likumu; </w:t>
            </w:r>
          </w:p>
          <w:p w14:paraId="31F01A7C" w14:textId="77777777" w:rsidR="00030488" w:rsidRPr="00E670F2" w:rsidRDefault="00030488" w:rsidP="00030488">
            <w:pPr>
              <w:pStyle w:val="ListParagraph"/>
              <w:numPr>
                <w:ilvl w:val="2"/>
                <w:numId w:val="4"/>
              </w:num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ja tiek noskaidrots, ka nepamatoti noraidīta kāda dalībnieka  reģistrēšanās  izsolē;</w:t>
            </w:r>
          </w:p>
          <w:p w14:paraId="6334E05C" w14:textId="77777777" w:rsidR="00030488" w:rsidRPr="00E670F2" w:rsidRDefault="00030488" w:rsidP="00030488">
            <w:pPr>
              <w:pStyle w:val="ListParagraph"/>
              <w:numPr>
                <w:ilvl w:val="2"/>
                <w:numId w:val="4"/>
              </w:num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ja neviens izsoles dalībnieks nav pārsolījis izsoles sākumcenu; </w:t>
            </w:r>
          </w:p>
          <w:p w14:paraId="7E90170A" w14:textId="77777777" w:rsidR="00030488" w:rsidRPr="00E670F2" w:rsidRDefault="00030488" w:rsidP="00030488">
            <w:pPr>
              <w:pStyle w:val="ListParagraph"/>
              <w:numPr>
                <w:ilvl w:val="2"/>
                <w:numId w:val="4"/>
              </w:num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ja vienīgais izsoles dalībnieks, kurš nosolījis izsolāmo īpašumu, nav parakstījis izsolāmā īpašuma pirkuma līgumu; </w:t>
            </w:r>
          </w:p>
          <w:p w14:paraId="78D0D0DE" w14:textId="77777777" w:rsidR="00030488" w:rsidRPr="00E670F2" w:rsidRDefault="00030488" w:rsidP="00030488">
            <w:pPr>
              <w:pStyle w:val="ListParagraph"/>
              <w:numPr>
                <w:ilvl w:val="2"/>
                <w:numId w:val="4"/>
              </w:numPr>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ja neviens no izsoles dalībniekiem, kurš atzīts par nosolītāju, neveic</w:t>
            </w:r>
          </w:p>
          <w:p w14:paraId="7DE9C6C3" w14:textId="77777777" w:rsidR="00030488" w:rsidRPr="00E670F2" w:rsidRDefault="00030488" w:rsidP="00865842">
            <w:pPr>
              <w:pStyle w:val="ListParagraph"/>
              <w:spacing w:after="0" w:line="240" w:lineRule="auto"/>
              <w:jc w:val="both"/>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 pirkuma maksas samaksu šajos noteikumos norādītajā termiņā;</w:t>
            </w:r>
          </w:p>
        </w:tc>
      </w:tr>
    </w:tbl>
    <w:p w14:paraId="6984BA89" w14:textId="77777777" w:rsidR="00030488" w:rsidRPr="00E670F2" w:rsidRDefault="00030488" w:rsidP="00030488">
      <w:pPr>
        <w:spacing w:after="0" w:line="240" w:lineRule="auto"/>
        <w:ind w:right="-766"/>
        <w:jc w:val="both"/>
        <w:rPr>
          <w:rFonts w:ascii="Times New Roman" w:hAnsi="Times New Roman"/>
          <w:color w:val="000000" w:themeColor="text1"/>
          <w:sz w:val="20"/>
          <w:szCs w:val="20"/>
          <w:lang w:eastAsia="lv-LV"/>
        </w:rPr>
      </w:pPr>
    </w:p>
    <w:p w14:paraId="128C0F90" w14:textId="77777777" w:rsidR="007271BE" w:rsidRPr="00E670F2" w:rsidRDefault="007271BE" w:rsidP="00030488">
      <w:pPr>
        <w:spacing w:after="0" w:line="240" w:lineRule="auto"/>
        <w:ind w:right="-766"/>
        <w:jc w:val="both"/>
        <w:rPr>
          <w:rFonts w:ascii="Times New Roman" w:hAnsi="Times New Roman"/>
          <w:color w:val="000000" w:themeColor="text1"/>
          <w:sz w:val="20"/>
          <w:szCs w:val="20"/>
          <w:lang w:eastAsia="lv-LV"/>
        </w:rPr>
      </w:pPr>
    </w:p>
    <w:p w14:paraId="23F51780" w14:textId="77777777" w:rsidR="00030488" w:rsidRPr="00E670F2" w:rsidRDefault="00030488" w:rsidP="00030488">
      <w:pPr>
        <w:numPr>
          <w:ilvl w:val="0"/>
          <w:numId w:val="4"/>
        </w:numPr>
        <w:spacing w:after="0" w:line="240" w:lineRule="auto"/>
        <w:ind w:right="-766"/>
        <w:jc w:val="center"/>
        <w:rPr>
          <w:rFonts w:ascii="Times New Roman" w:hAnsi="Times New Roman"/>
          <w:b/>
          <w:bCs/>
          <w:color w:val="000000" w:themeColor="text1"/>
          <w:sz w:val="20"/>
          <w:szCs w:val="20"/>
          <w:lang w:eastAsia="lv-LV"/>
        </w:rPr>
      </w:pPr>
      <w:r w:rsidRPr="00E670F2">
        <w:rPr>
          <w:rFonts w:ascii="Times New Roman" w:hAnsi="Times New Roman"/>
          <w:b/>
          <w:bCs/>
          <w:color w:val="000000" w:themeColor="text1"/>
          <w:sz w:val="20"/>
          <w:szCs w:val="20"/>
          <w:lang w:eastAsia="lv-LV"/>
        </w:rPr>
        <w:t>Izsoles rezultātu apstrīdēšanu</w:t>
      </w:r>
    </w:p>
    <w:p w14:paraId="0C935B66" w14:textId="77777777" w:rsidR="00030488" w:rsidRPr="00E670F2" w:rsidRDefault="00030488" w:rsidP="00030488">
      <w:pPr>
        <w:spacing w:after="0" w:line="240" w:lineRule="auto"/>
        <w:ind w:right="-766"/>
        <w:rPr>
          <w:rFonts w:ascii="Times New Roman" w:hAnsi="Times New Roman"/>
          <w:color w:val="000000" w:themeColor="text1"/>
          <w:sz w:val="20"/>
          <w:szCs w:val="20"/>
          <w:lang w:eastAsia="lv-LV"/>
        </w:rPr>
      </w:pPr>
    </w:p>
    <w:tbl>
      <w:tblPr>
        <w:tblStyle w:val="TableGrid"/>
        <w:tblW w:w="9209" w:type="dxa"/>
        <w:tblLook w:val="04A0" w:firstRow="1" w:lastRow="0" w:firstColumn="1" w:lastColumn="0" w:noHBand="0" w:noVBand="1"/>
      </w:tblPr>
      <w:tblGrid>
        <w:gridCol w:w="534"/>
        <w:gridCol w:w="2318"/>
        <w:gridCol w:w="6357"/>
      </w:tblGrid>
      <w:tr w:rsidR="00030488" w:rsidRPr="00E670F2" w14:paraId="2089DB5F" w14:textId="77777777" w:rsidTr="00865842">
        <w:tc>
          <w:tcPr>
            <w:tcW w:w="534" w:type="dxa"/>
          </w:tcPr>
          <w:p w14:paraId="0C261FFD" w14:textId="77777777" w:rsidR="00030488" w:rsidRPr="00E670F2" w:rsidRDefault="00030488" w:rsidP="00865842">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8.1.</w:t>
            </w:r>
          </w:p>
        </w:tc>
        <w:tc>
          <w:tcPr>
            <w:tcW w:w="2318" w:type="dxa"/>
          </w:tcPr>
          <w:p w14:paraId="2DA5EEC6"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 xml:space="preserve">Izsoles rezultātus var </w:t>
            </w:r>
          </w:p>
          <w:p w14:paraId="51C5EECE" w14:textId="77777777" w:rsidR="00030488" w:rsidRPr="00E670F2" w:rsidRDefault="00030488" w:rsidP="00865842">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rPr>
              <w:t>apstrīdēt</w:t>
            </w:r>
          </w:p>
        </w:tc>
        <w:tc>
          <w:tcPr>
            <w:tcW w:w="6357" w:type="dxa"/>
          </w:tcPr>
          <w:p w14:paraId="31673C9D" w14:textId="77777777" w:rsidR="00030488" w:rsidRPr="00E670F2" w:rsidRDefault="00030488" w:rsidP="00865842">
            <w:pPr>
              <w:spacing w:after="0" w:line="240" w:lineRule="auto"/>
              <w:ind w:right="-766"/>
              <w:rPr>
                <w:rFonts w:ascii="Times New Roman" w:hAnsi="Times New Roman"/>
                <w:color w:val="000000" w:themeColor="text1"/>
                <w:sz w:val="20"/>
                <w:szCs w:val="20"/>
              </w:rPr>
            </w:pPr>
            <w:r w:rsidRPr="00E670F2">
              <w:rPr>
                <w:rFonts w:ascii="Times New Roman" w:hAnsi="Times New Roman"/>
                <w:color w:val="000000" w:themeColor="text1"/>
                <w:sz w:val="20"/>
                <w:szCs w:val="20"/>
              </w:rPr>
              <w:t>Olaines  novada pašvaldībā 7 (septiņu) dienu laikā pēc izsoles noslēguma</w:t>
            </w:r>
          </w:p>
          <w:p w14:paraId="608D1C77" w14:textId="77777777" w:rsidR="00030488" w:rsidRPr="00E670F2" w:rsidRDefault="00030488" w:rsidP="00865842">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rPr>
              <w:t>dienas</w:t>
            </w:r>
          </w:p>
        </w:tc>
      </w:tr>
    </w:tbl>
    <w:p w14:paraId="63B192B1" w14:textId="77777777" w:rsidR="00030488" w:rsidRPr="00E670F2" w:rsidRDefault="00030488" w:rsidP="00030488">
      <w:pPr>
        <w:spacing w:after="0" w:line="240" w:lineRule="auto"/>
        <w:ind w:right="-766"/>
        <w:rPr>
          <w:rFonts w:ascii="Times New Roman" w:hAnsi="Times New Roman"/>
          <w:color w:val="000000" w:themeColor="text1"/>
          <w:sz w:val="20"/>
          <w:szCs w:val="20"/>
          <w:lang w:eastAsia="lv-LV"/>
        </w:rPr>
      </w:pPr>
    </w:p>
    <w:p w14:paraId="2E557F92" w14:textId="77777777" w:rsidR="00030488" w:rsidRPr="00E670F2" w:rsidRDefault="00030488" w:rsidP="00030488">
      <w:pPr>
        <w:pStyle w:val="ListParagraph"/>
        <w:numPr>
          <w:ilvl w:val="0"/>
          <w:numId w:val="4"/>
        </w:numPr>
        <w:spacing w:after="0" w:line="240" w:lineRule="auto"/>
        <w:ind w:right="-766"/>
        <w:jc w:val="center"/>
        <w:rPr>
          <w:rFonts w:ascii="Times New Roman" w:hAnsi="Times New Roman"/>
          <w:b/>
          <w:bCs/>
          <w:color w:val="000000" w:themeColor="text1"/>
          <w:sz w:val="20"/>
          <w:szCs w:val="20"/>
          <w:lang w:eastAsia="lv-LV"/>
        </w:rPr>
      </w:pPr>
      <w:r w:rsidRPr="00E670F2">
        <w:rPr>
          <w:rFonts w:ascii="Times New Roman" w:hAnsi="Times New Roman"/>
          <w:b/>
          <w:bCs/>
          <w:color w:val="000000" w:themeColor="text1"/>
          <w:sz w:val="20"/>
          <w:szCs w:val="20"/>
          <w:lang w:eastAsia="lv-LV"/>
        </w:rPr>
        <w:t>Izsoles noteikumu pielikums</w:t>
      </w:r>
    </w:p>
    <w:p w14:paraId="210BD3C4" w14:textId="77777777" w:rsidR="00030488" w:rsidRPr="00E670F2" w:rsidRDefault="00030488" w:rsidP="00030488">
      <w:pPr>
        <w:spacing w:after="0" w:line="240" w:lineRule="auto"/>
        <w:ind w:left="426" w:right="-766" w:hanging="426"/>
        <w:jc w:val="center"/>
        <w:rPr>
          <w:rFonts w:ascii="Times New Roman" w:hAnsi="Times New Roman"/>
          <w:b/>
          <w:bCs/>
          <w:color w:val="000000" w:themeColor="text1"/>
          <w:sz w:val="20"/>
          <w:szCs w:val="20"/>
          <w:lang w:eastAsia="lv-LV"/>
        </w:rPr>
      </w:pPr>
    </w:p>
    <w:tbl>
      <w:tblPr>
        <w:tblStyle w:val="TableGrid"/>
        <w:tblW w:w="9214" w:type="dxa"/>
        <w:tblInd w:w="-5" w:type="dxa"/>
        <w:tblLook w:val="04A0" w:firstRow="1" w:lastRow="0" w:firstColumn="1" w:lastColumn="0" w:noHBand="0" w:noVBand="1"/>
      </w:tblPr>
      <w:tblGrid>
        <w:gridCol w:w="539"/>
        <w:gridCol w:w="2296"/>
        <w:gridCol w:w="6379"/>
      </w:tblGrid>
      <w:tr w:rsidR="00E670F2" w:rsidRPr="00E670F2" w14:paraId="27186794" w14:textId="77777777" w:rsidTr="00865842">
        <w:tc>
          <w:tcPr>
            <w:tcW w:w="539" w:type="dxa"/>
          </w:tcPr>
          <w:p w14:paraId="5DC7C3DE" w14:textId="77777777" w:rsidR="00030488" w:rsidRPr="00E670F2" w:rsidRDefault="00030488" w:rsidP="00865842">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9.1.</w:t>
            </w:r>
          </w:p>
        </w:tc>
        <w:tc>
          <w:tcPr>
            <w:tcW w:w="2296" w:type="dxa"/>
          </w:tcPr>
          <w:p w14:paraId="53B2084B" w14:textId="77777777" w:rsidR="00030488" w:rsidRPr="00E670F2" w:rsidRDefault="00030488" w:rsidP="00865842">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 xml:space="preserve">Pielikums </w:t>
            </w:r>
          </w:p>
        </w:tc>
        <w:tc>
          <w:tcPr>
            <w:tcW w:w="6379" w:type="dxa"/>
          </w:tcPr>
          <w:p w14:paraId="6FF50D9E" w14:textId="77777777" w:rsidR="00030488" w:rsidRPr="00E670F2" w:rsidRDefault="00030488" w:rsidP="00865842">
            <w:pPr>
              <w:spacing w:after="0" w:line="240" w:lineRule="auto"/>
              <w:ind w:right="-766"/>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Pirkuma līgums un Nodošanas akts</w:t>
            </w:r>
          </w:p>
        </w:tc>
      </w:tr>
    </w:tbl>
    <w:p w14:paraId="6E4A51EF" w14:textId="77777777" w:rsidR="00030488" w:rsidRPr="00E670F2" w:rsidRDefault="00030488" w:rsidP="00030488">
      <w:pPr>
        <w:spacing w:after="0" w:line="240" w:lineRule="auto"/>
        <w:ind w:right="-766"/>
        <w:jc w:val="both"/>
        <w:rPr>
          <w:rFonts w:ascii="Times New Roman" w:hAnsi="Times New Roman"/>
          <w:color w:val="000000" w:themeColor="text1"/>
          <w:sz w:val="20"/>
          <w:szCs w:val="20"/>
          <w:lang w:eastAsia="lv-LV"/>
        </w:rPr>
      </w:pPr>
    </w:p>
    <w:p w14:paraId="34362E5E" w14:textId="77777777" w:rsidR="00030488" w:rsidRPr="00E670F2" w:rsidRDefault="00030488" w:rsidP="00030488">
      <w:pPr>
        <w:spacing w:after="0" w:line="240" w:lineRule="auto"/>
        <w:ind w:right="-766"/>
        <w:jc w:val="both"/>
        <w:rPr>
          <w:rFonts w:ascii="Times New Roman" w:hAnsi="Times New Roman"/>
          <w:color w:val="000000" w:themeColor="text1"/>
          <w:sz w:val="20"/>
          <w:szCs w:val="20"/>
          <w:lang w:eastAsia="lv-LV"/>
        </w:rPr>
      </w:pPr>
    </w:p>
    <w:p w14:paraId="1D9D9F65" w14:textId="77777777" w:rsidR="00030488" w:rsidRPr="00E670F2" w:rsidRDefault="00030488" w:rsidP="00030488">
      <w:pPr>
        <w:spacing w:after="0" w:line="240" w:lineRule="auto"/>
        <w:ind w:right="-766"/>
        <w:jc w:val="both"/>
        <w:rPr>
          <w:rFonts w:ascii="Times New Roman" w:hAnsi="Times New Roman"/>
          <w:color w:val="000000" w:themeColor="text1"/>
          <w:sz w:val="20"/>
          <w:szCs w:val="20"/>
          <w:lang w:eastAsia="lv-LV"/>
        </w:rPr>
      </w:pPr>
    </w:p>
    <w:p w14:paraId="42F8B7F6" w14:textId="77777777" w:rsidR="00030488" w:rsidRPr="00E670F2" w:rsidRDefault="00030488" w:rsidP="00030488">
      <w:pPr>
        <w:spacing w:after="0" w:line="240" w:lineRule="auto"/>
        <w:ind w:right="-766"/>
        <w:jc w:val="both"/>
        <w:rPr>
          <w:rFonts w:ascii="Times New Roman" w:hAnsi="Times New Roman"/>
          <w:color w:val="000000" w:themeColor="text1"/>
          <w:sz w:val="20"/>
          <w:szCs w:val="20"/>
          <w:lang w:eastAsia="lv-LV"/>
        </w:rPr>
      </w:pPr>
    </w:p>
    <w:p w14:paraId="5AB64324" w14:textId="77777777" w:rsidR="00030488" w:rsidRPr="00E670F2" w:rsidRDefault="00030488" w:rsidP="00030488">
      <w:pPr>
        <w:spacing w:after="0" w:line="240" w:lineRule="auto"/>
        <w:ind w:right="-766"/>
        <w:jc w:val="both"/>
        <w:rPr>
          <w:rFonts w:ascii="Times New Roman" w:hAnsi="Times New Roman"/>
          <w:color w:val="000000" w:themeColor="text1"/>
          <w:sz w:val="20"/>
          <w:szCs w:val="20"/>
          <w:lang w:eastAsia="lv-LV"/>
        </w:rPr>
      </w:pPr>
    </w:p>
    <w:p w14:paraId="1D3A8FB3" w14:textId="77777777" w:rsidR="00030488" w:rsidRPr="00E670F2" w:rsidRDefault="00030488" w:rsidP="00030488">
      <w:pPr>
        <w:spacing w:after="0" w:line="240" w:lineRule="auto"/>
        <w:ind w:right="-766"/>
        <w:jc w:val="both"/>
        <w:rPr>
          <w:rFonts w:ascii="Times New Roman" w:hAnsi="Times New Roman"/>
          <w:color w:val="000000" w:themeColor="text1"/>
          <w:sz w:val="20"/>
          <w:szCs w:val="20"/>
          <w:lang w:eastAsia="lv-LV"/>
        </w:rPr>
      </w:pPr>
      <w:r w:rsidRPr="00E670F2">
        <w:rPr>
          <w:rFonts w:ascii="Times New Roman" w:hAnsi="Times New Roman"/>
          <w:color w:val="000000" w:themeColor="text1"/>
          <w:sz w:val="20"/>
          <w:szCs w:val="20"/>
          <w:lang w:eastAsia="lv-LV"/>
        </w:rPr>
        <w:t>Domes priekšsēdētājs</w:t>
      </w:r>
      <w:r w:rsidRPr="00E670F2">
        <w:rPr>
          <w:rFonts w:ascii="Times New Roman" w:hAnsi="Times New Roman"/>
          <w:color w:val="000000" w:themeColor="text1"/>
          <w:sz w:val="20"/>
          <w:szCs w:val="20"/>
          <w:lang w:eastAsia="lv-LV"/>
        </w:rPr>
        <w:tab/>
      </w:r>
      <w:r w:rsidRPr="00E670F2">
        <w:rPr>
          <w:rFonts w:ascii="Times New Roman" w:hAnsi="Times New Roman"/>
          <w:color w:val="000000" w:themeColor="text1"/>
          <w:sz w:val="20"/>
          <w:szCs w:val="20"/>
          <w:lang w:eastAsia="lv-LV"/>
        </w:rPr>
        <w:tab/>
      </w:r>
      <w:r w:rsidRPr="00E670F2">
        <w:rPr>
          <w:rFonts w:ascii="Times New Roman" w:hAnsi="Times New Roman"/>
          <w:color w:val="000000" w:themeColor="text1"/>
          <w:sz w:val="20"/>
          <w:szCs w:val="20"/>
          <w:lang w:eastAsia="lv-LV"/>
        </w:rPr>
        <w:tab/>
      </w:r>
      <w:r w:rsidRPr="00E670F2">
        <w:rPr>
          <w:rFonts w:ascii="Times New Roman" w:hAnsi="Times New Roman"/>
          <w:color w:val="000000" w:themeColor="text1"/>
          <w:sz w:val="20"/>
          <w:szCs w:val="20"/>
          <w:lang w:eastAsia="lv-LV"/>
        </w:rPr>
        <w:tab/>
      </w:r>
      <w:r w:rsidRPr="00E670F2">
        <w:rPr>
          <w:rFonts w:ascii="Times New Roman" w:hAnsi="Times New Roman"/>
          <w:color w:val="000000" w:themeColor="text1"/>
          <w:sz w:val="20"/>
          <w:szCs w:val="20"/>
          <w:lang w:eastAsia="lv-LV"/>
        </w:rPr>
        <w:tab/>
      </w:r>
      <w:r w:rsidRPr="00E670F2">
        <w:rPr>
          <w:rFonts w:ascii="Times New Roman" w:hAnsi="Times New Roman"/>
          <w:color w:val="000000" w:themeColor="text1"/>
          <w:sz w:val="20"/>
          <w:szCs w:val="20"/>
          <w:lang w:eastAsia="lv-LV"/>
        </w:rPr>
        <w:tab/>
      </w:r>
      <w:r w:rsidRPr="00E670F2">
        <w:rPr>
          <w:rFonts w:ascii="Times New Roman" w:hAnsi="Times New Roman"/>
          <w:color w:val="000000" w:themeColor="text1"/>
          <w:sz w:val="20"/>
          <w:szCs w:val="20"/>
          <w:lang w:eastAsia="lv-LV"/>
        </w:rPr>
        <w:tab/>
        <w:t xml:space="preserve">                        </w:t>
      </w:r>
      <w:proofErr w:type="spellStart"/>
      <w:r w:rsidRPr="00E670F2">
        <w:rPr>
          <w:rFonts w:ascii="Times New Roman" w:hAnsi="Times New Roman"/>
          <w:color w:val="000000" w:themeColor="text1"/>
          <w:sz w:val="20"/>
          <w:szCs w:val="20"/>
          <w:lang w:eastAsia="lv-LV"/>
        </w:rPr>
        <w:t>A.Bergs</w:t>
      </w:r>
      <w:proofErr w:type="spellEnd"/>
    </w:p>
    <w:p w14:paraId="6AA794C6" w14:textId="77777777" w:rsidR="00030488" w:rsidRPr="00E670F2" w:rsidRDefault="00030488" w:rsidP="00030488">
      <w:pPr>
        <w:spacing w:after="0" w:line="240" w:lineRule="auto"/>
        <w:ind w:right="-766"/>
        <w:rPr>
          <w:rFonts w:ascii="Times New Roman" w:hAnsi="Times New Roman"/>
          <w:color w:val="000000" w:themeColor="text1"/>
          <w:sz w:val="20"/>
          <w:szCs w:val="20"/>
          <w:lang w:eastAsia="lv-LV"/>
        </w:rPr>
      </w:pPr>
    </w:p>
    <w:bookmarkEnd w:id="0"/>
    <w:p w14:paraId="3A036C76" w14:textId="77777777" w:rsidR="00030488" w:rsidRPr="00E670F2" w:rsidRDefault="00030488" w:rsidP="00030488">
      <w:pPr>
        <w:spacing w:after="0" w:line="240" w:lineRule="auto"/>
        <w:ind w:right="-766"/>
        <w:rPr>
          <w:rFonts w:ascii="Times New Roman" w:hAnsi="Times New Roman"/>
          <w:color w:val="000000" w:themeColor="text1"/>
          <w:sz w:val="20"/>
          <w:szCs w:val="20"/>
          <w:lang w:eastAsia="lv-LV"/>
        </w:rPr>
      </w:pPr>
    </w:p>
    <w:p w14:paraId="3064C05D" w14:textId="77777777" w:rsidR="00030488" w:rsidRPr="00E670F2" w:rsidRDefault="00030488" w:rsidP="00030488">
      <w:pPr>
        <w:spacing w:after="0" w:line="240" w:lineRule="auto"/>
        <w:ind w:right="-766"/>
        <w:rPr>
          <w:rFonts w:ascii="Times New Roman" w:hAnsi="Times New Roman"/>
          <w:color w:val="000000" w:themeColor="text1"/>
          <w:sz w:val="20"/>
          <w:szCs w:val="20"/>
          <w:lang w:eastAsia="lv-LV"/>
        </w:rPr>
      </w:pPr>
    </w:p>
    <w:p w14:paraId="24346CEE" w14:textId="77777777" w:rsidR="00030488" w:rsidRPr="00E670F2" w:rsidRDefault="00030488" w:rsidP="00030488">
      <w:pPr>
        <w:spacing w:after="0" w:line="240" w:lineRule="auto"/>
        <w:ind w:right="-766"/>
        <w:rPr>
          <w:rFonts w:ascii="Times New Roman" w:hAnsi="Times New Roman"/>
          <w:color w:val="000000" w:themeColor="text1"/>
          <w:sz w:val="20"/>
          <w:szCs w:val="20"/>
          <w:lang w:eastAsia="lv-LV"/>
        </w:rPr>
      </w:pPr>
    </w:p>
    <w:p w14:paraId="0A43A255" w14:textId="77777777" w:rsidR="00030488" w:rsidRPr="00E670F2" w:rsidRDefault="00030488" w:rsidP="00030488">
      <w:pPr>
        <w:spacing w:after="0" w:line="240" w:lineRule="auto"/>
        <w:ind w:right="-766"/>
        <w:rPr>
          <w:rFonts w:ascii="Times New Roman" w:hAnsi="Times New Roman"/>
          <w:color w:val="000000" w:themeColor="text1"/>
          <w:sz w:val="20"/>
          <w:szCs w:val="20"/>
          <w:lang w:eastAsia="lv-LV"/>
        </w:rPr>
      </w:pPr>
    </w:p>
    <w:p w14:paraId="5FB74F60" w14:textId="77777777" w:rsidR="00030488" w:rsidRPr="00E670F2" w:rsidRDefault="00030488" w:rsidP="00030488">
      <w:pPr>
        <w:spacing w:after="0" w:line="240" w:lineRule="auto"/>
        <w:ind w:right="-766"/>
        <w:rPr>
          <w:rFonts w:ascii="Times New Roman" w:hAnsi="Times New Roman"/>
          <w:color w:val="000000" w:themeColor="text1"/>
          <w:sz w:val="20"/>
          <w:szCs w:val="20"/>
          <w:lang w:eastAsia="lv-LV"/>
        </w:rPr>
      </w:pPr>
    </w:p>
    <w:p w14:paraId="166CEE12" w14:textId="77777777" w:rsidR="00030488" w:rsidRPr="00E670F2" w:rsidRDefault="00030488" w:rsidP="00030488">
      <w:pPr>
        <w:spacing w:after="0" w:line="240" w:lineRule="auto"/>
        <w:ind w:right="-766"/>
        <w:rPr>
          <w:rFonts w:ascii="Times New Roman" w:hAnsi="Times New Roman"/>
          <w:color w:val="000000" w:themeColor="text1"/>
          <w:sz w:val="20"/>
          <w:szCs w:val="20"/>
          <w:lang w:eastAsia="lv-LV"/>
        </w:rPr>
      </w:pPr>
    </w:p>
    <w:p w14:paraId="6BF5D3FF" w14:textId="77777777" w:rsidR="00030488" w:rsidRPr="00E670F2" w:rsidRDefault="00030488" w:rsidP="00030488">
      <w:pPr>
        <w:spacing w:after="0" w:line="240" w:lineRule="auto"/>
        <w:ind w:right="-766"/>
        <w:rPr>
          <w:rFonts w:ascii="Times New Roman" w:hAnsi="Times New Roman"/>
          <w:b/>
          <w:color w:val="000000" w:themeColor="text1"/>
          <w:sz w:val="18"/>
          <w:szCs w:val="18"/>
          <w:lang w:eastAsia="lv-LV"/>
        </w:rPr>
      </w:pPr>
    </w:p>
    <w:p w14:paraId="50D2C4F6" w14:textId="77777777" w:rsidR="00030488" w:rsidRPr="00E670F2" w:rsidRDefault="00030488" w:rsidP="00030488">
      <w:pPr>
        <w:spacing w:after="0" w:line="240" w:lineRule="auto"/>
        <w:ind w:right="-766"/>
        <w:rPr>
          <w:rFonts w:ascii="Times New Roman" w:hAnsi="Times New Roman"/>
          <w:b/>
          <w:color w:val="000000" w:themeColor="text1"/>
          <w:sz w:val="18"/>
          <w:szCs w:val="18"/>
          <w:lang w:eastAsia="lv-LV"/>
        </w:rPr>
      </w:pPr>
    </w:p>
    <w:p w14:paraId="40DAFDCA" w14:textId="77777777" w:rsidR="00030488" w:rsidRPr="00E670F2" w:rsidRDefault="00030488" w:rsidP="00030488">
      <w:pPr>
        <w:spacing w:after="0" w:line="240" w:lineRule="auto"/>
        <w:ind w:right="-766"/>
        <w:rPr>
          <w:rFonts w:ascii="Times New Roman" w:hAnsi="Times New Roman"/>
          <w:b/>
          <w:color w:val="000000" w:themeColor="text1"/>
          <w:sz w:val="18"/>
          <w:szCs w:val="18"/>
          <w:lang w:eastAsia="lv-LV"/>
        </w:rPr>
      </w:pPr>
    </w:p>
    <w:p w14:paraId="2C4701DB" w14:textId="77777777" w:rsidR="00030488" w:rsidRPr="00E670F2" w:rsidRDefault="00030488" w:rsidP="00030488">
      <w:pPr>
        <w:spacing w:after="0" w:line="240" w:lineRule="auto"/>
        <w:ind w:right="-766"/>
        <w:rPr>
          <w:rFonts w:ascii="Times New Roman" w:hAnsi="Times New Roman"/>
          <w:b/>
          <w:color w:val="000000" w:themeColor="text1"/>
          <w:sz w:val="18"/>
          <w:szCs w:val="18"/>
          <w:lang w:eastAsia="lv-LV"/>
        </w:rPr>
      </w:pPr>
    </w:p>
    <w:p w14:paraId="3B1EEF5F" w14:textId="77777777" w:rsidR="00030488" w:rsidRPr="00E670F2" w:rsidRDefault="00030488" w:rsidP="00030488">
      <w:pPr>
        <w:spacing w:after="0" w:line="240" w:lineRule="auto"/>
        <w:ind w:right="-766"/>
        <w:rPr>
          <w:rFonts w:ascii="Times New Roman" w:hAnsi="Times New Roman"/>
          <w:b/>
          <w:color w:val="000000" w:themeColor="text1"/>
          <w:sz w:val="18"/>
          <w:szCs w:val="18"/>
          <w:lang w:eastAsia="lv-LV"/>
        </w:rPr>
      </w:pPr>
    </w:p>
    <w:p w14:paraId="2CD1EDEC" w14:textId="77777777" w:rsidR="00030488" w:rsidRPr="00E670F2" w:rsidRDefault="00030488" w:rsidP="00030488">
      <w:pPr>
        <w:spacing w:after="0" w:line="240" w:lineRule="auto"/>
        <w:ind w:right="-766"/>
        <w:rPr>
          <w:rFonts w:ascii="Times New Roman" w:hAnsi="Times New Roman"/>
          <w:b/>
          <w:color w:val="000000" w:themeColor="text1"/>
          <w:sz w:val="18"/>
          <w:szCs w:val="18"/>
          <w:lang w:eastAsia="lv-LV"/>
        </w:rPr>
      </w:pPr>
    </w:p>
    <w:p w14:paraId="0CA14B7B" w14:textId="77777777" w:rsidR="00030488" w:rsidRPr="00E670F2" w:rsidRDefault="00030488" w:rsidP="00030488">
      <w:pPr>
        <w:spacing w:after="0" w:line="240" w:lineRule="auto"/>
        <w:ind w:right="-766"/>
        <w:rPr>
          <w:rFonts w:ascii="Times New Roman" w:hAnsi="Times New Roman"/>
          <w:b/>
          <w:color w:val="000000" w:themeColor="text1"/>
          <w:sz w:val="18"/>
          <w:szCs w:val="18"/>
          <w:lang w:eastAsia="lv-LV"/>
        </w:rPr>
      </w:pPr>
    </w:p>
    <w:p w14:paraId="22D971DF" w14:textId="77777777" w:rsidR="00030488" w:rsidRPr="00E670F2" w:rsidRDefault="00030488" w:rsidP="00030488">
      <w:pPr>
        <w:spacing w:after="0" w:line="240" w:lineRule="auto"/>
        <w:ind w:right="-766"/>
        <w:rPr>
          <w:rFonts w:ascii="Times New Roman" w:hAnsi="Times New Roman"/>
          <w:b/>
          <w:color w:val="000000" w:themeColor="text1"/>
          <w:sz w:val="18"/>
          <w:szCs w:val="18"/>
          <w:lang w:eastAsia="lv-LV"/>
        </w:rPr>
      </w:pPr>
    </w:p>
    <w:p w14:paraId="0AF236BB" w14:textId="77777777" w:rsidR="00030488" w:rsidRPr="00E670F2" w:rsidRDefault="00030488" w:rsidP="00030488">
      <w:pPr>
        <w:spacing w:after="0" w:line="240" w:lineRule="auto"/>
        <w:ind w:right="-766"/>
        <w:rPr>
          <w:rFonts w:ascii="Times New Roman" w:hAnsi="Times New Roman"/>
          <w:b/>
          <w:color w:val="000000" w:themeColor="text1"/>
          <w:sz w:val="18"/>
          <w:szCs w:val="18"/>
          <w:lang w:eastAsia="lv-LV"/>
        </w:rPr>
      </w:pPr>
    </w:p>
    <w:p w14:paraId="092A58B0" w14:textId="77777777" w:rsidR="00030488" w:rsidRPr="00E670F2" w:rsidRDefault="00030488" w:rsidP="00030488">
      <w:pPr>
        <w:spacing w:after="0" w:line="240" w:lineRule="auto"/>
        <w:ind w:right="-766"/>
        <w:rPr>
          <w:rFonts w:ascii="Times New Roman" w:hAnsi="Times New Roman"/>
          <w:b/>
          <w:color w:val="000000" w:themeColor="text1"/>
          <w:sz w:val="18"/>
          <w:szCs w:val="18"/>
          <w:lang w:eastAsia="lv-LV"/>
        </w:rPr>
      </w:pPr>
    </w:p>
    <w:p w14:paraId="3899069E" w14:textId="77777777" w:rsidR="00030488" w:rsidRPr="00E670F2" w:rsidRDefault="00030488" w:rsidP="00030488">
      <w:pPr>
        <w:spacing w:after="0" w:line="240" w:lineRule="auto"/>
        <w:ind w:right="-766"/>
        <w:rPr>
          <w:rFonts w:ascii="Times New Roman" w:hAnsi="Times New Roman"/>
          <w:b/>
          <w:color w:val="000000" w:themeColor="text1"/>
          <w:sz w:val="18"/>
          <w:szCs w:val="18"/>
          <w:lang w:eastAsia="lv-LV"/>
        </w:rPr>
      </w:pPr>
    </w:p>
    <w:p w14:paraId="619FBB74" w14:textId="77777777" w:rsidR="00030488" w:rsidRPr="00E670F2" w:rsidRDefault="00030488" w:rsidP="00030488">
      <w:pPr>
        <w:spacing w:after="0" w:line="240" w:lineRule="auto"/>
        <w:ind w:right="-766"/>
        <w:rPr>
          <w:rFonts w:ascii="Times New Roman" w:hAnsi="Times New Roman"/>
          <w:b/>
          <w:color w:val="000000" w:themeColor="text1"/>
          <w:sz w:val="18"/>
          <w:szCs w:val="18"/>
          <w:lang w:eastAsia="lv-LV"/>
        </w:rPr>
      </w:pPr>
    </w:p>
    <w:p w14:paraId="47E74C19" w14:textId="77777777" w:rsidR="00030488" w:rsidRPr="00E670F2" w:rsidRDefault="00030488" w:rsidP="00030488">
      <w:pPr>
        <w:spacing w:after="0" w:line="240" w:lineRule="auto"/>
        <w:ind w:right="-766"/>
        <w:rPr>
          <w:rFonts w:ascii="Times New Roman" w:hAnsi="Times New Roman"/>
          <w:b/>
          <w:color w:val="000000" w:themeColor="text1"/>
          <w:sz w:val="18"/>
          <w:szCs w:val="18"/>
          <w:lang w:eastAsia="lv-LV"/>
        </w:rPr>
      </w:pPr>
    </w:p>
    <w:p w14:paraId="0F5F37B2" w14:textId="77777777" w:rsidR="00030488" w:rsidRPr="00E670F2" w:rsidRDefault="00030488" w:rsidP="00030488">
      <w:pPr>
        <w:spacing w:after="0" w:line="240" w:lineRule="auto"/>
        <w:ind w:right="-766"/>
        <w:rPr>
          <w:rFonts w:ascii="Times New Roman" w:hAnsi="Times New Roman"/>
          <w:b/>
          <w:color w:val="000000" w:themeColor="text1"/>
          <w:sz w:val="18"/>
          <w:szCs w:val="18"/>
          <w:lang w:eastAsia="lv-LV"/>
        </w:rPr>
      </w:pPr>
    </w:p>
    <w:p w14:paraId="52E86E9F" w14:textId="77777777" w:rsidR="00030488" w:rsidRPr="00E670F2" w:rsidRDefault="00030488" w:rsidP="00030488">
      <w:pPr>
        <w:spacing w:after="0" w:line="240" w:lineRule="auto"/>
        <w:ind w:right="-766"/>
        <w:rPr>
          <w:rFonts w:ascii="Times New Roman" w:hAnsi="Times New Roman"/>
          <w:b/>
          <w:color w:val="000000" w:themeColor="text1"/>
          <w:sz w:val="18"/>
          <w:szCs w:val="18"/>
          <w:lang w:eastAsia="lv-LV"/>
        </w:rPr>
      </w:pPr>
    </w:p>
    <w:p w14:paraId="39E8A420" w14:textId="77777777" w:rsidR="00030488" w:rsidRPr="00E670F2" w:rsidRDefault="00030488" w:rsidP="00030488">
      <w:pPr>
        <w:spacing w:after="0" w:line="240" w:lineRule="auto"/>
        <w:ind w:right="-766"/>
        <w:rPr>
          <w:rFonts w:ascii="Times New Roman" w:hAnsi="Times New Roman"/>
          <w:b/>
          <w:color w:val="000000" w:themeColor="text1"/>
          <w:sz w:val="18"/>
          <w:szCs w:val="18"/>
          <w:lang w:eastAsia="lv-LV"/>
        </w:rPr>
      </w:pPr>
    </w:p>
    <w:p w14:paraId="2CED3BB7" w14:textId="77777777" w:rsidR="00030488" w:rsidRPr="00E670F2" w:rsidRDefault="00030488" w:rsidP="00030488">
      <w:pPr>
        <w:spacing w:after="0" w:line="240" w:lineRule="auto"/>
        <w:ind w:right="-766"/>
        <w:rPr>
          <w:rFonts w:ascii="Times New Roman" w:hAnsi="Times New Roman"/>
          <w:b/>
          <w:color w:val="000000" w:themeColor="text1"/>
          <w:sz w:val="18"/>
          <w:szCs w:val="18"/>
          <w:lang w:eastAsia="lv-LV"/>
        </w:rPr>
      </w:pPr>
    </w:p>
    <w:p w14:paraId="24189806" w14:textId="77777777" w:rsidR="00030488" w:rsidRPr="00E670F2" w:rsidRDefault="00030488" w:rsidP="00030488">
      <w:pPr>
        <w:spacing w:after="0" w:line="240" w:lineRule="auto"/>
        <w:ind w:right="-766"/>
        <w:rPr>
          <w:rFonts w:ascii="Times New Roman" w:hAnsi="Times New Roman"/>
          <w:b/>
          <w:color w:val="000000" w:themeColor="text1"/>
          <w:sz w:val="18"/>
          <w:szCs w:val="18"/>
          <w:lang w:eastAsia="lv-LV"/>
        </w:rPr>
      </w:pPr>
    </w:p>
    <w:p w14:paraId="5E8CEF07" w14:textId="77777777" w:rsidR="00030488" w:rsidRPr="00E670F2" w:rsidRDefault="00030488" w:rsidP="00030488">
      <w:pPr>
        <w:spacing w:after="0" w:line="240" w:lineRule="auto"/>
        <w:ind w:right="-766"/>
        <w:rPr>
          <w:rFonts w:ascii="Times New Roman" w:hAnsi="Times New Roman"/>
          <w:b/>
          <w:color w:val="000000" w:themeColor="text1"/>
          <w:sz w:val="18"/>
          <w:szCs w:val="18"/>
          <w:lang w:eastAsia="lv-LV"/>
        </w:rPr>
      </w:pPr>
    </w:p>
    <w:p w14:paraId="5FBAB901" w14:textId="77777777" w:rsidR="00030488" w:rsidRPr="00E670F2" w:rsidRDefault="00030488" w:rsidP="00030488">
      <w:pPr>
        <w:spacing w:after="0" w:line="240" w:lineRule="auto"/>
        <w:ind w:right="-766"/>
        <w:rPr>
          <w:rFonts w:ascii="Times New Roman" w:hAnsi="Times New Roman"/>
          <w:b/>
          <w:color w:val="000000" w:themeColor="text1"/>
          <w:sz w:val="18"/>
          <w:szCs w:val="18"/>
          <w:lang w:eastAsia="lv-LV"/>
        </w:rPr>
      </w:pPr>
    </w:p>
    <w:p w14:paraId="195856EC" w14:textId="77777777" w:rsidR="00030488" w:rsidRPr="00E670F2" w:rsidRDefault="00030488" w:rsidP="00030488">
      <w:pPr>
        <w:spacing w:after="0" w:line="240" w:lineRule="auto"/>
        <w:ind w:right="-766"/>
        <w:rPr>
          <w:rFonts w:ascii="Times New Roman" w:hAnsi="Times New Roman"/>
          <w:b/>
          <w:color w:val="000000" w:themeColor="text1"/>
          <w:sz w:val="18"/>
          <w:szCs w:val="18"/>
          <w:lang w:eastAsia="lv-LV"/>
        </w:rPr>
      </w:pPr>
    </w:p>
    <w:p w14:paraId="6D0B635D" w14:textId="77777777" w:rsidR="00030488" w:rsidRPr="00E670F2" w:rsidRDefault="00030488" w:rsidP="00030488">
      <w:pPr>
        <w:spacing w:after="0" w:line="240" w:lineRule="auto"/>
        <w:ind w:right="-766"/>
        <w:rPr>
          <w:rFonts w:ascii="Times New Roman" w:hAnsi="Times New Roman"/>
          <w:b/>
          <w:color w:val="000000" w:themeColor="text1"/>
          <w:sz w:val="18"/>
          <w:szCs w:val="18"/>
          <w:lang w:eastAsia="lv-LV"/>
        </w:rPr>
      </w:pPr>
    </w:p>
    <w:p w14:paraId="68EFD980" w14:textId="77777777" w:rsidR="00030488" w:rsidRPr="00E670F2" w:rsidRDefault="00030488" w:rsidP="00030488">
      <w:pPr>
        <w:spacing w:after="0" w:line="240" w:lineRule="auto"/>
        <w:ind w:right="-766"/>
        <w:rPr>
          <w:rFonts w:ascii="Times New Roman" w:hAnsi="Times New Roman"/>
          <w:b/>
          <w:color w:val="000000" w:themeColor="text1"/>
          <w:sz w:val="18"/>
          <w:szCs w:val="18"/>
          <w:lang w:eastAsia="lv-LV"/>
        </w:rPr>
      </w:pPr>
    </w:p>
    <w:p w14:paraId="5477E0EF" w14:textId="77777777" w:rsidR="00030488" w:rsidRPr="00E670F2" w:rsidRDefault="00030488" w:rsidP="00030488">
      <w:pPr>
        <w:spacing w:after="0" w:line="240" w:lineRule="auto"/>
        <w:ind w:right="-766"/>
        <w:rPr>
          <w:rFonts w:ascii="Times New Roman" w:hAnsi="Times New Roman"/>
          <w:b/>
          <w:color w:val="000000" w:themeColor="text1"/>
          <w:sz w:val="18"/>
          <w:szCs w:val="18"/>
          <w:lang w:eastAsia="lv-LV"/>
        </w:rPr>
      </w:pPr>
    </w:p>
    <w:p w14:paraId="15FD1E13" w14:textId="77777777" w:rsidR="00030488" w:rsidRPr="00E670F2" w:rsidRDefault="00030488" w:rsidP="00030488">
      <w:pPr>
        <w:spacing w:after="0" w:line="240" w:lineRule="auto"/>
        <w:ind w:right="-766"/>
        <w:rPr>
          <w:rFonts w:ascii="Times New Roman" w:hAnsi="Times New Roman"/>
          <w:b/>
          <w:color w:val="000000" w:themeColor="text1"/>
          <w:sz w:val="18"/>
          <w:szCs w:val="18"/>
          <w:lang w:eastAsia="lv-LV"/>
        </w:rPr>
      </w:pPr>
    </w:p>
    <w:p w14:paraId="2A776BF0" w14:textId="77777777" w:rsidR="00030488" w:rsidRPr="00E670F2" w:rsidRDefault="00030488" w:rsidP="00030488">
      <w:pPr>
        <w:spacing w:after="0" w:line="240" w:lineRule="auto"/>
        <w:ind w:right="-766"/>
        <w:rPr>
          <w:rFonts w:ascii="Times New Roman" w:hAnsi="Times New Roman"/>
          <w:b/>
          <w:color w:val="000000" w:themeColor="text1"/>
          <w:sz w:val="18"/>
          <w:szCs w:val="18"/>
          <w:lang w:eastAsia="lv-LV"/>
        </w:rPr>
      </w:pPr>
    </w:p>
    <w:p w14:paraId="42749008" w14:textId="77777777" w:rsidR="00030488" w:rsidRPr="00E670F2" w:rsidRDefault="00030488" w:rsidP="00030488">
      <w:pPr>
        <w:spacing w:after="0" w:line="240" w:lineRule="auto"/>
        <w:ind w:right="-766"/>
        <w:rPr>
          <w:rFonts w:ascii="Times New Roman" w:hAnsi="Times New Roman"/>
          <w:b/>
          <w:color w:val="000000" w:themeColor="text1"/>
          <w:sz w:val="18"/>
          <w:szCs w:val="18"/>
          <w:lang w:eastAsia="lv-LV"/>
        </w:rPr>
      </w:pPr>
    </w:p>
    <w:p w14:paraId="0CC66571" w14:textId="77777777" w:rsidR="00030488" w:rsidRDefault="00030488" w:rsidP="00030488">
      <w:pPr>
        <w:spacing w:after="0" w:line="240" w:lineRule="auto"/>
        <w:ind w:right="-766"/>
        <w:rPr>
          <w:rFonts w:ascii="Times New Roman" w:hAnsi="Times New Roman"/>
          <w:b/>
          <w:sz w:val="18"/>
          <w:szCs w:val="18"/>
          <w:lang w:eastAsia="lv-LV"/>
        </w:rPr>
      </w:pPr>
    </w:p>
    <w:p w14:paraId="322E4E0F" w14:textId="77777777" w:rsidR="00030488" w:rsidRDefault="00030488" w:rsidP="00030488">
      <w:pPr>
        <w:spacing w:after="0" w:line="240" w:lineRule="auto"/>
        <w:ind w:right="-766"/>
        <w:rPr>
          <w:rFonts w:ascii="Times New Roman" w:hAnsi="Times New Roman"/>
          <w:b/>
          <w:sz w:val="18"/>
          <w:szCs w:val="18"/>
          <w:lang w:eastAsia="lv-LV"/>
        </w:rPr>
      </w:pPr>
    </w:p>
    <w:p w14:paraId="35755D28" w14:textId="77777777" w:rsidR="00030488" w:rsidRDefault="00030488" w:rsidP="00030488">
      <w:pPr>
        <w:spacing w:after="0" w:line="240" w:lineRule="auto"/>
        <w:ind w:right="-766"/>
        <w:rPr>
          <w:rFonts w:ascii="Times New Roman" w:hAnsi="Times New Roman"/>
          <w:b/>
          <w:sz w:val="18"/>
          <w:szCs w:val="18"/>
          <w:lang w:eastAsia="lv-LV"/>
        </w:rPr>
      </w:pPr>
    </w:p>
    <w:p w14:paraId="515BDCCD" w14:textId="77777777" w:rsidR="00B923C4" w:rsidRDefault="00B923C4" w:rsidP="00030488">
      <w:pPr>
        <w:spacing w:after="0" w:line="240" w:lineRule="auto"/>
        <w:ind w:right="-766"/>
        <w:rPr>
          <w:rFonts w:ascii="Times New Roman" w:hAnsi="Times New Roman"/>
          <w:b/>
          <w:sz w:val="18"/>
          <w:szCs w:val="18"/>
          <w:lang w:eastAsia="lv-LV"/>
        </w:rPr>
      </w:pPr>
    </w:p>
    <w:p w14:paraId="72839AD9" w14:textId="77777777" w:rsidR="00030488" w:rsidRDefault="00030488" w:rsidP="00030488">
      <w:pPr>
        <w:spacing w:after="0" w:line="240" w:lineRule="auto"/>
        <w:ind w:right="-766"/>
        <w:rPr>
          <w:rFonts w:ascii="Times New Roman" w:hAnsi="Times New Roman"/>
          <w:b/>
          <w:sz w:val="18"/>
          <w:szCs w:val="18"/>
          <w:lang w:eastAsia="lv-LV"/>
        </w:rPr>
      </w:pPr>
    </w:p>
    <w:p w14:paraId="3DD8766F" w14:textId="77777777" w:rsidR="00030488" w:rsidRDefault="00030488" w:rsidP="00030488">
      <w:pPr>
        <w:spacing w:after="0" w:line="240" w:lineRule="auto"/>
        <w:ind w:right="-766"/>
        <w:rPr>
          <w:rFonts w:ascii="Times New Roman" w:hAnsi="Times New Roman"/>
          <w:b/>
          <w:sz w:val="18"/>
          <w:szCs w:val="18"/>
          <w:lang w:eastAsia="lv-LV"/>
        </w:rPr>
      </w:pPr>
    </w:p>
    <w:p w14:paraId="3444670D" w14:textId="77777777" w:rsidR="00030488" w:rsidRDefault="00030488" w:rsidP="00030488">
      <w:pPr>
        <w:spacing w:after="0" w:line="240" w:lineRule="auto"/>
        <w:ind w:right="-766"/>
        <w:rPr>
          <w:rFonts w:ascii="Times New Roman" w:hAnsi="Times New Roman"/>
          <w:b/>
          <w:sz w:val="18"/>
          <w:szCs w:val="18"/>
          <w:lang w:eastAsia="lv-LV"/>
        </w:rPr>
      </w:pPr>
    </w:p>
    <w:p w14:paraId="3F3238B0" w14:textId="77777777" w:rsidR="00030488" w:rsidRDefault="00030488" w:rsidP="00030488">
      <w:pPr>
        <w:spacing w:after="0" w:line="240" w:lineRule="auto"/>
        <w:ind w:right="-766"/>
        <w:rPr>
          <w:rFonts w:ascii="Times New Roman" w:hAnsi="Times New Roman"/>
          <w:b/>
          <w:sz w:val="18"/>
          <w:szCs w:val="18"/>
          <w:lang w:eastAsia="lv-LV"/>
        </w:rPr>
      </w:pPr>
    </w:p>
    <w:p w14:paraId="04B57F0C" w14:textId="77777777" w:rsidR="00030488" w:rsidRDefault="00030488" w:rsidP="00030488">
      <w:pPr>
        <w:spacing w:after="0" w:line="240" w:lineRule="auto"/>
        <w:ind w:right="-766"/>
        <w:rPr>
          <w:rFonts w:ascii="Times New Roman" w:hAnsi="Times New Roman"/>
          <w:b/>
          <w:sz w:val="18"/>
          <w:szCs w:val="18"/>
          <w:lang w:eastAsia="lv-LV"/>
        </w:rPr>
      </w:pPr>
    </w:p>
    <w:p w14:paraId="41D7B14C" w14:textId="77777777" w:rsidR="00030488" w:rsidRDefault="00030488" w:rsidP="00030488">
      <w:pPr>
        <w:spacing w:after="0" w:line="240" w:lineRule="auto"/>
        <w:ind w:right="-766"/>
        <w:rPr>
          <w:rFonts w:ascii="Times New Roman" w:hAnsi="Times New Roman"/>
          <w:b/>
          <w:sz w:val="18"/>
          <w:szCs w:val="18"/>
          <w:lang w:eastAsia="lv-LV"/>
        </w:rPr>
      </w:pPr>
    </w:p>
    <w:p w14:paraId="0AB98475" w14:textId="77777777" w:rsidR="00030488" w:rsidRDefault="00030488" w:rsidP="00030488">
      <w:pPr>
        <w:spacing w:after="0" w:line="240" w:lineRule="auto"/>
        <w:ind w:right="-766"/>
        <w:rPr>
          <w:rFonts w:ascii="Times New Roman" w:hAnsi="Times New Roman"/>
          <w:b/>
          <w:sz w:val="18"/>
          <w:szCs w:val="18"/>
          <w:lang w:eastAsia="lv-LV"/>
        </w:rPr>
      </w:pPr>
    </w:p>
    <w:p w14:paraId="0A1B39CD" w14:textId="77777777" w:rsidR="00030488" w:rsidRDefault="00030488" w:rsidP="00030488">
      <w:pPr>
        <w:spacing w:after="0" w:line="240" w:lineRule="auto"/>
        <w:ind w:right="-766"/>
        <w:rPr>
          <w:rFonts w:ascii="Times New Roman" w:hAnsi="Times New Roman"/>
          <w:b/>
          <w:sz w:val="18"/>
          <w:szCs w:val="18"/>
          <w:lang w:eastAsia="lv-LV"/>
        </w:rPr>
      </w:pPr>
    </w:p>
    <w:p w14:paraId="518510EA" w14:textId="77777777" w:rsidR="00030488" w:rsidRDefault="00030488" w:rsidP="00030488">
      <w:pPr>
        <w:spacing w:after="0" w:line="240" w:lineRule="auto"/>
        <w:ind w:right="-766"/>
        <w:rPr>
          <w:rFonts w:ascii="Times New Roman" w:hAnsi="Times New Roman"/>
          <w:b/>
          <w:sz w:val="18"/>
          <w:szCs w:val="18"/>
          <w:lang w:eastAsia="lv-LV"/>
        </w:rPr>
      </w:pPr>
    </w:p>
    <w:p w14:paraId="2C74F760" w14:textId="77777777" w:rsidR="009F57D4" w:rsidRDefault="009F57D4" w:rsidP="00030488">
      <w:pPr>
        <w:spacing w:after="0" w:line="240" w:lineRule="auto"/>
        <w:ind w:right="-766"/>
        <w:rPr>
          <w:rFonts w:ascii="Times New Roman" w:hAnsi="Times New Roman"/>
          <w:b/>
          <w:sz w:val="18"/>
          <w:szCs w:val="18"/>
          <w:lang w:eastAsia="lv-LV"/>
        </w:rPr>
      </w:pPr>
    </w:p>
    <w:p w14:paraId="78E6B79F" w14:textId="77777777" w:rsidR="00030488" w:rsidRDefault="00030488" w:rsidP="00030488">
      <w:pPr>
        <w:spacing w:after="0" w:line="240" w:lineRule="auto"/>
        <w:ind w:right="-766"/>
        <w:rPr>
          <w:rFonts w:ascii="Times New Roman" w:hAnsi="Times New Roman"/>
          <w:b/>
          <w:sz w:val="18"/>
          <w:szCs w:val="18"/>
          <w:lang w:eastAsia="lv-LV"/>
        </w:rPr>
      </w:pPr>
    </w:p>
    <w:p w14:paraId="461F4E11" w14:textId="77777777" w:rsidR="00030488" w:rsidRDefault="00030488" w:rsidP="00030488">
      <w:pPr>
        <w:spacing w:after="0" w:line="240" w:lineRule="auto"/>
        <w:ind w:right="-766"/>
        <w:rPr>
          <w:rFonts w:ascii="Times New Roman" w:hAnsi="Times New Roman"/>
          <w:b/>
          <w:sz w:val="18"/>
          <w:szCs w:val="18"/>
          <w:lang w:eastAsia="lv-LV"/>
        </w:rPr>
      </w:pPr>
    </w:p>
    <w:p w14:paraId="5052DE48" w14:textId="77777777" w:rsidR="001F3984" w:rsidRDefault="001F3984" w:rsidP="00030488">
      <w:pPr>
        <w:spacing w:after="0" w:line="240" w:lineRule="auto"/>
        <w:ind w:right="-766"/>
        <w:rPr>
          <w:rFonts w:ascii="Times New Roman" w:hAnsi="Times New Roman"/>
          <w:b/>
          <w:sz w:val="18"/>
          <w:szCs w:val="18"/>
          <w:lang w:eastAsia="lv-LV"/>
        </w:rPr>
      </w:pPr>
    </w:p>
    <w:p w14:paraId="7797CF3C" w14:textId="77777777" w:rsidR="00144140" w:rsidRDefault="00144140" w:rsidP="00030488">
      <w:pPr>
        <w:spacing w:after="0" w:line="240" w:lineRule="auto"/>
        <w:ind w:right="-766"/>
        <w:rPr>
          <w:rFonts w:ascii="Times New Roman" w:hAnsi="Times New Roman"/>
          <w:b/>
          <w:sz w:val="18"/>
          <w:szCs w:val="18"/>
          <w:lang w:eastAsia="lv-LV"/>
        </w:rPr>
      </w:pPr>
    </w:p>
    <w:p w14:paraId="34197EF4" w14:textId="77777777" w:rsidR="00144140" w:rsidRDefault="00144140" w:rsidP="00030488">
      <w:pPr>
        <w:spacing w:after="0" w:line="240" w:lineRule="auto"/>
        <w:ind w:right="-766"/>
        <w:rPr>
          <w:rFonts w:ascii="Times New Roman" w:hAnsi="Times New Roman"/>
          <w:b/>
          <w:sz w:val="18"/>
          <w:szCs w:val="18"/>
          <w:lang w:eastAsia="lv-LV"/>
        </w:rPr>
      </w:pPr>
    </w:p>
    <w:p w14:paraId="355EC71E" w14:textId="77777777" w:rsidR="007271BE" w:rsidRDefault="007271BE" w:rsidP="00030488">
      <w:pPr>
        <w:spacing w:after="0" w:line="240" w:lineRule="auto"/>
        <w:ind w:right="-766"/>
        <w:rPr>
          <w:rFonts w:ascii="Times New Roman" w:hAnsi="Times New Roman"/>
          <w:b/>
          <w:sz w:val="18"/>
          <w:szCs w:val="18"/>
          <w:lang w:eastAsia="lv-LV"/>
        </w:rPr>
      </w:pPr>
    </w:p>
    <w:p w14:paraId="3A02AD08" w14:textId="77777777" w:rsidR="00030488" w:rsidRDefault="00030488" w:rsidP="00030488">
      <w:pPr>
        <w:spacing w:after="0" w:line="240" w:lineRule="auto"/>
        <w:ind w:right="-766"/>
        <w:rPr>
          <w:rFonts w:ascii="Times New Roman" w:hAnsi="Times New Roman"/>
          <w:b/>
          <w:sz w:val="18"/>
          <w:szCs w:val="18"/>
          <w:lang w:eastAsia="lv-LV"/>
        </w:rPr>
      </w:pPr>
    </w:p>
    <w:p w14:paraId="13B4D0FE" w14:textId="77777777" w:rsidR="00030488" w:rsidRPr="00611575" w:rsidRDefault="00030488" w:rsidP="00030488">
      <w:pPr>
        <w:spacing w:after="0" w:line="240" w:lineRule="auto"/>
        <w:ind w:right="-766"/>
        <w:rPr>
          <w:rFonts w:ascii="Times New Roman" w:hAnsi="Times New Roman"/>
          <w:b/>
          <w:sz w:val="16"/>
          <w:szCs w:val="16"/>
          <w:lang w:eastAsia="lv-LV"/>
        </w:rPr>
      </w:pPr>
    </w:p>
    <w:p w14:paraId="1AC265E2" w14:textId="77777777" w:rsidR="00030488" w:rsidRPr="00611575" w:rsidRDefault="00030488" w:rsidP="00030488">
      <w:pPr>
        <w:spacing w:after="0" w:line="240" w:lineRule="auto"/>
        <w:ind w:left="720" w:right="-766"/>
        <w:jc w:val="right"/>
        <w:rPr>
          <w:rFonts w:ascii="Times New Roman" w:hAnsi="Times New Roman"/>
          <w:sz w:val="16"/>
          <w:szCs w:val="16"/>
        </w:rPr>
      </w:pPr>
      <w:bookmarkStart w:id="8" w:name="_Hlk156547266"/>
      <w:r w:rsidRPr="00611575">
        <w:rPr>
          <w:rFonts w:ascii="Times New Roman" w:hAnsi="Times New Roman"/>
          <w:sz w:val="16"/>
          <w:szCs w:val="16"/>
        </w:rPr>
        <w:t>1.pielikums</w:t>
      </w:r>
    </w:p>
    <w:p w14:paraId="2ECB5F20" w14:textId="77777777"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 xml:space="preserve">Apstiprināts </w:t>
      </w:r>
    </w:p>
    <w:p w14:paraId="4B0D282A" w14:textId="62AC72B5" w:rsidR="00030488" w:rsidRPr="00611575" w:rsidRDefault="00F9591E" w:rsidP="00030488">
      <w:pPr>
        <w:spacing w:after="0" w:line="240" w:lineRule="auto"/>
        <w:ind w:left="720" w:right="-766"/>
        <w:jc w:val="right"/>
        <w:rPr>
          <w:rFonts w:ascii="Times New Roman" w:hAnsi="Times New Roman"/>
          <w:sz w:val="16"/>
          <w:szCs w:val="16"/>
        </w:rPr>
      </w:pPr>
      <w:r>
        <w:rPr>
          <w:rFonts w:ascii="Times New Roman" w:hAnsi="Times New Roman"/>
          <w:sz w:val="16"/>
          <w:szCs w:val="16"/>
        </w:rPr>
        <w:t>a</w:t>
      </w:r>
      <w:r w:rsidR="00030488" w:rsidRPr="00611575">
        <w:rPr>
          <w:rFonts w:ascii="Times New Roman" w:hAnsi="Times New Roman"/>
          <w:sz w:val="16"/>
          <w:szCs w:val="16"/>
        </w:rPr>
        <w:t xml:space="preserve">r Olaines novada </w:t>
      </w:r>
      <w:r w:rsidR="00030488" w:rsidRPr="00A81D76">
        <w:rPr>
          <w:rFonts w:ascii="Times New Roman" w:hAnsi="Times New Roman"/>
          <w:sz w:val="16"/>
          <w:szCs w:val="16"/>
        </w:rPr>
        <w:t xml:space="preserve">pašvaldības </w:t>
      </w:r>
      <w:r w:rsidR="00030488" w:rsidRPr="00611575">
        <w:rPr>
          <w:rFonts w:ascii="Times New Roman" w:hAnsi="Times New Roman"/>
          <w:sz w:val="16"/>
          <w:szCs w:val="16"/>
        </w:rPr>
        <w:t xml:space="preserve">domes </w:t>
      </w:r>
    </w:p>
    <w:p w14:paraId="52CAAF6B" w14:textId="7EDA0557"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202</w:t>
      </w:r>
      <w:r w:rsidR="000924F8">
        <w:rPr>
          <w:rFonts w:ascii="Times New Roman" w:hAnsi="Times New Roman"/>
          <w:sz w:val="16"/>
          <w:szCs w:val="16"/>
        </w:rPr>
        <w:t>6</w:t>
      </w:r>
      <w:r w:rsidRPr="00611575">
        <w:rPr>
          <w:rFonts w:ascii="Times New Roman" w:hAnsi="Times New Roman"/>
          <w:sz w:val="16"/>
          <w:szCs w:val="16"/>
        </w:rPr>
        <w:t xml:space="preserve">.gada </w:t>
      </w:r>
      <w:r w:rsidR="000924F8">
        <w:rPr>
          <w:rFonts w:ascii="Times New Roman" w:hAnsi="Times New Roman"/>
          <w:sz w:val="16"/>
          <w:szCs w:val="16"/>
        </w:rPr>
        <w:t>17.jūnija</w:t>
      </w:r>
      <w:r w:rsidRPr="00611575">
        <w:rPr>
          <w:rFonts w:ascii="Times New Roman" w:hAnsi="Times New Roman"/>
          <w:sz w:val="16"/>
          <w:szCs w:val="16"/>
        </w:rPr>
        <w:t xml:space="preserve">  sēdes lēmumu </w:t>
      </w:r>
    </w:p>
    <w:p w14:paraId="44B885BF" w14:textId="1C1DBA35" w:rsidR="00030488" w:rsidRPr="00611575" w:rsidRDefault="00030488" w:rsidP="00030488">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w:t>
      </w:r>
      <w:r w:rsidR="000924F8">
        <w:rPr>
          <w:rFonts w:ascii="Times New Roman" w:hAnsi="Times New Roman"/>
          <w:sz w:val="16"/>
          <w:szCs w:val="16"/>
        </w:rPr>
        <w:t>6</w:t>
      </w:r>
      <w:r w:rsidRPr="00611575">
        <w:rPr>
          <w:rFonts w:ascii="Times New Roman" w:hAnsi="Times New Roman"/>
          <w:sz w:val="16"/>
          <w:szCs w:val="16"/>
        </w:rPr>
        <w:t>.prot., __.p.)</w:t>
      </w:r>
    </w:p>
    <w:bookmarkEnd w:id="8"/>
    <w:p w14:paraId="75EFBD1C" w14:textId="77777777" w:rsidR="00030488" w:rsidRPr="00611575" w:rsidRDefault="00030488" w:rsidP="00030488">
      <w:pPr>
        <w:spacing w:after="0" w:line="240" w:lineRule="auto"/>
        <w:ind w:right="-766"/>
        <w:jc w:val="center"/>
        <w:rPr>
          <w:rFonts w:ascii="Times New Roman" w:hAnsi="Times New Roman"/>
          <w:b/>
          <w:sz w:val="18"/>
          <w:szCs w:val="18"/>
          <w:lang w:eastAsia="lv-LV"/>
        </w:rPr>
      </w:pPr>
    </w:p>
    <w:p w14:paraId="0EAECEDF" w14:textId="3371D4E0" w:rsidR="00144140" w:rsidRPr="00F6389A" w:rsidRDefault="00144140" w:rsidP="00144140">
      <w:pPr>
        <w:spacing w:after="0" w:line="240" w:lineRule="auto"/>
        <w:ind w:right="-766"/>
        <w:jc w:val="center"/>
        <w:rPr>
          <w:rFonts w:ascii="Times New Roman" w:hAnsi="Times New Roman"/>
          <w:b/>
          <w:sz w:val="18"/>
          <w:szCs w:val="18"/>
          <w:lang w:eastAsia="lv-LV"/>
        </w:rPr>
      </w:pPr>
      <w:r w:rsidRPr="00F6389A">
        <w:rPr>
          <w:rFonts w:ascii="Times New Roman" w:hAnsi="Times New Roman"/>
          <w:b/>
          <w:sz w:val="18"/>
          <w:szCs w:val="18"/>
          <w:lang w:eastAsia="lv-LV"/>
        </w:rPr>
        <w:t>Nekustamā īpašuma-</w:t>
      </w:r>
      <w:r w:rsidR="00B923C4">
        <w:rPr>
          <w:rFonts w:ascii="Times New Roman" w:hAnsi="Times New Roman"/>
          <w:b/>
          <w:sz w:val="18"/>
          <w:szCs w:val="18"/>
          <w:lang w:eastAsia="lv-LV"/>
        </w:rPr>
        <w:t>dzīvokļa</w:t>
      </w:r>
    </w:p>
    <w:p w14:paraId="34F3BC6A" w14:textId="446A13A0" w:rsidR="00B923C4" w:rsidRDefault="00B923C4" w:rsidP="00030488">
      <w:pPr>
        <w:spacing w:after="0" w:line="240" w:lineRule="auto"/>
        <w:ind w:right="-766"/>
        <w:jc w:val="center"/>
        <w:rPr>
          <w:rFonts w:ascii="Times New Roman" w:hAnsi="Times New Roman"/>
          <w:b/>
          <w:sz w:val="18"/>
          <w:szCs w:val="18"/>
          <w:lang w:eastAsia="lv-LV"/>
        </w:rPr>
      </w:pPr>
      <w:r w:rsidRPr="00B923C4">
        <w:rPr>
          <w:rFonts w:ascii="Times New Roman" w:hAnsi="Times New Roman"/>
          <w:b/>
          <w:sz w:val="18"/>
          <w:szCs w:val="18"/>
          <w:lang w:eastAsia="lv-LV"/>
        </w:rPr>
        <w:t>Rīgas ielā 8-7, Olainē, Olaines novads (</w:t>
      </w:r>
      <w:r w:rsidR="00F9591E">
        <w:rPr>
          <w:rFonts w:ascii="Times New Roman" w:hAnsi="Times New Roman"/>
          <w:b/>
          <w:sz w:val="18"/>
          <w:szCs w:val="18"/>
          <w:lang w:eastAsia="lv-LV"/>
        </w:rPr>
        <w:t>k</w:t>
      </w:r>
      <w:r w:rsidRPr="00B923C4">
        <w:rPr>
          <w:rFonts w:ascii="Times New Roman" w:hAnsi="Times New Roman"/>
          <w:b/>
          <w:sz w:val="18"/>
          <w:szCs w:val="18"/>
          <w:lang w:eastAsia="lv-LV"/>
        </w:rPr>
        <w:t>adastra numurs 80099004390)</w:t>
      </w:r>
    </w:p>
    <w:p w14:paraId="1E08EE5E" w14:textId="7A1C9101" w:rsidR="00030488" w:rsidRDefault="00030488" w:rsidP="00030488">
      <w:pPr>
        <w:spacing w:after="0" w:line="240" w:lineRule="auto"/>
        <w:ind w:right="-766"/>
        <w:jc w:val="center"/>
        <w:rPr>
          <w:rFonts w:ascii="Times New Roman" w:hAnsi="Times New Roman"/>
          <w:sz w:val="18"/>
          <w:szCs w:val="18"/>
          <w:lang w:eastAsia="lv-LV"/>
        </w:rPr>
      </w:pPr>
      <w:r w:rsidRPr="00611575">
        <w:rPr>
          <w:rFonts w:ascii="Times New Roman" w:hAnsi="Times New Roman"/>
          <w:b/>
          <w:bCs/>
          <w:sz w:val="18"/>
          <w:szCs w:val="18"/>
          <w:lang w:eastAsia="lv-LV"/>
        </w:rPr>
        <w:t>PIRKUMA LĪGUMS</w:t>
      </w:r>
      <w:r w:rsidRPr="00611575">
        <w:rPr>
          <w:rFonts w:ascii="Times New Roman" w:hAnsi="Times New Roman"/>
          <w:sz w:val="18"/>
          <w:szCs w:val="18"/>
          <w:lang w:eastAsia="lv-LV"/>
        </w:rPr>
        <w:t>   </w:t>
      </w:r>
    </w:p>
    <w:p w14:paraId="0E725BF4" w14:textId="77777777" w:rsidR="000A0E23" w:rsidRPr="00611575" w:rsidRDefault="000A0E23" w:rsidP="00030488">
      <w:pPr>
        <w:spacing w:after="0" w:line="240" w:lineRule="auto"/>
        <w:ind w:right="-766"/>
        <w:jc w:val="center"/>
        <w:rPr>
          <w:rFonts w:ascii="Times New Roman" w:hAnsi="Times New Roman"/>
          <w:sz w:val="18"/>
          <w:szCs w:val="18"/>
        </w:rPr>
      </w:pPr>
    </w:p>
    <w:p w14:paraId="57AD5846" w14:textId="77777777" w:rsidR="00030488" w:rsidRPr="00611575" w:rsidRDefault="00030488" w:rsidP="00030488">
      <w:pPr>
        <w:spacing w:after="0" w:line="240" w:lineRule="auto"/>
        <w:ind w:right="-766"/>
        <w:rPr>
          <w:rFonts w:ascii="Times New Roman" w:hAnsi="Times New Roman"/>
          <w:b/>
          <w:bCs/>
          <w:sz w:val="18"/>
          <w:szCs w:val="18"/>
          <w:lang w:eastAsia="lv-LV"/>
        </w:rPr>
      </w:pPr>
    </w:p>
    <w:p w14:paraId="30206440" w14:textId="4D395AA6"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xml:space="preserve"> Olaines novadā</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202</w:t>
      </w:r>
      <w:r w:rsidR="000924F8">
        <w:rPr>
          <w:rFonts w:ascii="Times New Roman" w:hAnsi="Times New Roman"/>
          <w:sz w:val="18"/>
          <w:szCs w:val="18"/>
          <w:lang w:eastAsia="lv-LV"/>
        </w:rPr>
        <w:t>6</w:t>
      </w:r>
      <w:r w:rsidRPr="00611575">
        <w:rPr>
          <w:rFonts w:ascii="Times New Roman" w:hAnsi="Times New Roman"/>
          <w:sz w:val="18"/>
          <w:szCs w:val="18"/>
          <w:lang w:eastAsia="lv-LV"/>
        </w:rPr>
        <w:t>.gada __.___________</w:t>
      </w:r>
      <w:r w:rsidR="00854907">
        <w:rPr>
          <w:rFonts w:ascii="Times New Roman" w:hAnsi="Times New Roman"/>
          <w:sz w:val="18"/>
          <w:szCs w:val="18"/>
          <w:lang w:eastAsia="lv-LV"/>
        </w:rPr>
        <w:t>_____</w:t>
      </w:r>
    </w:p>
    <w:p w14:paraId="65B2B786" w14:textId="77777777" w:rsidR="00030488" w:rsidRPr="00611575" w:rsidRDefault="00030488" w:rsidP="00030488">
      <w:pPr>
        <w:spacing w:after="0" w:line="240" w:lineRule="auto"/>
        <w:ind w:right="-766"/>
        <w:rPr>
          <w:rFonts w:ascii="Times New Roman" w:hAnsi="Times New Roman"/>
          <w:sz w:val="18"/>
          <w:szCs w:val="18"/>
          <w:lang w:eastAsia="lv-LV"/>
        </w:rPr>
      </w:pPr>
    </w:p>
    <w:p w14:paraId="14378C70" w14:textId="61AB9417" w:rsidR="00030488" w:rsidRPr="00611575" w:rsidRDefault="00030488" w:rsidP="00030488">
      <w:pPr>
        <w:spacing w:after="0" w:line="240" w:lineRule="auto"/>
        <w:ind w:right="-766"/>
        <w:jc w:val="both"/>
        <w:rPr>
          <w:rFonts w:ascii="Times New Roman" w:hAnsi="Times New Roman"/>
          <w:sz w:val="18"/>
          <w:szCs w:val="18"/>
          <w:lang w:eastAsia="lv-LV"/>
        </w:rPr>
      </w:pPr>
      <w:bookmarkStart w:id="9" w:name="_Hlk156547297"/>
      <w:r w:rsidRPr="00611575">
        <w:rPr>
          <w:rFonts w:ascii="Times New Roman" w:hAnsi="Times New Roman"/>
          <w:sz w:val="18"/>
          <w:szCs w:val="18"/>
          <w:lang w:eastAsia="lv-LV"/>
        </w:rPr>
        <w:t xml:space="preserve">          </w:t>
      </w:r>
      <w:r w:rsidRPr="00611575">
        <w:rPr>
          <w:rFonts w:ascii="Times New Roman" w:hAnsi="Times New Roman"/>
          <w:b/>
          <w:bCs/>
          <w:sz w:val="18"/>
          <w:szCs w:val="18"/>
          <w:lang w:eastAsia="lv-LV"/>
        </w:rPr>
        <w:t xml:space="preserve">OLAINES NOVADA PAŠVALDĪBA, </w:t>
      </w:r>
      <w:r w:rsidRPr="00611575">
        <w:rPr>
          <w:rFonts w:ascii="Times New Roman" w:hAnsi="Times New Roman"/>
          <w:sz w:val="18"/>
          <w:szCs w:val="18"/>
          <w:lang w:eastAsia="lv-LV"/>
        </w:rPr>
        <w:t xml:space="preserve">reģistrācijas Nr.90000024332, juridiskā adrese Zemgales ielā 33, Olainē, Olaines novadā, LV – 2114, kuru pārstāv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Pr="00611575">
        <w:rPr>
          <w:rFonts w:ascii="Times New Roman" w:hAnsi="Times New Roman"/>
          <w:b/>
          <w:bCs/>
          <w:sz w:val="18"/>
          <w:szCs w:val="18"/>
          <w:lang w:eastAsia="lv-LV"/>
        </w:rPr>
        <w:t>,</w:t>
      </w:r>
      <w:r w:rsidRPr="00611575">
        <w:rPr>
          <w:rFonts w:ascii="Times New Roman" w:hAnsi="Times New Roman"/>
          <w:sz w:val="18"/>
          <w:szCs w:val="18"/>
          <w:lang w:eastAsia="lv-LV"/>
        </w:rPr>
        <w:t xml:space="preserve"> Publiskas personas mantas atsavināšanas likumu, 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202</w:t>
      </w:r>
      <w:r w:rsidR="000924F8">
        <w:rPr>
          <w:rFonts w:ascii="Times New Roman" w:hAnsi="Times New Roman"/>
          <w:sz w:val="18"/>
          <w:szCs w:val="18"/>
          <w:lang w:eastAsia="lv-LV"/>
        </w:rPr>
        <w:t>6</w:t>
      </w:r>
      <w:r w:rsidRPr="00611575">
        <w:rPr>
          <w:rFonts w:ascii="Times New Roman" w:hAnsi="Times New Roman"/>
          <w:sz w:val="18"/>
          <w:szCs w:val="18"/>
          <w:lang w:eastAsia="lv-LV"/>
        </w:rPr>
        <w:t xml:space="preserve">.gada </w:t>
      </w:r>
      <w:r w:rsidR="000924F8">
        <w:rPr>
          <w:rFonts w:ascii="Times New Roman" w:hAnsi="Times New Roman"/>
          <w:sz w:val="18"/>
          <w:szCs w:val="18"/>
          <w:lang w:eastAsia="lv-LV"/>
        </w:rPr>
        <w:t>17.jūnija</w:t>
      </w:r>
      <w:r w:rsidRPr="00611575">
        <w:rPr>
          <w:rFonts w:ascii="Times New Roman" w:hAnsi="Times New Roman"/>
          <w:sz w:val="18"/>
          <w:szCs w:val="18"/>
          <w:lang w:eastAsia="lv-LV"/>
        </w:rPr>
        <w:t xml:space="preserve">  sēdes lēmumu “</w:t>
      </w:r>
      <w:r w:rsidR="000924F8" w:rsidRPr="000924F8">
        <w:rPr>
          <w:rFonts w:ascii="Times New Roman" w:hAnsi="Times New Roman"/>
          <w:sz w:val="18"/>
          <w:szCs w:val="18"/>
          <w:lang w:eastAsia="lv-LV"/>
        </w:rPr>
        <w:t>Par Olaines novada pašvaldības nekustamo īpašumu atsavināšanu elektroniskā  izsolē</w:t>
      </w:r>
      <w:r w:rsidRPr="00611575">
        <w:rPr>
          <w:rFonts w:ascii="Times New Roman" w:hAnsi="Times New Roman"/>
          <w:sz w:val="18"/>
          <w:szCs w:val="18"/>
          <w:lang w:eastAsia="lv-LV"/>
        </w:rPr>
        <w:t>” (</w:t>
      </w:r>
      <w:r w:rsidR="000924F8">
        <w:rPr>
          <w:rFonts w:ascii="Times New Roman" w:hAnsi="Times New Roman"/>
          <w:sz w:val="18"/>
          <w:szCs w:val="18"/>
          <w:lang w:eastAsia="lv-LV"/>
        </w:rPr>
        <w:t>6</w:t>
      </w:r>
      <w:r w:rsidRPr="00611575">
        <w:rPr>
          <w:rFonts w:ascii="Times New Roman" w:hAnsi="Times New Roman"/>
          <w:sz w:val="18"/>
          <w:szCs w:val="18"/>
          <w:lang w:eastAsia="lv-LV"/>
        </w:rPr>
        <w:t>.prot., ___.p.)  un 202</w:t>
      </w:r>
      <w:r w:rsidR="000924F8">
        <w:rPr>
          <w:rFonts w:ascii="Times New Roman" w:hAnsi="Times New Roman"/>
          <w:sz w:val="18"/>
          <w:szCs w:val="18"/>
          <w:lang w:eastAsia="lv-LV"/>
        </w:rPr>
        <w:t>6</w:t>
      </w:r>
      <w:r w:rsidRPr="00611575">
        <w:rPr>
          <w:rFonts w:ascii="Times New Roman" w:hAnsi="Times New Roman"/>
          <w:sz w:val="18"/>
          <w:szCs w:val="18"/>
          <w:lang w:eastAsia="lv-LV"/>
        </w:rPr>
        <w:t>.gada __.</w:t>
      </w:r>
      <w:r w:rsidR="00B70260" w:rsidRPr="00B70260">
        <w:t xml:space="preserve"> </w:t>
      </w:r>
      <w:r w:rsidR="000924F8">
        <w:rPr>
          <w:rFonts w:ascii="Times New Roman" w:hAnsi="Times New Roman"/>
          <w:sz w:val="18"/>
          <w:szCs w:val="18"/>
          <w:lang w:eastAsia="lv-LV"/>
        </w:rPr>
        <w:t>augusta</w:t>
      </w:r>
      <w:r w:rsidRPr="00611575">
        <w:rPr>
          <w:rFonts w:ascii="Times New Roman" w:hAnsi="Times New Roman"/>
          <w:sz w:val="18"/>
          <w:szCs w:val="18"/>
          <w:lang w:eastAsia="lv-LV"/>
        </w:rPr>
        <w:t xml:space="preserve">  sēdes lēmumu „Par nekustamā īpašuma-</w:t>
      </w:r>
      <w:r w:rsidR="00B923C4">
        <w:rPr>
          <w:rFonts w:ascii="Times New Roman" w:hAnsi="Times New Roman"/>
          <w:sz w:val="18"/>
          <w:szCs w:val="18"/>
          <w:lang w:eastAsia="lv-LV"/>
        </w:rPr>
        <w:t>dzīvokļa</w:t>
      </w:r>
      <w:r w:rsidRPr="00611575">
        <w:rPr>
          <w:rFonts w:ascii="Times New Roman" w:hAnsi="Times New Roman"/>
          <w:sz w:val="18"/>
          <w:szCs w:val="18"/>
          <w:lang w:eastAsia="lv-LV"/>
        </w:rPr>
        <w:t xml:space="preserve"> </w:t>
      </w:r>
      <w:r w:rsidR="00B923C4" w:rsidRPr="00B923C4">
        <w:rPr>
          <w:rFonts w:ascii="Times New Roman" w:hAnsi="Times New Roman"/>
          <w:sz w:val="18"/>
          <w:szCs w:val="18"/>
          <w:lang w:eastAsia="lv-LV"/>
        </w:rPr>
        <w:t>Rīgas ielā 8-7</w:t>
      </w:r>
      <w:r w:rsidR="00B923C4">
        <w:rPr>
          <w:rFonts w:ascii="Times New Roman" w:hAnsi="Times New Roman"/>
          <w:sz w:val="18"/>
          <w:szCs w:val="18"/>
          <w:lang w:eastAsia="lv-LV"/>
        </w:rPr>
        <w:t xml:space="preserve"> (</w:t>
      </w:r>
      <w:r w:rsidR="00B923C4" w:rsidRPr="00B923C4">
        <w:rPr>
          <w:rFonts w:ascii="Times New Roman" w:hAnsi="Times New Roman"/>
          <w:sz w:val="18"/>
          <w:szCs w:val="18"/>
          <w:lang w:eastAsia="lv-LV"/>
        </w:rPr>
        <w:t>Olainē</w:t>
      </w:r>
      <w:r w:rsidRPr="00611575">
        <w:rPr>
          <w:rFonts w:ascii="Times New Roman" w:hAnsi="Times New Roman"/>
          <w:sz w:val="18"/>
          <w:szCs w:val="18"/>
          <w:lang w:eastAsia="lv-LV"/>
        </w:rPr>
        <w:t xml:space="preserve">) izsoles </w:t>
      </w:r>
      <w:r>
        <w:rPr>
          <w:rFonts w:ascii="Times New Roman" w:hAnsi="Times New Roman"/>
          <w:sz w:val="18"/>
          <w:szCs w:val="18"/>
          <w:lang w:eastAsia="lv-LV"/>
        </w:rPr>
        <w:t>akta</w:t>
      </w:r>
      <w:r w:rsidRPr="00611575">
        <w:rPr>
          <w:rFonts w:ascii="Times New Roman" w:hAnsi="Times New Roman"/>
          <w:sz w:val="18"/>
          <w:szCs w:val="18"/>
          <w:lang w:eastAsia="lv-LV"/>
        </w:rPr>
        <w:t xml:space="preserve"> apstiprināšanu” (__.prot., ____.p.), turpmāk - Pārdevējs, no vienas puses,</w:t>
      </w:r>
    </w:p>
    <w:bookmarkEnd w:id="9"/>
    <w:p w14:paraId="321368B9"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t xml:space="preserve">un  </w:t>
      </w:r>
    </w:p>
    <w:p w14:paraId="2DA5585A" w14:textId="77777777" w:rsidR="00030488" w:rsidRPr="00611575" w:rsidRDefault="00030488" w:rsidP="00030488">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ab/>
      </w:r>
      <w:r w:rsidRPr="00611575">
        <w:rPr>
          <w:rFonts w:ascii="Times New Roman" w:hAnsi="Times New Roman"/>
          <w:b/>
          <w:sz w:val="18"/>
          <w:szCs w:val="18"/>
          <w:lang w:eastAsia="lv-LV"/>
        </w:rPr>
        <w:t xml:space="preserve">______________________, </w:t>
      </w:r>
      <w:r w:rsidRPr="00611575">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līgumu, turpmāk - Līgums:</w:t>
      </w:r>
    </w:p>
    <w:p w14:paraId="3B3B31B0" w14:textId="77777777" w:rsidR="00030488" w:rsidRPr="00611575" w:rsidRDefault="00030488" w:rsidP="00030488">
      <w:pPr>
        <w:spacing w:after="0" w:line="240" w:lineRule="auto"/>
        <w:ind w:right="-766"/>
        <w:jc w:val="both"/>
        <w:rPr>
          <w:rFonts w:ascii="Times New Roman" w:hAnsi="Times New Roman"/>
          <w:sz w:val="18"/>
          <w:szCs w:val="18"/>
        </w:rPr>
      </w:pPr>
    </w:p>
    <w:p w14:paraId="68EE013B" w14:textId="77777777" w:rsidR="00030488" w:rsidRDefault="00030488" w:rsidP="00030488">
      <w:pPr>
        <w:pStyle w:val="ListParagraph"/>
        <w:numPr>
          <w:ilvl w:val="3"/>
          <w:numId w:val="1"/>
        </w:numPr>
        <w:spacing w:after="0" w:line="240" w:lineRule="auto"/>
        <w:ind w:left="0" w:right="-766" w:firstLine="0"/>
        <w:jc w:val="center"/>
        <w:rPr>
          <w:rFonts w:ascii="Times New Roman" w:hAnsi="Times New Roman"/>
          <w:b/>
          <w:sz w:val="18"/>
          <w:szCs w:val="18"/>
          <w:lang w:eastAsia="lv-LV"/>
        </w:rPr>
      </w:pPr>
      <w:r w:rsidRPr="007C7588">
        <w:rPr>
          <w:rFonts w:ascii="Times New Roman" w:hAnsi="Times New Roman"/>
          <w:b/>
          <w:sz w:val="18"/>
          <w:szCs w:val="18"/>
          <w:lang w:eastAsia="lv-LV"/>
        </w:rPr>
        <w:t>LĪGUMA PRIEKŠMETS</w:t>
      </w:r>
    </w:p>
    <w:p w14:paraId="3E7E3FE7" w14:textId="77777777" w:rsidR="00144140" w:rsidRDefault="00144140" w:rsidP="00144140">
      <w:pPr>
        <w:spacing w:after="0" w:line="240" w:lineRule="auto"/>
        <w:ind w:right="-766"/>
        <w:rPr>
          <w:rFonts w:ascii="Times New Roman" w:hAnsi="Times New Roman"/>
          <w:b/>
          <w:sz w:val="18"/>
          <w:szCs w:val="18"/>
          <w:lang w:eastAsia="lv-LV"/>
        </w:rPr>
      </w:pPr>
    </w:p>
    <w:p w14:paraId="3C00740A" w14:textId="38FBF716" w:rsidR="00144140" w:rsidRPr="00611575" w:rsidRDefault="00144140" w:rsidP="00144140">
      <w:pPr>
        <w:spacing w:after="0" w:line="240" w:lineRule="auto"/>
        <w:ind w:left="360" w:right="-766" w:hanging="360"/>
        <w:jc w:val="both"/>
        <w:rPr>
          <w:rFonts w:ascii="Times New Roman" w:hAnsi="Times New Roman"/>
          <w:bCs/>
          <w:sz w:val="18"/>
          <w:szCs w:val="18"/>
          <w:lang w:eastAsia="lv-LV"/>
        </w:rPr>
      </w:pPr>
      <w:r>
        <w:rPr>
          <w:rFonts w:ascii="Times New Roman" w:hAnsi="Times New Roman"/>
          <w:sz w:val="18"/>
          <w:szCs w:val="18"/>
          <w:lang w:eastAsia="lv-LV"/>
        </w:rPr>
        <w:t xml:space="preserve">1.1. </w:t>
      </w:r>
      <w:r w:rsidRPr="00611575">
        <w:rPr>
          <w:rFonts w:ascii="Times New Roman" w:hAnsi="Times New Roman"/>
          <w:sz w:val="18"/>
          <w:szCs w:val="18"/>
          <w:lang w:eastAsia="lv-LV"/>
        </w:rPr>
        <w:t xml:space="preserve">Pārdevējs pārdod Pircējam un Pircējs pērk Pārdevējam piederošo nekustamo īpašumu - </w:t>
      </w:r>
      <w:r w:rsidR="00B923C4">
        <w:rPr>
          <w:rFonts w:ascii="Times New Roman" w:hAnsi="Times New Roman"/>
          <w:bCs/>
          <w:sz w:val="18"/>
          <w:szCs w:val="18"/>
          <w:lang w:eastAsia="lv-LV"/>
        </w:rPr>
        <w:t>dzīvokli</w:t>
      </w:r>
      <w:r w:rsidRPr="00611575">
        <w:rPr>
          <w:rFonts w:ascii="Times New Roman" w:hAnsi="Times New Roman"/>
          <w:bCs/>
          <w:sz w:val="18"/>
          <w:szCs w:val="18"/>
          <w:lang w:eastAsia="lv-LV"/>
        </w:rPr>
        <w:t xml:space="preserve"> </w:t>
      </w:r>
      <w:r w:rsidR="00B923C4" w:rsidRPr="00B923C4">
        <w:rPr>
          <w:rFonts w:ascii="Times New Roman" w:hAnsi="Times New Roman"/>
          <w:bCs/>
          <w:sz w:val="18"/>
          <w:szCs w:val="18"/>
          <w:lang w:eastAsia="lv-LV"/>
        </w:rPr>
        <w:t>Rīgas ielā 8-7, Olainē</w:t>
      </w:r>
      <w:r>
        <w:rPr>
          <w:rFonts w:ascii="Times New Roman" w:hAnsi="Times New Roman"/>
          <w:bCs/>
          <w:sz w:val="18"/>
          <w:szCs w:val="18"/>
          <w:lang w:eastAsia="lv-LV"/>
        </w:rPr>
        <w:t xml:space="preserve">, </w:t>
      </w:r>
      <w:r w:rsidR="00B923C4">
        <w:rPr>
          <w:rFonts w:ascii="Times New Roman" w:hAnsi="Times New Roman"/>
          <w:bCs/>
          <w:sz w:val="18"/>
          <w:szCs w:val="18"/>
          <w:lang w:eastAsia="lv-LV"/>
        </w:rPr>
        <w:t xml:space="preserve">Olaines novadā, </w:t>
      </w:r>
      <w:r w:rsidRPr="00611575">
        <w:rPr>
          <w:rFonts w:ascii="Times New Roman" w:hAnsi="Times New Roman"/>
          <w:sz w:val="18"/>
          <w:szCs w:val="18"/>
          <w:lang w:eastAsia="lv-LV"/>
        </w:rPr>
        <w:t>turpmāk - Nekustamais  īpašums-</w:t>
      </w:r>
      <w:r w:rsidR="00B923C4">
        <w:rPr>
          <w:rFonts w:ascii="Times New Roman" w:hAnsi="Times New Roman"/>
          <w:sz w:val="18"/>
          <w:szCs w:val="18"/>
          <w:lang w:eastAsia="lv-LV"/>
        </w:rPr>
        <w:t>dzīvoklis</w:t>
      </w:r>
      <w:r w:rsidRPr="00611575">
        <w:rPr>
          <w:rFonts w:ascii="Times New Roman" w:hAnsi="Times New Roman"/>
          <w:sz w:val="18"/>
          <w:szCs w:val="18"/>
          <w:lang w:eastAsia="lv-LV"/>
        </w:rPr>
        <w:t xml:space="preserve">.     </w:t>
      </w:r>
    </w:p>
    <w:p w14:paraId="0943A6DC" w14:textId="2B4C94D4" w:rsidR="00030488" w:rsidRPr="00B923C4" w:rsidRDefault="00144140" w:rsidP="00B923C4">
      <w:pPr>
        <w:spacing w:after="0" w:line="240" w:lineRule="auto"/>
        <w:ind w:left="360" w:right="-766" w:hanging="360"/>
        <w:jc w:val="both"/>
        <w:rPr>
          <w:rFonts w:ascii="Times New Roman" w:hAnsi="Times New Roman"/>
          <w:b/>
          <w:sz w:val="18"/>
          <w:szCs w:val="18"/>
          <w:lang w:eastAsia="lv-LV"/>
        </w:rPr>
      </w:pPr>
      <w:r w:rsidRPr="00611575">
        <w:rPr>
          <w:rFonts w:ascii="Times New Roman" w:hAnsi="Times New Roman"/>
          <w:sz w:val="18"/>
          <w:szCs w:val="18"/>
          <w:lang w:eastAsia="lv-LV"/>
        </w:rPr>
        <w:t>1.2.</w:t>
      </w:r>
      <w:r w:rsidRPr="00611575">
        <w:rPr>
          <w:rFonts w:ascii="Times New Roman" w:hAnsi="Times New Roman"/>
          <w:sz w:val="18"/>
          <w:szCs w:val="18"/>
        </w:rPr>
        <w:t xml:space="preserve"> </w:t>
      </w:r>
      <w:r w:rsidRPr="00D67BDB">
        <w:rPr>
          <w:rFonts w:ascii="Times New Roman" w:hAnsi="Times New Roman"/>
          <w:sz w:val="18"/>
          <w:szCs w:val="18"/>
          <w:lang w:eastAsia="lv-LV"/>
        </w:rPr>
        <w:t>Nekustamā īpašuma</w:t>
      </w:r>
      <w:r>
        <w:rPr>
          <w:rFonts w:ascii="Times New Roman" w:hAnsi="Times New Roman"/>
          <w:sz w:val="18"/>
          <w:szCs w:val="18"/>
          <w:lang w:eastAsia="lv-LV"/>
        </w:rPr>
        <w:t>-</w:t>
      </w:r>
      <w:r w:rsidR="00B923C4">
        <w:rPr>
          <w:rFonts w:ascii="Times New Roman" w:hAnsi="Times New Roman"/>
          <w:sz w:val="18"/>
          <w:szCs w:val="18"/>
          <w:lang w:eastAsia="lv-LV"/>
        </w:rPr>
        <w:t>dzīvokļa</w:t>
      </w:r>
      <w:r>
        <w:rPr>
          <w:rFonts w:ascii="Times New Roman" w:hAnsi="Times New Roman"/>
          <w:sz w:val="18"/>
          <w:szCs w:val="18"/>
          <w:lang w:eastAsia="lv-LV"/>
        </w:rPr>
        <w:t xml:space="preserve"> </w:t>
      </w:r>
      <w:r w:rsidRPr="00D67BDB">
        <w:rPr>
          <w:rFonts w:ascii="Times New Roman" w:hAnsi="Times New Roman"/>
          <w:sz w:val="18"/>
          <w:szCs w:val="18"/>
          <w:lang w:eastAsia="lv-LV"/>
        </w:rPr>
        <w:t xml:space="preserve"> </w:t>
      </w:r>
      <w:r w:rsidR="00B923C4" w:rsidRPr="00B923C4">
        <w:rPr>
          <w:rFonts w:ascii="Times New Roman" w:hAnsi="Times New Roman"/>
          <w:sz w:val="18"/>
          <w:szCs w:val="18"/>
          <w:lang w:eastAsia="lv-LV"/>
        </w:rPr>
        <w:t>Rīgas ielā 8-7, Olainē</w:t>
      </w:r>
      <w:r w:rsidR="00B923C4">
        <w:rPr>
          <w:rFonts w:ascii="Times New Roman" w:hAnsi="Times New Roman"/>
          <w:sz w:val="18"/>
          <w:szCs w:val="18"/>
          <w:lang w:eastAsia="lv-LV"/>
        </w:rPr>
        <w:t>, Olaines novadā</w:t>
      </w:r>
      <w:r w:rsidR="00B923C4" w:rsidRPr="00B923C4">
        <w:rPr>
          <w:rFonts w:ascii="Times New Roman" w:hAnsi="Times New Roman"/>
          <w:sz w:val="18"/>
          <w:szCs w:val="18"/>
          <w:lang w:eastAsia="lv-LV"/>
        </w:rPr>
        <w:t xml:space="preserve"> </w:t>
      </w:r>
      <w:r w:rsidRPr="00D67BDB">
        <w:rPr>
          <w:rFonts w:ascii="Times New Roman" w:hAnsi="Times New Roman"/>
          <w:sz w:val="18"/>
          <w:szCs w:val="18"/>
          <w:lang w:eastAsia="lv-LV"/>
        </w:rPr>
        <w:t xml:space="preserve">īpašuma tiesības ierakstītas </w:t>
      </w:r>
      <w:r w:rsidR="00B923C4" w:rsidRPr="00B923C4">
        <w:rPr>
          <w:rFonts w:ascii="Times New Roman" w:hAnsi="Times New Roman"/>
          <w:sz w:val="18"/>
          <w:szCs w:val="18"/>
          <w:lang w:eastAsia="lv-LV"/>
        </w:rPr>
        <w:t xml:space="preserve">Rīgas rajona tiesas Zemesgrāmatu nodaļas, Olaines pilsētas zemesgrāmatas nodalījumā Nr. 232 7, </w:t>
      </w:r>
      <w:r w:rsidR="00F9591E">
        <w:rPr>
          <w:rFonts w:ascii="Times New Roman" w:hAnsi="Times New Roman"/>
          <w:sz w:val="18"/>
          <w:szCs w:val="18"/>
          <w:lang w:eastAsia="lv-LV"/>
        </w:rPr>
        <w:t>k</w:t>
      </w:r>
      <w:r w:rsidR="00B923C4" w:rsidRPr="00B923C4">
        <w:rPr>
          <w:rFonts w:ascii="Times New Roman" w:hAnsi="Times New Roman"/>
          <w:sz w:val="18"/>
          <w:szCs w:val="18"/>
          <w:lang w:eastAsia="lv-LV"/>
        </w:rPr>
        <w:t xml:space="preserve">adastra numurs: 80099004390, adrese/atrašanās vieta: Rīgas iela 8 - 7, Olaine, Olaines nov. Īpašnieks: Olaines novada pašvaldība. Žurnāls </w:t>
      </w:r>
      <w:r w:rsidR="00F9591E">
        <w:rPr>
          <w:rFonts w:ascii="Times New Roman" w:hAnsi="Times New Roman"/>
          <w:sz w:val="18"/>
          <w:szCs w:val="18"/>
          <w:lang w:eastAsia="lv-LV"/>
        </w:rPr>
        <w:t xml:space="preserve">                                    </w:t>
      </w:r>
      <w:r w:rsidR="00B923C4" w:rsidRPr="00B923C4">
        <w:rPr>
          <w:rFonts w:ascii="Times New Roman" w:hAnsi="Times New Roman"/>
          <w:sz w:val="18"/>
          <w:szCs w:val="18"/>
          <w:lang w:eastAsia="lv-LV"/>
        </w:rPr>
        <w:t>Nr. 300004912524, lēmums 17.07.2019.</w:t>
      </w:r>
    </w:p>
    <w:p w14:paraId="0365082A" w14:textId="77777777" w:rsidR="00030488" w:rsidRPr="00611575" w:rsidRDefault="00030488" w:rsidP="00030488">
      <w:pPr>
        <w:spacing w:after="0" w:line="240" w:lineRule="auto"/>
        <w:ind w:left="360" w:right="-766" w:hanging="360"/>
        <w:jc w:val="center"/>
        <w:rPr>
          <w:rFonts w:ascii="Times New Roman" w:hAnsi="Times New Roman"/>
          <w:sz w:val="18"/>
          <w:szCs w:val="18"/>
        </w:rPr>
      </w:pPr>
      <w:r w:rsidRPr="00611575">
        <w:rPr>
          <w:rFonts w:ascii="Times New Roman" w:hAnsi="Times New Roman"/>
          <w:b/>
          <w:sz w:val="18"/>
          <w:szCs w:val="18"/>
          <w:lang w:eastAsia="lv-LV"/>
        </w:rPr>
        <w:t>2. PIRKUMA CENA</w:t>
      </w:r>
    </w:p>
    <w:p w14:paraId="55F6D640" w14:textId="77777777" w:rsidR="00030488" w:rsidRPr="00611575" w:rsidRDefault="00030488" w:rsidP="00030488">
      <w:pPr>
        <w:spacing w:after="0" w:line="240" w:lineRule="auto"/>
        <w:ind w:left="360" w:right="-766" w:hanging="360"/>
        <w:jc w:val="center"/>
        <w:rPr>
          <w:rFonts w:ascii="Times New Roman" w:hAnsi="Times New Roman"/>
          <w:b/>
          <w:sz w:val="18"/>
          <w:szCs w:val="18"/>
          <w:lang w:eastAsia="lv-LV"/>
        </w:rPr>
      </w:pPr>
    </w:p>
    <w:p w14:paraId="7986286B" w14:textId="77777777" w:rsidR="00030488" w:rsidRPr="00611575" w:rsidRDefault="00030488"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2.1. Nekustamā īpašuma</w:t>
      </w:r>
      <w:r>
        <w:rPr>
          <w:rFonts w:ascii="Times New Roman" w:hAnsi="Times New Roman"/>
          <w:sz w:val="18"/>
          <w:szCs w:val="18"/>
          <w:lang w:eastAsia="lv-LV"/>
        </w:rPr>
        <w:t>-zemesgabala</w:t>
      </w:r>
      <w:r w:rsidRPr="00611575">
        <w:rPr>
          <w:rFonts w:ascii="Times New Roman" w:hAnsi="Times New Roman"/>
          <w:sz w:val="18"/>
          <w:szCs w:val="18"/>
          <w:lang w:eastAsia="lv-LV"/>
        </w:rPr>
        <w:t xml:space="preserve"> cena (nosolītā pirkuma maksa) ir EUR ________________, (</w:t>
      </w:r>
      <w:r w:rsidRPr="00611575">
        <w:rPr>
          <w:rFonts w:ascii="Times New Roman" w:hAnsi="Times New Roman"/>
          <w:i/>
          <w:sz w:val="18"/>
          <w:szCs w:val="18"/>
          <w:lang w:eastAsia="lv-LV"/>
        </w:rPr>
        <w:t>_____________________________________</w:t>
      </w:r>
      <w:r w:rsidRPr="00611575">
        <w:rPr>
          <w:rFonts w:ascii="Times New Roman" w:hAnsi="Times New Roman"/>
          <w:sz w:val="18"/>
          <w:szCs w:val="18"/>
          <w:lang w:eastAsia="lv-LV"/>
        </w:rPr>
        <w:t xml:space="preserve">). Līgumslēdzēji minēto Pirkuma maksu atzīst par pareizu, un tiem par to nav savstarpēju pretenziju. </w:t>
      </w:r>
    </w:p>
    <w:p w14:paraId="2AC9828A" w14:textId="77777777" w:rsidR="00030488" w:rsidRPr="00611575" w:rsidRDefault="00030488" w:rsidP="00030488">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2.2. Pirkuma cenu pilnā apmērā Pircējs ir samaksājis Pārdevējam - Olaines novada pašvaldības norēķinu kontā LV82HABA0551020841125, AS „Swedbank”, HABALV22.</w:t>
      </w:r>
    </w:p>
    <w:p w14:paraId="0FA1B0BE" w14:textId="77777777" w:rsidR="00030488" w:rsidRPr="00611575" w:rsidRDefault="00030488" w:rsidP="00030488">
      <w:pPr>
        <w:spacing w:after="0" w:line="240" w:lineRule="auto"/>
        <w:ind w:left="360" w:right="-766" w:hanging="360"/>
        <w:jc w:val="both"/>
        <w:rPr>
          <w:rFonts w:ascii="Times New Roman" w:hAnsi="Times New Roman"/>
          <w:sz w:val="18"/>
          <w:szCs w:val="18"/>
        </w:rPr>
      </w:pPr>
    </w:p>
    <w:p w14:paraId="49061CE0" w14:textId="3CBEB0A6" w:rsidR="00030488" w:rsidRPr="00B923C4" w:rsidRDefault="00030488" w:rsidP="00B923C4">
      <w:pPr>
        <w:pStyle w:val="ListParagraph"/>
        <w:numPr>
          <w:ilvl w:val="0"/>
          <w:numId w:val="5"/>
        </w:numPr>
        <w:spacing w:after="0" w:line="240" w:lineRule="auto"/>
        <w:ind w:right="-766"/>
        <w:jc w:val="center"/>
        <w:rPr>
          <w:rFonts w:ascii="Times New Roman" w:hAnsi="Times New Roman"/>
          <w:b/>
          <w:sz w:val="18"/>
          <w:szCs w:val="18"/>
          <w:lang w:eastAsia="lv-LV"/>
        </w:rPr>
      </w:pPr>
      <w:r w:rsidRPr="00B923C4">
        <w:rPr>
          <w:rFonts w:ascii="Times New Roman" w:hAnsi="Times New Roman"/>
          <w:b/>
          <w:sz w:val="18"/>
          <w:szCs w:val="18"/>
          <w:lang w:eastAsia="lv-LV"/>
        </w:rPr>
        <w:t>PIRCĒJA TIESĪBAS UN PIENĀKUMI</w:t>
      </w:r>
    </w:p>
    <w:p w14:paraId="6ED6A669" w14:textId="77777777" w:rsidR="00B923C4" w:rsidRPr="00B923C4" w:rsidRDefault="00B923C4" w:rsidP="00B923C4">
      <w:pPr>
        <w:pStyle w:val="ListParagraph"/>
        <w:spacing w:after="0" w:line="240" w:lineRule="auto"/>
        <w:ind w:left="360" w:right="-766"/>
        <w:rPr>
          <w:rFonts w:ascii="Times New Roman" w:hAnsi="Times New Roman"/>
          <w:sz w:val="18"/>
          <w:szCs w:val="18"/>
        </w:rPr>
      </w:pPr>
    </w:p>
    <w:p w14:paraId="0498EAEE" w14:textId="77777777" w:rsidR="00B923C4" w:rsidRPr="00B923C4" w:rsidRDefault="00030488" w:rsidP="00B923C4">
      <w:pPr>
        <w:spacing w:after="0" w:line="240" w:lineRule="auto"/>
        <w:ind w:left="426" w:right="-766" w:hanging="426"/>
        <w:jc w:val="both"/>
        <w:rPr>
          <w:rFonts w:ascii="Times New Roman" w:hAnsi="Times New Roman"/>
          <w:sz w:val="18"/>
          <w:szCs w:val="18"/>
          <w:lang w:eastAsia="lv-LV"/>
        </w:rPr>
      </w:pPr>
      <w:r w:rsidRPr="00611575">
        <w:rPr>
          <w:rFonts w:ascii="Times New Roman" w:hAnsi="Times New Roman"/>
          <w:sz w:val="18"/>
          <w:szCs w:val="18"/>
          <w:lang w:eastAsia="lv-LV"/>
        </w:rPr>
        <w:t xml:space="preserve">3.1. </w:t>
      </w:r>
      <w:r w:rsidR="00B923C4" w:rsidRPr="00B923C4">
        <w:rPr>
          <w:rFonts w:ascii="Times New Roman" w:hAnsi="Times New Roman"/>
          <w:sz w:val="18"/>
          <w:szCs w:val="18"/>
          <w:lang w:eastAsia="lv-LV"/>
        </w:rPr>
        <w:t xml:space="preserve">Pircējs ir iepazinies ar Nekustamā īpašuma - dzīvokļa faktisko un juridisko stāvokli, tam ir zināmi Nekustamā īpašuma - dzīvokļa pārvaldīšanas un lietošanas nosacījumi, un Pircējam nav un nākotnē nebūs par to nekādu pretenziju pret Pārdevēju. </w:t>
      </w:r>
    </w:p>
    <w:p w14:paraId="79795E6F" w14:textId="77777777" w:rsidR="00B923C4" w:rsidRPr="00B923C4" w:rsidRDefault="00B923C4" w:rsidP="00B923C4">
      <w:pPr>
        <w:spacing w:after="0" w:line="240" w:lineRule="auto"/>
        <w:ind w:left="426" w:right="-766" w:hanging="426"/>
        <w:jc w:val="both"/>
        <w:rPr>
          <w:rFonts w:ascii="Times New Roman" w:hAnsi="Times New Roman"/>
          <w:sz w:val="18"/>
          <w:szCs w:val="18"/>
          <w:lang w:eastAsia="lv-LV"/>
        </w:rPr>
      </w:pPr>
      <w:r w:rsidRPr="00B923C4">
        <w:rPr>
          <w:rFonts w:ascii="Times New Roman" w:hAnsi="Times New Roman"/>
          <w:sz w:val="18"/>
          <w:szCs w:val="18"/>
          <w:lang w:eastAsia="lv-LV"/>
        </w:rPr>
        <w:t>3.2.</w:t>
      </w:r>
      <w:r w:rsidRPr="00B923C4">
        <w:rPr>
          <w:rFonts w:ascii="Times New Roman" w:hAnsi="Times New Roman"/>
          <w:sz w:val="18"/>
          <w:szCs w:val="18"/>
          <w:lang w:eastAsia="lv-LV"/>
        </w:rPr>
        <w:tab/>
        <w:t xml:space="preserve">Vienlaikus ar  Līguma noslēgšanu Nekustamais īpašums - dzīvoklis pāriet Pircēja lietošanā un valdījumā. </w:t>
      </w:r>
    </w:p>
    <w:p w14:paraId="4028CE72" w14:textId="77777777" w:rsidR="00B923C4" w:rsidRPr="00B923C4" w:rsidRDefault="00B923C4" w:rsidP="00B923C4">
      <w:pPr>
        <w:spacing w:after="0" w:line="240" w:lineRule="auto"/>
        <w:ind w:left="426" w:right="-766" w:hanging="426"/>
        <w:jc w:val="both"/>
        <w:rPr>
          <w:rFonts w:ascii="Times New Roman" w:hAnsi="Times New Roman"/>
          <w:sz w:val="18"/>
          <w:szCs w:val="18"/>
          <w:lang w:eastAsia="lv-LV"/>
        </w:rPr>
      </w:pPr>
      <w:r w:rsidRPr="00B923C4">
        <w:rPr>
          <w:rFonts w:ascii="Times New Roman" w:hAnsi="Times New Roman"/>
          <w:sz w:val="18"/>
          <w:szCs w:val="18"/>
          <w:lang w:eastAsia="lv-LV"/>
        </w:rPr>
        <w:t>3.3.</w:t>
      </w:r>
      <w:r w:rsidRPr="00B923C4">
        <w:rPr>
          <w:rFonts w:ascii="Times New Roman" w:hAnsi="Times New Roman"/>
          <w:sz w:val="18"/>
          <w:szCs w:val="18"/>
          <w:lang w:eastAsia="lv-LV"/>
        </w:rPr>
        <w:tab/>
        <w:t>Pircējam ir obligāts un likumisks pienākums ievērot Dzīvokļa īpašuma likumā noteiktās dzīvokļa īpašnieka tiesības un  pienākumus, un noslēgt dzīvojamās mājas kopīpašuma pārvaldīšanas un apsaimniekošanas līgumu ar mājas kopīpašniekiem, un Pircējam ir pienākums mājas un zemes kopīpašuma domājamo daļu pārvaldīt saskaņā ar Dzīvokļa īpašuma likuma un Dzīvojamo māju pārvaldīšanas likuma noteiktajām prasībām, un apmaksāt uz dzīvokļu īpašnieku kopības lēmuma pamata noteiktos izdevumus dzīvojamās mājas pārvaldīšanas darbību veikšanai, kas nodrošina dzīvojamās mājas uzlabošanu un attīstīšanu un nodrošināt zemes uzturēšanu kārtībā.</w:t>
      </w:r>
    </w:p>
    <w:p w14:paraId="7884CAA5" w14:textId="77777777" w:rsidR="00B923C4" w:rsidRPr="00B923C4" w:rsidRDefault="00B923C4" w:rsidP="00B923C4">
      <w:pPr>
        <w:spacing w:after="0" w:line="240" w:lineRule="auto"/>
        <w:ind w:left="426" w:right="-766" w:hanging="426"/>
        <w:jc w:val="both"/>
        <w:rPr>
          <w:rFonts w:ascii="Times New Roman" w:hAnsi="Times New Roman"/>
          <w:sz w:val="18"/>
          <w:szCs w:val="18"/>
          <w:lang w:eastAsia="lv-LV"/>
        </w:rPr>
      </w:pPr>
      <w:r w:rsidRPr="00B923C4">
        <w:rPr>
          <w:rFonts w:ascii="Times New Roman" w:hAnsi="Times New Roman"/>
          <w:sz w:val="18"/>
          <w:szCs w:val="18"/>
          <w:lang w:eastAsia="lv-LV"/>
        </w:rPr>
        <w:t>3.4.</w:t>
      </w:r>
      <w:r w:rsidRPr="00B923C4">
        <w:rPr>
          <w:rFonts w:ascii="Times New Roman" w:hAnsi="Times New Roman"/>
          <w:sz w:val="18"/>
          <w:szCs w:val="18"/>
          <w:lang w:eastAsia="lv-LV"/>
        </w:rPr>
        <w:tab/>
        <w:t xml:space="preserve">Pircējs apņemas kopt un uzturēt kārtībā iegūto Nekustamo īpašumu - dzīvokli, kā arī neveikt pārbūvi, bez noteiktā kārtībā apstiprinātas projekta dokumentācijas un būvatļaujas. </w:t>
      </w:r>
    </w:p>
    <w:p w14:paraId="67B17FAA" w14:textId="45BC6F56" w:rsidR="00B923C4" w:rsidRDefault="00B923C4" w:rsidP="00B923C4">
      <w:pPr>
        <w:spacing w:after="0" w:line="240" w:lineRule="auto"/>
        <w:ind w:left="426" w:right="-766" w:hanging="426"/>
        <w:jc w:val="both"/>
        <w:rPr>
          <w:rFonts w:ascii="Times New Roman" w:hAnsi="Times New Roman"/>
          <w:sz w:val="18"/>
          <w:szCs w:val="18"/>
          <w:lang w:eastAsia="lv-LV"/>
        </w:rPr>
      </w:pPr>
      <w:r w:rsidRPr="00B923C4">
        <w:rPr>
          <w:rFonts w:ascii="Times New Roman" w:hAnsi="Times New Roman"/>
          <w:sz w:val="18"/>
          <w:szCs w:val="18"/>
          <w:lang w:eastAsia="lv-LV"/>
        </w:rPr>
        <w:t>3.5.</w:t>
      </w:r>
      <w:r w:rsidRPr="00B923C4">
        <w:rPr>
          <w:rFonts w:ascii="Times New Roman" w:hAnsi="Times New Roman"/>
          <w:sz w:val="18"/>
          <w:szCs w:val="18"/>
          <w:lang w:eastAsia="lv-LV"/>
        </w:rPr>
        <w:tab/>
        <w:t>Pircējam ir pienākums  Nekustamo īpašumu – dzīvokli ierakstīt  zemesgrāmatā uz Pircēja vārda divu mēnešu laikā no šī Līguma parakstīšanas brīža.</w:t>
      </w:r>
    </w:p>
    <w:p w14:paraId="32990288" w14:textId="709CF0DA" w:rsidR="00030488" w:rsidRDefault="00030488" w:rsidP="00B923C4">
      <w:pPr>
        <w:spacing w:after="0" w:line="240" w:lineRule="auto"/>
        <w:ind w:left="426" w:right="-766" w:hanging="426"/>
        <w:jc w:val="both"/>
        <w:rPr>
          <w:rFonts w:ascii="Times New Roman" w:hAnsi="Times New Roman"/>
          <w:sz w:val="18"/>
          <w:szCs w:val="18"/>
          <w:lang w:eastAsia="lv-LV"/>
        </w:rPr>
      </w:pPr>
      <w:r w:rsidRPr="00611575">
        <w:rPr>
          <w:rFonts w:ascii="Times New Roman" w:hAnsi="Times New Roman"/>
          <w:sz w:val="18"/>
          <w:szCs w:val="18"/>
          <w:lang w:eastAsia="lv-LV"/>
        </w:rPr>
        <w:t xml:space="preserve">3.6. Visu risku par zaudējumiem, kurus Nekustamais īpašums - </w:t>
      </w:r>
      <w:r w:rsidR="00B923C4">
        <w:rPr>
          <w:rFonts w:ascii="Times New Roman" w:hAnsi="Times New Roman"/>
          <w:sz w:val="18"/>
          <w:szCs w:val="18"/>
          <w:lang w:eastAsia="lv-LV"/>
        </w:rPr>
        <w:t>dzīvoklis</w:t>
      </w:r>
      <w:r w:rsidRPr="00611575">
        <w:rPr>
          <w:rFonts w:ascii="Times New Roman" w:hAnsi="Times New Roman"/>
          <w:sz w:val="18"/>
          <w:szCs w:val="18"/>
          <w:lang w:eastAsia="lv-LV"/>
        </w:rPr>
        <w:t xml:space="preserve"> var radīt trešajām personām, no Līguma spēkā stāšanās brīža (parakstīšanas) uzņemas Pircējs.</w:t>
      </w:r>
    </w:p>
    <w:p w14:paraId="740D8E54" w14:textId="77777777" w:rsidR="000A0E23" w:rsidRPr="00611575" w:rsidRDefault="000A0E23" w:rsidP="00A54687">
      <w:pPr>
        <w:tabs>
          <w:tab w:val="left" w:pos="1440"/>
        </w:tabs>
        <w:overflowPunct w:val="0"/>
        <w:autoSpaceDE w:val="0"/>
        <w:spacing w:after="0" w:line="240" w:lineRule="auto"/>
        <w:ind w:right="-766"/>
        <w:jc w:val="both"/>
        <w:textAlignment w:val="baseline"/>
        <w:rPr>
          <w:rFonts w:ascii="Times New Roman" w:hAnsi="Times New Roman"/>
          <w:sz w:val="18"/>
          <w:szCs w:val="18"/>
        </w:rPr>
      </w:pPr>
    </w:p>
    <w:p w14:paraId="3302ED61" w14:textId="77777777" w:rsidR="00030488" w:rsidRPr="00611575" w:rsidRDefault="00030488" w:rsidP="00030488">
      <w:pPr>
        <w:spacing w:after="0" w:line="240" w:lineRule="auto"/>
        <w:ind w:right="-766" w:hanging="426"/>
        <w:jc w:val="center"/>
        <w:rPr>
          <w:rFonts w:ascii="Times New Roman" w:hAnsi="Times New Roman"/>
          <w:sz w:val="18"/>
          <w:szCs w:val="18"/>
        </w:rPr>
      </w:pPr>
      <w:r w:rsidRPr="00611575">
        <w:rPr>
          <w:rFonts w:ascii="Times New Roman" w:hAnsi="Times New Roman"/>
          <w:b/>
          <w:sz w:val="18"/>
          <w:szCs w:val="18"/>
          <w:lang w:eastAsia="lv-LV"/>
        </w:rPr>
        <w:t>4. PĀRDEVĒJA TIESĪBAS UN PIENĀKUMI</w:t>
      </w:r>
    </w:p>
    <w:p w14:paraId="12597124" w14:textId="77777777" w:rsidR="00030488" w:rsidRPr="00611575" w:rsidRDefault="00030488" w:rsidP="00B923C4">
      <w:pPr>
        <w:spacing w:after="0" w:line="240" w:lineRule="auto"/>
        <w:ind w:right="-765" w:hanging="425"/>
        <w:jc w:val="center"/>
        <w:rPr>
          <w:rFonts w:ascii="Times New Roman" w:hAnsi="Times New Roman"/>
          <w:b/>
          <w:sz w:val="18"/>
          <w:szCs w:val="18"/>
          <w:lang w:eastAsia="lv-LV"/>
        </w:rPr>
      </w:pPr>
    </w:p>
    <w:p w14:paraId="6FE89B28" w14:textId="77777777" w:rsidR="00B923C4" w:rsidRPr="00B923C4" w:rsidRDefault="00030488" w:rsidP="00B923C4">
      <w:pPr>
        <w:spacing w:after="0"/>
        <w:ind w:left="426" w:right="-765" w:hanging="425"/>
        <w:jc w:val="both"/>
        <w:rPr>
          <w:rFonts w:ascii="Times New Roman" w:eastAsia="Times New Roman" w:hAnsi="Times New Roman"/>
          <w:sz w:val="18"/>
          <w:szCs w:val="18"/>
          <w:lang w:eastAsia="lv-LV"/>
          <w14:ligatures w14:val="none"/>
        </w:rPr>
      </w:pPr>
      <w:r w:rsidRPr="00611575">
        <w:rPr>
          <w:rFonts w:ascii="Times New Roman" w:hAnsi="Times New Roman"/>
          <w:sz w:val="18"/>
          <w:szCs w:val="18"/>
          <w:lang w:eastAsia="lv-LV"/>
        </w:rPr>
        <w:t xml:space="preserve">4.1. </w:t>
      </w:r>
      <w:r w:rsidR="00B923C4" w:rsidRPr="00B923C4">
        <w:rPr>
          <w:rFonts w:ascii="Times New Roman" w:eastAsia="Times New Roman" w:hAnsi="Times New Roman"/>
          <w:sz w:val="18"/>
          <w:szCs w:val="18"/>
          <w:lang w:eastAsia="lv-LV"/>
          <w14:ligatures w14:val="none"/>
        </w:rPr>
        <w:t>Pārdevējs garantē, ka Nekustamais īpašums - dzīvoklis  pirms Līguma slēgšanas nav nevienam citam atsavināts, nav ieķīlāts, par to nav strīdu, tam nav uzlikts nekāds aizliegums, tas nav ar lietu un saistību tiesībām apgrūtināts un Nekustamais īpašums-dzīvoklis, pēc tā ierakstīšanas zemesgrāmatā uz Pircēja vārda piederēs tikai un vienīgi Pircējam.</w:t>
      </w:r>
    </w:p>
    <w:p w14:paraId="7FA8D8E8" w14:textId="10098BD7" w:rsidR="00B923C4" w:rsidRPr="00B923C4" w:rsidRDefault="00B923C4" w:rsidP="007271BE">
      <w:pPr>
        <w:spacing w:after="0" w:line="240" w:lineRule="auto"/>
        <w:ind w:left="426" w:right="-765" w:hanging="425"/>
        <w:jc w:val="both"/>
        <w:rPr>
          <w:rFonts w:ascii="Times New Roman" w:eastAsia="Times New Roman" w:hAnsi="Times New Roman"/>
          <w:sz w:val="18"/>
          <w:szCs w:val="18"/>
          <w:lang w:eastAsia="lv-LV"/>
          <w14:ligatures w14:val="none"/>
        </w:rPr>
      </w:pPr>
      <w:r w:rsidRPr="00B923C4">
        <w:rPr>
          <w:rFonts w:ascii="Times New Roman" w:eastAsia="Times New Roman" w:hAnsi="Times New Roman"/>
          <w:sz w:val="18"/>
          <w:szCs w:val="18"/>
          <w:lang w:eastAsia="lv-LV"/>
          <w14:ligatures w14:val="none"/>
        </w:rPr>
        <w:t xml:space="preserve">4.2. Pārdevējs pilnvaro Pircēju veikt visas nepieciešamās darbības Līgumā paredzēto īpašuma tiesību nostiprināšanai zemesgrāmatā, tai skaitā šajā nolūkā visās iestādēs pieprasīt, iesniegt un saņemt visus šai lietai nepieciešamos dokumentus. </w:t>
      </w:r>
    </w:p>
    <w:p w14:paraId="0B962D20" w14:textId="77777777" w:rsidR="00B923C4" w:rsidRPr="00B923C4" w:rsidRDefault="00B923C4" w:rsidP="00B923C4">
      <w:pPr>
        <w:spacing w:after="0" w:line="240" w:lineRule="auto"/>
        <w:ind w:left="426" w:right="-765" w:hanging="425"/>
        <w:jc w:val="center"/>
        <w:rPr>
          <w:rFonts w:ascii="Times New Roman" w:eastAsia="Times New Roman" w:hAnsi="Times New Roman"/>
          <w:b/>
          <w:bCs/>
          <w:sz w:val="18"/>
          <w:szCs w:val="18"/>
          <w:lang w:eastAsia="lv-LV"/>
          <w14:ligatures w14:val="none"/>
        </w:rPr>
      </w:pPr>
      <w:r w:rsidRPr="00B923C4">
        <w:rPr>
          <w:rFonts w:ascii="Times New Roman" w:eastAsia="Times New Roman" w:hAnsi="Times New Roman"/>
          <w:b/>
          <w:bCs/>
          <w:sz w:val="18"/>
          <w:szCs w:val="18"/>
          <w:lang w:eastAsia="lv-LV"/>
          <w14:ligatures w14:val="none"/>
        </w:rPr>
        <w:t>5.</w:t>
      </w:r>
      <w:r w:rsidRPr="00B923C4">
        <w:rPr>
          <w:rFonts w:ascii="Times New Roman" w:eastAsia="Times New Roman" w:hAnsi="Times New Roman"/>
          <w:b/>
          <w:bCs/>
          <w:sz w:val="18"/>
          <w:szCs w:val="18"/>
          <w:lang w:eastAsia="lv-LV"/>
          <w14:ligatures w14:val="none"/>
        </w:rPr>
        <w:tab/>
        <w:t>STRĪDU ATRISINĀŠANA</w:t>
      </w:r>
    </w:p>
    <w:p w14:paraId="1B4DED62" w14:textId="77777777" w:rsidR="00B923C4" w:rsidRPr="00B923C4" w:rsidRDefault="00B923C4" w:rsidP="00B923C4">
      <w:pPr>
        <w:spacing w:after="0" w:line="240" w:lineRule="auto"/>
        <w:ind w:left="426" w:right="-766" w:hanging="426"/>
        <w:jc w:val="both"/>
        <w:rPr>
          <w:rFonts w:ascii="Times New Roman" w:eastAsia="Times New Roman" w:hAnsi="Times New Roman"/>
          <w:sz w:val="18"/>
          <w:szCs w:val="18"/>
          <w:lang w:eastAsia="lv-LV"/>
          <w14:ligatures w14:val="none"/>
        </w:rPr>
      </w:pPr>
    </w:p>
    <w:p w14:paraId="17988A64" w14:textId="77777777" w:rsidR="00B923C4" w:rsidRPr="00B923C4" w:rsidRDefault="00B923C4" w:rsidP="00B923C4">
      <w:pPr>
        <w:spacing w:after="0" w:line="240" w:lineRule="auto"/>
        <w:ind w:left="426" w:right="-766"/>
        <w:jc w:val="both"/>
        <w:rPr>
          <w:rFonts w:ascii="Times New Roman" w:eastAsia="Times New Roman" w:hAnsi="Times New Roman"/>
          <w:sz w:val="18"/>
          <w:szCs w:val="18"/>
          <w:lang w:eastAsia="lv-LV"/>
          <w14:ligatures w14:val="none"/>
        </w:rPr>
      </w:pPr>
      <w:r w:rsidRPr="00B923C4">
        <w:rPr>
          <w:rFonts w:ascii="Times New Roman" w:eastAsia="Times New Roman" w:hAnsi="Times New Roman"/>
          <w:sz w:val="18"/>
          <w:szCs w:val="18"/>
          <w:lang w:eastAsia="lv-LV"/>
          <w14:ligatures w14:val="none"/>
        </w:rPr>
        <w:t>Strīdi, kas izriet no Līguma, tiks risināti saskaņā ar Latvijas Republikas spēkā esošiem likumdošanas aktiem.</w:t>
      </w:r>
    </w:p>
    <w:p w14:paraId="5201E43C" w14:textId="77777777" w:rsidR="00B923C4" w:rsidRPr="00B923C4" w:rsidRDefault="00B923C4" w:rsidP="00B923C4">
      <w:pPr>
        <w:spacing w:after="0" w:line="240" w:lineRule="auto"/>
        <w:ind w:left="426" w:right="-766" w:hanging="426"/>
        <w:jc w:val="both"/>
        <w:rPr>
          <w:rFonts w:ascii="Times New Roman" w:eastAsia="Times New Roman" w:hAnsi="Times New Roman"/>
          <w:sz w:val="18"/>
          <w:szCs w:val="18"/>
          <w:lang w:eastAsia="lv-LV"/>
          <w14:ligatures w14:val="none"/>
        </w:rPr>
      </w:pPr>
    </w:p>
    <w:p w14:paraId="55E7522A" w14:textId="2D9DBDB2" w:rsidR="00030488" w:rsidRPr="00611575" w:rsidRDefault="00030488" w:rsidP="00B923C4">
      <w:pPr>
        <w:spacing w:after="0" w:line="240" w:lineRule="auto"/>
        <w:ind w:left="360" w:right="-766" w:hanging="360"/>
        <w:jc w:val="both"/>
        <w:rPr>
          <w:rFonts w:ascii="Times New Roman" w:hAnsi="Times New Roman"/>
          <w:sz w:val="18"/>
          <w:szCs w:val="18"/>
        </w:rPr>
      </w:pPr>
    </w:p>
    <w:p w14:paraId="2647EEB9" w14:textId="77777777" w:rsidR="00030488" w:rsidRPr="00611575" w:rsidRDefault="00030488" w:rsidP="00030488">
      <w:pPr>
        <w:spacing w:after="0" w:line="240" w:lineRule="auto"/>
        <w:ind w:right="-766" w:firstLine="284"/>
        <w:jc w:val="center"/>
        <w:rPr>
          <w:rFonts w:ascii="Times New Roman" w:hAnsi="Times New Roman"/>
          <w:sz w:val="18"/>
          <w:szCs w:val="18"/>
        </w:rPr>
      </w:pPr>
      <w:r w:rsidRPr="00611575">
        <w:rPr>
          <w:rFonts w:ascii="Times New Roman" w:hAnsi="Times New Roman"/>
          <w:b/>
          <w:sz w:val="18"/>
          <w:szCs w:val="18"/>
          <w:lang w:eastAsia="lv-LV"/>
        </w:rPr>
        <w:t>6. ĪPAŠUMA TIESĪBU PĀREJA</w:t>
      </w:r>
    </w:p>
    <w:p w14:paraId="309E0467" w14:textId="77777777" w:rsidR="00030488" w:rsidRPr="00611575" w:rsidRDefault="00030488" w:rsidP="00B923C4">
      <w:pPr>
        <w:spacing w:after="0" w:line="240" w:lineRule="auto"/>
        <w:ind w:right="-765" w:firstLine="284"/>
        <w:jc w:val="center"/>
        <w:rPr>
          <w:rFonts w:ascii="Times New Roman" w:hAnsi="Times New Roman"/>
          <w:b/>
          <w:sz w:val="18"/>
          <w:szCs w:val="18"/>
          <w:lang w:eastAsia="lv-LV"/>
        </w:rPr>
      </w:pPr>
    </w:p>
    <w:p w14:paraId="08BACD31" w14:textId="6D38239F" w:rsidR="00B923C4" w:rsidRPr="00B923C4" w:rsidRDefault="00030488" w:rsidP="00B923C4">
      <w:pPr>
        <w:spacing w:after="0"/>
        <w:ind w:left="426" w:right="-765" w:hanging="426"/>
        <w:jc w:val="both"/>
        <w:rPr>
          <w:rFonts w:ascii="Times New Roman" w:eastAsia="Times New Roman" w:hAnsi="Times New Roman"/>
          <w:sz w:val="18"/>
          <w:szCs w:val="18"/>
          <w:lang w:eastAsia="lv-LV"/>
          <w14:ligatures w14:val="none"/>
        </w:rPr>
      </w:pPr>
      <w:r w:rsidRPr="00611575">
        <w:rPr>
          <w:rFonts w:ascii="Times New Roman" w:hAnsi="Times New Roman"/>
          <w:sz w:val="18"/>
          <w:szCs w:val="18"/>
          <w:lang w:eastAsia="lv-LV"/>
        </w:rPr>
        <w:t xml:space="preserve">6.1. </w:t>
      </w:r>
      <w:r w:rsidR="00B923C4" w:rsidRPr="00B923C4">
        <w:rPr>
          <w:rFonts w:ascii="Times New Roman" w:eastAsia="Times New Roman" w:hAnsi="Times New Roman"/>
          <w:sz w:val="18"/>
          <w:szCs w:val="18"/>
          <w:lang w:eastAsia="lv-LV"/>
          <w14:ligatures w14:val="none"/>
        </w:rPr>
        <w:t>Līgums stājas spēkā ar tā noslēgšanas brīdi un ar Līguma noslēgšanu Nekustamais īpašums</w:t>
      </w:r>
      <w:r w:rsidR="00B923C4">
        <w:rPr>
          <w:rFonts w:ascii="Times New Roman" w:eastAsia="Times New Roman" w:hAnsi="Times New Roman"/>
          <w:sz w:val="18"/>
          <w:szCs w:val="18"/>
          <w:lang w:eastAsia="lv-LV"/>
          <w14:ligatures w14:val="none"/>
        </w:rPr>
        <w:t>-dzīvoklis</w:t>
      </w:r>
      <w:r w:rsidR="00B923C4" w:rsidRPr="00B923C4">
        <w:rPr>
          <w:rFonts w:ascii="Times New Roman" w:eastAsia="Times New Roman" w:hAnsi="Times New Roman"/>
          <w:sz w:val="18"/>
          <w:szCs w:val="18"/>
          <w:lang w:eastAsia="lv-LV"/>
          <w14:ligatures w14:val="none"/>
        </w:rPr>
        <w:t xml:space="preserve"> pāriet Pircēja lietošanā un valdījumā.</w:t>
      </w:r>
    </w:p>
    <w:p w14:paraId="015E92F7" w14:textId="6CF07D96" w:rsidR="00B923C4" w:rsidRPr="00B923C4" w:rsidRDefault="00B923C4" w:rsidP="00B923C4">
      <w:pPr>
        <w:spacing w:after="0" w:line="240" w:lineRule="auto"/>
        <w:ind w:left="426" w:right="-765" w:hanging="426"/>
        <w:jc w:val="both"/>
        <w:rPr>
          <w:rFonts w:ascii="Times New Roman" w:eastAsia="Times New Roman" w:hAnsi="Times New Roman"/>
          <w:sz w:val="18"/>
          <w:szCs w:val="18"/>
          <w:lang w:eastAsia="lv-LV"/>
          <w14:ligatures w14:val="none"/>
        </w:rPr>
      </w:pPr>
      <w:r w:rsidRPr="00B923C4">
        <w:rPr>
          <w:rFonts w:ascii="Times New Roman" w:eastAsia="Times New Roman" w:hAnsi="Times New Roman"/>
          <w:sz w:val="18"/>
          <w:szCs w:val="18"/>
          <w:lang w:eastAsia="lv-LV"/>
          <w14:ligatures w14:val="none"/>
        </w:rPr>
        <w:t>6.2. OLAINES NOVADA PAŠVALDĪBA piekrīt, ka Nekustamā īpašuma</w:t>
      </w:r>
      <w:r>
        <w:rPr>
          <w:rFonts w:ascii="Times New Roman" w:eastAsia="Times New Roman" w:hAnsi="Times New Roman"/>
          <w:sz w:val="18"/>
          <w:szCs w:val="18"/>
          <w:lang w:eastAsia="lv-LV"/>
          <w14:ligatures w14:val="none"/>
        </w:rPr>
        <w:t xml:space="preserve">-dzīvokļa </w:t>
      </w:r>
      <w:r w:rsidRPr="00B923C4">
        <w:rPr>
          <w:rFonts w:ascii="Times New Roman" w:eastAsia="Times New Roman" w:hAnsi="Times New Roman"/>
          <w:sz w:val="18"/>
          <w:szCs w:val="18"/>
          <w:lang w:eastAsia="lv-LV"/>
          <w14:ligatures w14:val="none"/>
        </w:rPr>
        <w:t>īpašuma tiesība tiek nostiprināta zemesgrāmatā uz Pircēja vārda.</w:t>
      </w:r>
    </w:p>
    <w:p w14:paraId="2438D01E" w14:textId="0A9DA6E0" w:rsidR="00B923C4" w:rsidRPr="00B923C4" w:rsidRDefault="00B923C4" w:rsidP="00B923C4">
      <w:pPr>
        <w:spacing w:after="0" w:line="240" w:lineRule="auto"/>
        <w:ind w:left="426" w:right="-765" w:hanging="426"/>
        <w:jc w:val="both"/>
        <w:rPr>
          <w:rFonts w:ascii="Times New Roman" w:eastAsia="Times New Roman" w:hAnsi="Times New Roman"/>
          <w:sz w:val="18"/>
          <w:szCs w:val="18"/>
          <w:lang w:eastAsia="lv-LV"/>
          <w14:ligatures w14:val="none"/>
        </w:rPr>
      </w:pPr>
      <w:r w:rsidRPr="00B923C4">
        <w:rPr>
          <w:rFonts w:ascii="Times New Roman" w:eastAsia="Times New Roman" w:hAnsi="Times New Roman"/>
          <w:sz w:val="18"/>
          <w:szCs w:val="18"/>
          <w:lang w:eastAsia="lv-LV"/>
          <w14:ligatures w14:val="none"/>
        </w:rPr>
        <w:t>6.</w:t>
      </w:r>
      <w:r w:rsidR="00F9591E">
        <w:rPr>
          <w:rFonts w:ascii="Times New Roman" w:eastAsia="Times New Roman" w:hAnsi="Times New Roman"/>
          <w:sz w:val="18"/>
          <w:szCs w:val="18"/>
          <w:lang w:eastAsia="lv-LV"/>
          <w14:ligatures w14:val="none"/>
        </w:rPr>
        <w:t>3</w:t>
      </w:r>
      <w:r w:rsidRPr="00B923C4">
        <w:rPr>
          <w:rFonts w:ascii="Times New Roman" w:eastAsia="Times New Roman" w:hAnsi="Times New Roman"/>
          <w:sz w:val="18"/>
          <w:szCs w:val="18"/>
          <w:lang w:eastAsia="lv-LV"/>
          <w14:ligatures w14:val="none"/>
        </w:rPr>
        <w:t>. Līgums  sagatavots un  parakstīts ar drošu elektronisko parakstu, kas satur laika zīmogu. Katrai pusei  pa vienam identiskam Līguma eksemplāram ar vienādu juridisku spēku, kas pieejams elektroniskā formātā.</w:t>
      </w:r>
    </w:p>
    <w:p w14:paraId="3294E631" w14:textId="77777777" w:rsidR="00B923C4" w:rsidRPr="00B923C4" w:rsidRDefault="00B923C4" w:rsidP="00B923C4">
      <w:pPr>
        <w:spacing w:after="0" w:line="240" w:lineRule="auto"/>
        <w:ind w:left="360" w:right="-765" w:hanging="76"/>
        <w:jc w:val="both"/>
        <w:rPr>
          <w:rFonts w:ascii="Times New Roman" w:eastAsia="Times New Roman" w:hAnsi="Times New Roman"/>
          <w:sz w:val="18"/>
          <w:szCs w:val="18"/>
          <w:lang w:eastAsia="lv-LV"/>
          <w14:ligatures w14:val="none"/>
        </w:rPr>
      </w:pPr>
    </w:p>
    <w:p w14:paraId="154FBC3C" w14:textId="77777777" w:rsidR="00B923C4" w:rsidRPr="00B923C4" w:rsidRDefault="00B923C4" w:rsidP="00B923C4">
      <w:pPr>
        <w:spacing w:after="0" w:line="240" w:lineRule="auto"/>
        <w:ind w:left="360" w:right="-765" w:hanging="360"/>
        <w:jc w:val="both"/>
        <w:rPr>
          <w:rFonts w:ascii="Times New Roman" w:eastAsia="Times New Roman" w:hAnsi="Times New Roman"/>
          <w:b/>
          <w:sz w:val="18"/>
          <w:szCs w:val="18"/>
          <w:lang w:eastAsia="lv-LV"/>
          <w14:ligatures w14:val="none"/>
        </w:rPr>
      </w:pPr>
    </w:p>
    <w:p w14:paraId="2EF4FE23" w14:textId="77777777" w:rsidR="00B923C4" w:rsidRPr="00B923C4" w:rsidRDefault="00B923C4" w:rsidP="00B923C4">
      <w:pPr>
        <w:spacing w:after="0" w:line="240" w:lineRule="auto"/>
        <w:ind w:left="360" w:right="-766" w:hanging="360"/>
        <w:jc w:val="both"/>
        <w:rPr>
          <w:rFonts w:ascii="Times New Roman" w:eastAsia="Times New Roman" w:hAnsi="Times New Roman"/>
          <w:sz w:val="18"/>
          <w:szCs w:val="18"/>
          <w:lang w:eastAsia="lv-LV"/>
          <w14:ligatures w14:val="none"/>
        </w:rPr>
      </w:pPr>
    </w:p>
    <w:p w14:paraId="07C6469E" w14:textId="77777777" w:rsidR="00B923C4" w:rsidRPr="00B923C4" w:rsidRDefault="00B923C4" w:rsidP="00B923C4">
      <w:pPr>
        <w:spacing w:after="0" w:line="240" w:lineRule="auto"/>
        <w:ind w:right="-766"/>
        <w:rPr>
          <w:rFonts w:ascii="Times New Roman" w:eastAsia="Times New Roman" w:hAnsi="Times New Roman"/>
          <w:sz w:val="18"/>
          <w:szCs w:val="18"/>
          <w:lang w:eastAsia="lv-LV"/>
          <w14:ligatures w14:val="none"/>
        </w:rPr>
      </w:pPr>
    </w:p>
    <w:p w14:paraId="5C8FD893" w14:textId="77777777" w:rsidR="00B923C4" w:rsidRPr="00B923C4" w:rsidRDefault="00B923C4" w:rsidP="00B923C4">
      <w:pPr>
        <w:spacing w:after="0" w:line="240" w:lineRule="auto"/>
        <w:ind w:right="-766"/>
        <w:rPr>
          <w:rFonts w:ascii="Times New Roman" w:eastAsia="Times New Roman" w:hAnsi="Times New Roman"/>
          <w:sz w:val="18"/>
          <w:szCs w:val="18"/>
          <w:lang w:eastAsia="lv-LV"/>
          <w14:ligatures w14:val="none"/>
        </w:rPr>
      </w:pPr>
      <w:r w:rsidRPr="00B923C4">
        <w:rPr>
          <w:rFonts w:ascii="Times New Roman" w:eastAsia="Times New Roman" w:hAnsi="Times New Roman"/>
          <w:sz w:val="18"/>
          <w:szCs w:val="18"/>
          <w:lang w:eastAsia="lv-LV"/>
          <w14:ligatures w14:val="none"/>
        </w:rPr>
        <w:t>PĀRDEVĒJS</w:t>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t> PIRCĒJS</w:t>
      </w:r>
    </w:p>
    <w:p w14:paraId="1574784D" w14:textId="77777777" w:rsidR="00B923C4" w:rsidRPr="00B923C4" w:rsidRDefault="00B923C4" w:rsidP="00B923C4">
      <w:pPr>
        <w:spacing w:after="0" w:line="240" w:lineRule="auto"/>
        <w:ind w:right="-766"/>
        <w:rPr>
          <w:rFonts w:ascii="Times New Roman" w:eastAsia="Times New Roman" w:hAnsi="Times New Roman"/>
          <w:sz w:val="18"/>
          <w:szCs w:val="18"/>
          <w:lang w:eastAsia="lv-LV"/>
          <w14:ligatures w14:val="none"/>
        </w:rPr>
      </w:pPr>
    </w:p>
    <w:p w14:paraId="3037EB8E" w14:textId="77777777" w:rsidR="00B923C4" w:rsidRPr="00B923C4" w:rsidRDefault="00B923C4" w:rsidP="00B923C4">
      <w:pPr>
        <w:spacing w:after="0" w:line="240" w:lineRule="auto"/>
        <w:ind w:right="-766"/>
        <w:jc w:val="both"/>
        <w:rPr>
          <w:rFonts w:ascii="Times New Roman" w:eastAsia="Times New Roman" w:hAnsi="Times New Roman"/>
          <w:sz w:val="18"/>
          <w:szCs w:val="18"/>
          <w:lang w:eastAsia="lv-LV"/>
          <w14:ligatures w14:val="none"/>
        </w:rPr>
      </w:pPr>
      <w:r w:rsidRPr="00B923C4">
        <w:rPr>
          <w:rFonts w:ascii="Times New Roman" w:eastAsia="Times New Roman" w:hAnsi="Times New Roman"/>
          <w:sz w:val="18"/>
          <w:szCs w:val="18"/>
          <w:lang w:eastAsia="lv-LV"/>
          <w14:ligatures w14:val="none"/>
        </w:rPr>
        <w:t>___________________</w:t>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t>________________________</w:t>
      </w:r>
    </w:p>
    <w:p w14:paraId="6C54684C" w14:textId="77777777" w:rsidR="00B923C4" w:rsidRPr="00B923C4" w:rsidRDefault="00B923C4" w:rsidP="00B923C4">
      <w:pPr>
        <w:spacing w:after="0" w:line="240" w:lineRule="auto"/>
        <w:ind w:right="-766"/>
        <w:rPr>
          <w:rFonts w:ascii="Times New Roman" w:eastAsia="Times New Roman" w:hAnsi="Times New Roman"/>
          <w:sz w:val="18"/>
          <w:szCs w:val="18"/>
          <w:lang w:eastAsia="lv-LV"/>
          <w14:ligatures w14:val="none"/>
        </w:rPr>
      </w:pPr>
      <w:r w:rsidRPr="00B923C4">
        <w:rPr>
          <w:rFonts w:ascii="Times New Roman" w:eastAsia="Times New Roman" w:hAnsi="Times New Roman"/>
          <w:sz w:val="18"/>
          <w:szCs w:val="18"/>
          <w:lang w:eastAsia="lv-LV"/>
          <w14:ligatures w14:val="none"/>
        </w:rPr>
        <w:t>Olaines novada pašvaldības domes</w:t>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r>
    </w:p>
    <w:p w14:paraId="7D3210E9" w14:textId="77777777" w:rsidR="00B923C4" w:rsidRPr="00B923C4" w:rsidRDefault="00B923C4" w:rsidP="00B923C4">
      <w:pPr>
        <w:spacing w:after="0" w:line="240" w:lineRule="auto"/>
        <w:ind w:right="-766"/>
        <w:rPr>
          <w:rFonts w:ascii="Times New Roman" w:eastAsia="Times New Roman" w:hAnsi="Times New Roman"/>
          <w:sz w:val="18"/>
          <w:szCs w:val="18"/>
          <w:lang w:eastAsia="lv-LV"/>
          <w14:ligatures w14:val="none"/>
        </w:rPr>
      </w:pPr>
      <w:r w:rsidRPr="00B923C4">
        <w:rPr>
          <w:rFonts w:ascii="Times New Roman" w:eastAsia="Times New Roman" w:hAnsi="Times New Roman"/>
          <w:sz w:val="18"/>
          <w:szCs w:val="18"/>
          <w:lang w:eastAsia="lv-LV"/>
          <w14:ligatures w14:val="none"/>
        </w:rPr>
        <w:t>priekšsēdētāja pirmā vietniece</w:t>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r>
    </w:p>
    <w:p w14:paraId="04BFAAAB" w14:textId="77777777" w:rsidR="00B923C4" w:rsidRPr="00B923C4" w:rsidRDefault="00B923C4" w:rsidP="00B923C4">
      <w:pPr>
        <w:overflowPunct w:val="0"/>
        <w:autoSpaceDE w:val="0"/>
        <w:spacing w:after="0" w:line="240" w:lineRule="auto"/>
        <w:ind w:right="-766"/>
        <w:textAlignment w:val="baseline"/>
        <w:rPr>
          <w:rFonts w:ascii="Times New Roman" w:eastAsia="Times New Roman" w:hAnsi="Times New Roman"/>
          <w:sz w:val="18"/>
          <w:szCs w:val="18"/>
          <w:lang w:eastAsia="lv-LV"/>
          <w14:ligatures w14:val="none"/>
        </w:rPr>
      </w:pPr>
      <w:r w:rsidRPr="00B923C4">
        <w:rPr>
          <w:rFonts w:ascii="Times New Roman" w:eastAsia="Times New Roman" w:hAnsi="Times New Roman"/>
          <w:sz w:val="18"/>
          <w:szCs w:val="18"/>
          <w:lang w:eastAsia="lv-LV"/>
          <w14:ligatures w14:val="none"/>
        </w:rPr>
        <w:t>LĪGA GULBE</w:t>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r>
      <w:r w:rsidRPr="00B923C4">
        <w:rPr>
          <w:rFonts w:ascii="Times New Roman" w:eastAsia="Times New Roman" w:hAnsi="Times New Roman"/>
          <w:sz w:val="18"/>
          <w:szCs w:val="18"/>
          <w:lang w:eastAsia="lv-LV"/>
          <w14:ligatures w14:val="none"/>
        </w:rPr>
        <w:tab/>
      </w:r>
    </w:p>
    <w:p w14:paraId="48030483" w14:textId="77777777" w:rsidR="00B923C4" w:rsidRPr="00B923C4" w:rsidRDefault="00B923C4" w:rsidP="00B923C4">
      <w:pPr>
        <w:spacing w:after="0" w:line="240" w:lineRule="auto"/>
        <w:ind w:right="-766"/>
        <w:rPr>
          <w:rFonts w:ascii="Times New Roman" w:eastAsia="Times New Roman" w:hAnsi="Times New Roman"/>
          <w:b/>
          <w:sz w:val="18"/>
          <w:szCs w:val="18"/>
          <w:lang w:eastAsia="lv-LV"/>
          <w14:ligatures w14:val="none"/>
        </w:rPr>
      </w:pPr>
    </w:p>
    <w:p w14:paraId="36D0FDBE" w14:textId="77777777" w:rsidR="00B923C4" w:rsidRPr="00B923C4" w:rsidRDefault="00B923C4" w:rsidP="00B923C4">
      <w:pPr>
        <w:spacing w:after="0" w:line="240" w:lineRule="auto"/>
        <w:ind w:right="-766"/>
        <w:jc w:val="center"/>
        <w:rPr>
          <w:rFonts w:ascii="Times New Roman" w:eastAsia="Times New Roman" w:hAnsi="Times New Roman"/>
          <w:b/>
          <w:sz w:val="18"/>
          <w:szCs w:val="18"/>
          <w:lang w:eastAsia="lv-LV"/>
          <w14:ligatures w14:val="none"/>
        </w:rPr>
      </w:pPr>
    </w:p>
    <w:p w14:paraId="06502E6C" w14:textId="0AA327EF" w:rsidR="00030488" w:rsidRDefault="00030488" w:rsidP="00B923C4">
      <w:pPr>
        <w:spacing w:after="0" w:line="240" w:lineRule="auto"/>
        <w:ind w:left="426" w:right="-766" w:hanging="426"/>
        <w:jc w:val="both"/>
        <w:rPr>
          <w:rFonts w:ascii="Times New Roman" w:hAnsi="Times New Roman"/>
          <w:b/>
          <w:sz w:val="18"/>
          <w:szCs w:val="18"/>
          <w:lang w:eastAsia="lv-LV"/>
        </w:rPr>
      </w:pPr>
    </w:p>
    <w:p w14:paraId="4D1187D0" w14:textId="77777777" w:rsidR="00030488" w:rsidRDefault="00030488" w:rsidP="00030488">
      <w:pPr>
        <w:spacing w:after="0" w:line="240" w:lineRule="auto"/>
        <w:ind w:right="-766"/>
        <w:jc w:val="center"/>
        <w:rPr>
          <w:rFonts w:ascii="Times New Roman" w:hAnsi="Times New Roman"/>
          <w:b/>
          <w:sz w:val="18"/>
          <w:szCs w:val="18"/>
          <w:lang w:eastAsia="lv-LV"/>
        </w:rPr>
      </w:pPr>
    </w:p>
    <w:p w14:paraId="349405F6" w14:textId="77777777" w:rsidR="00030488" w:rsidRPr="00611575" w:rsidRDefault="00030488" w:rsidP="00030488">
      <w:pPr>
        <w:spacing w:after="0" w:line="240" w:lineRule="auto"/>
        <w:ind w:right="-766"/>
        <w:jc w:val="center"/>
        <w:rPr>
          <w:rFonts w:ascii="Times New Roman" w:hAnsi="Times New Roman"/>
          <w:b/>
          <w:sz w:val="18"/>
          <w:szCs w:val="18"/>
          <w:lang w:eastAsia="lv-LV"/>
        </w:rPr>
      </w:pPr>
    </w:p>
    <w:p w14:paraId="2ED60B1E" w14:textId="552E3618" w:rsidR="000A0E23" w:rsidRPr="00611575" w:rsidRDefault="000A0E23" w:rsidP="000A0E23">
      <w:pPr>
        <w:spacing w:after="0" w:line="240" w:lineRule="auto"/>
        <w:ind w:right="-766"/>
        <w:jc w:val="center"/>
        <w:rPr>
          <w:rFonts w:ascii="Times New Roman" w:hAnsi="Times New Roman"/>
          <w:b/>
          <w:sz w:val="18"/>
          <w:szCs w:val="18"/>
          <w:lang w:eastAsia="lv-LV"/>
        </w:rPr>
      </w:pPr>
      <w:r w:rsidRPr="00611575">
        <w:rPr>
          <w:rFonts w:ascii="Times New Roman" w:hAnsi="Times New Roman"/>
          <w:b/>
          <w:sz w:val="18"/>
          <w:szCs w:val="18"/>
          <w:lang w:eastAsia="lv-LV"/>
        </w:rPr>
        <w:t>Nekustamā īpašuma-</w:t>
      </w:r>
      <w:r w:rsidR="00B923C4">
        <w:rPr>
          <w:rFonts w:ascii="Times New Roman" w:hAnsi="Times New Roman"/>
          <w:b/>
          <w:sz w:val="18"/>
          <w:szCs w:val="18"/>
          <w:lang w:eastAsia="lv-LV"/>
        </w:rPr>
        <w:t>dzīvokļa</w:t>
      </w:r>
    </w:p>
    <w:p w14:paraId="7B14857A" w14:textId="77777777" w:rsidR="00B923C4" w:rsidRDefault="00B923C4" w:rsidP="00030488">
      <w:pPr>
        <w:spacing w:after="0" w:line="240" w:lineRule="auto"/>
        <w:ind w:right="-766"/>
        <w:jc w:val="center"/>
        <w:rPr>
          <w:rFonts w:ascii="Times New Roman" w:hAnsi="Times New Roman"/>
          <w:b/>
          <w:sz w:val="18"/>
          <w:szCs w:val="18"/>
          <w:lang w:eastAsia="lv-LV"/>
        </w:rPr>
      </w:pPr>
      <w:r w:rsidRPr="00B923C4">
        <w:rPr>
          <w:rFonts w:ascii="Times New Roman" w:hAnsi="Times New Roman"/>
          <w:b/>
          <w:sz w:val="18"/>
          <w:szCs w:val="18"/>
          <w:lang w:eastAsia="lv-LV"/>
        </w:rPr>
        <w:t>Rīgas ielā 8-7, Olainē, Olaines novads (Kadastra numurs 80099004390)</w:t>
      </w:r>
    </w:p>
    <w:p w14:paraId="7BF458B5" w14:textId="6922E769" w:rsidR="00030488" w:rsidRPr="00D64DA1" w:rsidRDefault="00030488" w:rsidP="00030488">
      <w:pPr>
        <w:spacing w:after="0" w:line="240" w:lineRule="auto"/>
        <w:ind w:right="-766"/>
        <w:jc w:val="center"/>
        <w:rPr>
          <w:rFonts w:ascii="Times New Roman" w:hAnsi="Times New Roman"/>
          <w:sz w:val="18"/>
          <w:szCs w:val="18"/>
        </w:rPr>
      </w:pPr>
      <w:r w:rsidRPr="00D64DA1">
        <w:rPr>
          <w:rFonts w:ascii="Times New Roman" w:hAnsi="Times New Roman"/>
          <w:b/>
          <w:bCs/>
          <w:sz w:val="18"/>
          <w:szCs w:val="18"/>
          <w:lang w:eastAsia="lv-LV"/>
        </w:rPr>
        <w:t>Nodošanas akts</w:t>
      </w:r>
    </w:p>
    <w:p w14:paraId="67FC005A"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w:t>
      </w:r>
    </w:p>
    <w:p w14:paraId="49A66C6A" w14:textId="77777777" w:rsidR="00030488" w:rsidRPr="00611575" w:rsidRDefault="00030488" w:rsidP="00030488">
      <w:pPr>
        <w:spacing w:after="0" w:line="240" w:lineRule="auto"/>
        <w:ind w:right="-766"/>
        <w:rPr>
          <w:rFonts w:ascii="Times New Roman" w:hAnsi="Times New Roman"/>
          <w:sz w:val="18"/>
          <w:szCs w:val="18"/>
          <w:lang w:eastAsia="lv-LV"/>
        </w:rPr>
      </w:pPr>
    </w:p>
    <w:p w14:paraId="1099F1AE" w14:textId="2F6C93DD"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Olaines novadā</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202</w:t>
      </w:r>
      <w:r w:rsidR="000924F8">
        <w:rPr>
          <w:rFonts w:ascii="Times New Roman" w:hAnsi="Times New Roman"/>
          <w:sz w:val="18"/>
          <w:szCs w:val="18"/>
          <w:lang w:eastAsia="lv-LV"/>
        </w:rPr>
        <w:t>6</w:t>
      </w:r>
      <w:r w:rsidRPr="00611575">
        <w:rPr>
          <w:rFonts w:ascii="Times New Roman" w:hAnsi="Times New Roman"/>
          <w:sz w:val="18"/>
          <w:szCs w:val="18"/>
          <w:lang w:eastAsia="lv-LV"/>
        </w:rPr>
        <w:t>.gada __.___________</w:t>
      </w:r>
    </w:p>
    <w:p w14:paraId="7CD96B83" w14:textId="77777777" w:rsidR="00030488" w:rsidRPr="00611575" w:rsidRDefault="00030488" w:rsidP="00030488">
      <w:pPr>
        <w:spacing w:after="0" w:line="240" w:lineRule="auto"/>
        <w:ind w:right="-766"/>
        <w:rPr>
          <w:rFonts w:ascii="Times New Roman" w:hAnsi="Times New Roman"/>
          <w:sz w:val="18"/>
          <w:szCs w:val="18"/>
          <w:lang w:eastAsia="lv-LV"/>
        </w:rPr>
      </w:pPr>
    </w:p>
    <w:p w14:paraId="6DE4300C" w14:textId="31E28E03" w:rsidR="00A54687" w:rsidRPr="00611575" w:rsidRDefault="00030488" w:rsidP="00A54687">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                </w:t>
      </w:r>
      <w:r w:rsidR="00B923C4" w:rsidRPr="00611575">
        <w:rPr>
          <w:rFonts w:ascii="Times New Roman" w:hAnsi="Times New Roman"/>
          <w:b/>
          <w:bCs/>
          <w:sz w:val="18"/>
          <w:szCs w:val="18"/>
          <w:lang w:eastAsia="lv-LV"/>
        </w:rPr>
        <w:t xml:space="preserve">OLAINES NOVADA PAŠVALDĪBA, </w:t>
      </w:r>
      <w:r w:rsidR="00B923C4" w:rsidRPr="00611575">
        <w:rPr>
          <w:rFonts w:ascii="Times New Roman" w:hAnsi="Times New Roman"/>
          <w:sz w:val="18"/>
          <w:szCs w:val="18"/>
          <w:lang w:eastAsia="lv-LV"/>
        </w:rPr>
        <w:t xml:space="preserve">reģistrācijas Nr.90000024332, juridiskā adrese Zemgales ielā 33, Olainē, Olaines novadā, LV – 2114, kuru pārstāv </w:t>
      </w:r>
      <w:r w:rsidR="00B923C4" w:rsidRPr="00A81D76">
        <w:rPr>
          <w:rFonts w:ascii="Times New Roman" w:hAnsi="Times New Roman"/>
          <w:sz w:val="18"/>
          <w:szCs w:val="18"/>
          <w:lang w:eastAsia="lv-LV"/>
        </w:rPr>
        <w:t xml:space="preserve">pašvaldības </w:t>
      </w:r>
      <w:r w:rsidR="00B923C4" w:rsidRPr="00611575">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00B923C4" w:rsidRPr="00611575">
        <w:rPr>
          <w:rFonts w:ascii="Times New Roman" w:hAnsi="Times New Roman"/>
          <w:b/>
          <w:bCs/>
          <w:sz w:val="18"/>
          <w:szCs w:val="18"/>
          <w:lang w:eastAsia="lv-LV"/>
        </w:rPr>
        <w:t>,</w:t>
      </w:r>
      <w:r w:rsidR="00B923C4" w:rsidRPr="00611575">
        <w:rPr>
          <w:rFonts w:ascii="Times New Roman" w:hAnsi="Times New Roman"/>
          <w:sz w:val="18"/>
          <w:szCs w:val="18"/>
          <w:lang w:eastAsia="lv-LV"/>
        </w:rPr>
        <w:t xml:space="preserve"> Publiskas personas mantas atsavināšanas likumu, Olaines novada </w:t>
      </w:r>
      <w:r w:rsidR="00B923C4" w:rsidRPr="00A81D76">
        <w:rPr>
          <w:rFonts w:ascii="Times New Roman" w:hAnsi="Times New Roman"/>
          <w:sz w:val="18"/>
          <w:szCs w:val="18"/>
          <w:lang w:eastAsia="lv-LV"/>
        </w:rPr>
        <w:t xml:space="preserve">pašvaldības </w:t>
      </w:r>
      <w:r w:rsidR="00B923C4" w:rsidRPr="00611575">
        <w:rPr>
          <w:rFonts w:ascii="Times New Roman" w:hAnsi="Times New Roman"/>
          <w:sz w:val="18"/>
          <w:szCs w:val="18"/>
          <w:lang w:eastAsia="lv-LV"/>
        </w:rPr>
        <w:t>domes 202</w:t>
      </w:r>
      <w:r w:rsidR="00B923C4">
        <w:rPr>
          <w:rFonts w:ascii="Times New Roman" w:hAnsi="Times New Roman"/>
          <w:sz w:val="18"/>
          <w:szCs w:val="18"/>
          <w:lang w:eastAsia="lv-LV"/>
        </w:rPr>
        <w:t>6</w:t>
      </w:r>
      <w:r w:rsidR="00B923C4" w:rsidRPr="00611575">
        <w:rPr>
          <w:rFonts w:ascii="Times New Roman" w:hAnsi="Times New Roman"/>
          <w:sz w:val="18"/>
          <w:szCs w:val="18"/>
          <w:lang w:eastAsia="lv-LV"/>
        </w:rPr>
        <w:t xml:space="preserve">.gada </w:t>
      </w:r>
      <w:r w:rsidR="00B923C4">
        <w:rPr>
          <w:rFonts w:ascii="Times New Roman" w:hAnsi="Times New Roman"/>
          <w:sz w:val="18"/>
          <w:szCs w:val="18"/>
          <w:lang w:eastAsia="lv-LV"/>
        </w:rPr>
        <w:t>17.jūnija</w:t>
      </w:r>
      <w:r w:rsidR="00B923C4" w:rsidRPr="00611575">
        <w:rPr>
          <w:rFonts w:ascii="Times New Roman" w:hAnsi="Times New Roman"/>
          <w:sz w:val="18"/>
          <w:szCs w:val="18"/>
          <w:lang w:eastAsia="lv-LV"/>
        </w:rPr>
        <w:t xml:space="preserve">  sēdes lēmumu “</w:t>
      </w:r>
      <w:r w:rsidR="00B923C4" w:rsidRPr="000924F8">
        <w:rPr>
          <w:rFonts w:ascii="Times New Roman" w:hAnsi="Times New Roman"/>
          <w:sz w:val="18"/>
          <w:szCs w:val="18"/>
          <w:lang w:eastAsia="lv-LV"/>
        </w:rPr>
        <w:t>Par Olaines novada pašvaldības nekustamo īpašumu atsavināšanu elektroniskā  izsolē</w:t>
      </w:r>
      <w:r w:rsidR="00B923C4" w:rsidRPr="00611575">
        <w:rPr>
          <w:rFonts w:ascii="Times New Roman" w:hAnsi="Times New Roman"/>
          <w:sz w:val="18"/>
          <w:szCs w:val="18"/>
          <w:lang w:eastAsia="lv-LV"/>
        </w:rPr>
        <w:t>” (</w:t>
      </w:r>
      <w:r w:rsidR="00B923C4">
        <w:rPr>
          <w:rFonts w:ascii="Times New Roman" w:hAnsi="Times New Roman"/>
          <w:sz w:val="18"/>
          <w:szCs w:val="18"/>
          <w:lang w:eastAsia="lv-LV"/>
        </w:rPr>
        <w:t>6</w:t>
      </w:r>
      <w:r w:rsidR="00B923C4" w:rsidRPr="00611575">
        <w:rPr>
          <w:rFonts w:ascii="Times New Roman" w:hAnsi="Times New Roman"/>
          <w:sz w:val="18"/>
          <w:szCs w:val="18"/>
          <w:lang w:eastAsia="lv-LV"/>
        </w:rPr>
        <w:t>.prot., ___.p.)  un 202</w:t>
      </w:r>
      <w:r w:rsidR="00B923C4">
        <w:rPr>
          <w:rFonts w:ascii="Times New Roman" w:hAnsi="Times New Roman"/>
          <w:sz w:val="18"/>
          <w:szCs w:val="18"/>
          <w:lang w:eastAsia="lv-LV"/>
        </w:rPr>
        <w:t>6</w:t>
      </w:r>
      <w:r w:rsidR="00B923C4" w:rsidRPr="00611575">
        <w:rPr>
          <w:rFonts w:ascii="Times New Roman" w:hAnsi="Times New Roman"/>
          <w:sz w:val="18"/>
          <w:szCs w:val="18"/>
          <w:lang w:eastAsia="lv-LV"/>
        </w:rPr>
        <w:t>.gada __.</w:t>
      </w:r>
      <w:r w:rsidR="00B923C4" w:rsidRPr="00B70260">
        <w:t xml:space="preserve"> </w:t>
      </w:r>
      <w:r w:rsidR="00B923C4">
        <w:rPr>
          <w:rFonts w:ascii="Times New Roman" w:hAnsi="Times New Roman"/>
          <w:sz w:val="18"/>
          <w:szCs w:val="18"/>
          <w:lang w:eastAsia="lv-LV"/>
        </w:rPr>
        <w:t>augusta</w:t>
      </w:r>
      <w:r w:rsidR="00B923C4" w:rsidRPr="00611575">
        <w:rPr>
          <w:rFonts w:ascii="Times New Roman" w:hAnsi="Times New Roman"/>
          <w:sz w:val="18"/>
          <w:szCs w:val="18"/>
          <w:lang w:eastAsia="lv-LV"/>
        </w:rPr>
        <w:t xml:space="preserve">  sēdes lēmumu „Par nekustamā īpašuma-</w:t>
      </w:r>
      <w:r w:rsidR="00B923C4">
        <w:rPr>
          <w:rFonts w:ascii="Times New Roman" w:hAnsi="Times New Roman"/>
          <w:sz w:val="18"/>
          <w:szCs w:val="18"/>
          <w:lang w:eastAsia="lv-LV"/>
        </w:rPr>
        <w:t>dzīvokļa</w:t>
      </w:r>
      <w:r w:rsidR="00B923C4" w:rsidRPr="00611575">
        <w:rPr>
          <w:rFonts w:ascii="Times New Roman" w:hAnsi="Times New Roman"/>
          <w:sz w:val="18"/>
          <w:szCs w:val="18"/>
          <w:lang w:eastAsia="lv-LV"/>
        </w:rPr>
        <w:t xml:space="preserve"> </w:t>
      </w:r>
      <w:r w:rsidR="00B923C4" w:rsidRPr="00B923C4">
        <w:rPr>
          <w:rFonts w:ascii="Times New Roman" w:hAnsi="Times New Roman"/>
          <w:sz w:val="18"/>
          <w:szCs w:val="18"/>
          <w:lang w:eastAsia="lv-LV"/>
        </w:rPr>
        <w:t>Rīgas ielā 8-7</w:t>
      </w:r>
      <w:r w:rsidR="00B923C4">
        <w:rPr>
          <w:rFonts w:ascii="Times New Roman" w:hAnsi="Times New Roman"/>
          <w:sz w:val="18"/>
          <w:szCs w:val="18"/>
          <w:lang w:eastAsia="lv-LV"/>
        </w:rPr>
        <w:t xml:space="preserve"> (</w:t>
      </w:r>
      <w:r w:rsidR="00B923C4" w:rsidRPr="00B923C4">
        <w:rPr>
          <w:rFonts w:ascii="Times New Roman" w:hAnsi="Times New Roman"/>
          <w:sz w:val="18"/>
          <w:szCs w:val="18"/>
          <w:lang w:eastAsia="lv-LV"/>
        </w:rPr>
        <w:t>Olainē</w:t>
      </w:r>
      <w:r w:rsidR="00B923C4" w:rsidRPr="00611575">
        <w:rPr>
          <w:rFonts w:ascii="Times New Roman" w:hAnsi="Times New Roman"/>
          <w:sz w:val="18"/>
          <w:szCs w:val="18"/>
          <w:lang w:eastAsia="lv-LV"/>
        </w:rPr>
        <w:t xml:space="preserve">) izsoles </w:t>
      </w:r>
      <w:r w:rsidR="00B923C4">
        <w:rPr>
          <w:rFonts w:ascii="Times New Roman" w:hAnsi="Times New Roman"/>
          <w:sz w:val="18"/>
          <w:szCs w:val="18"/>
          <w:lang w:eastAsia="lv-LV"/>
        </w:rPr>
        <w:t>akta</w:t>
      </w:r>
      <w:r w:rsidR="00B923C4" w:rsidRPr="00611575">
        <w:rPr>
          <w:rFonts w:ascii="Times New Roman" w:hAnsi="Times New Roman"/>
          <w:sz w:val="18"/>
          <w:szCs w:val="18"/>
          <w:lang w:eastAsia="lv-LV"/>
        </w:rPr>
        <w:t xml:space="preserve"> apstiprināšanu”</w:t>
      </w:r>
      <w:r w:rsidR="00A54687" w:rsidRPr="00611575">
        <w:rPr>
          <w:rFonts w:ascii="Times New Roman" w:hAnsi="Times New Roman"/>
          <w:sz w:val="18"/>
          <w:szCs w:val="18"/>
          <w:lang w:eastAsia="lv-LV"/>
        </w:rPr>
        <w:t>” (__.prot., ____.p.), turpmāk - Pārdevējs, no vienas puses,</w:t>
      </w:r>
    </w:p>
    <w:p w14:paraId="2B07BB4B" w14:textId="66143D75" w:rsidR="00030488" w:rsidRPr="00611575" w:rsidRDefault="00030488" w:rsidP="00030488">
      <w:pPr>
        <w:spacing w:after="0" w:line="240" w:lineRule="auto"/>
        <w:ind w:right="-766"/>
        <w:jc w:val="both"/>
        <w:rPr>
          <w:rFonts w:ascii="Times New Roman" w:hAnsi="Times New Roman"/>
          <w:sz w:val="18"/>
          <w:szCs w:val="18"/>
          <w:lang w:eastAsia="lv-LV"/>
        </w:rPr>
      </w:pPr>
    </w:p>
    <w:p w14:paraId="62A8FE84"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t xml:space="preserve">un  </w:t>
      </w:r>
      <w:r>
        <w:rPr>
          <w:rFonts w:ascii="Times New Roman" w:hAnsi="Times New Roman"/>
          <w:sz w:val="18"/>
          <w:szCs w:val="18"/>
          <w:lang w:eastAsia="lv-LV"/>
        </w:rPr>
        <w:t xml:space="preserve"> </w:t>
      </w:r>
    </w:p>
    <w:p w14:paraId="0838F8BB"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r>
      <w:r w:rsidRPr="00611575">
        <w:rPr>
          <w:rFonts w:ascii="Times New Roman" w:hAnsi="Times New Roman"/>
          <w:b/>
          <w:sz w:val="18"/>
          <w:szCs w:val="18"/>
          <w:lang w:eastAsia="lv-LV"/>
        </w:rPr>
        <w:t xml:space="preserve">______________________, </w:t>
      </w:r>
      <w:r w:rsidRPr="00611575">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aktu, turpmāk - Akts.</w:t>
      </w:r>
    </w:p>
    <w:p w14:paraId="0CAACB32" w14:textId="77777777" w:rsidR="00030488" w:rsidRPr="00611575" w:rsidRDefault="00030488" w:rsidP="00030488">
      <w:pPr>
        <w:spacing w:after="0" w:line="240" w:lineRule="auto"/>
        <w:ind w:right="-766"/>
        <w:rPr>
          <w:rFonts w:ascii="Times New Roman" w:hAnsi="Times New Roman"/>
          <w:sz w:val="18"/>
          <w:szCs w:val="18"/>
          <w:lang w:eastAsia="lv-LV"/>
        </w:rPr>
      </w:pPr>
    </w:p>
    <w:p w14:paraId="115CB84A" w14:textId="6FBC6096" w:rsidR="000A0E23" w:rsidRPr="00611575" w:rsidRDefault="00030488" w:rsidP="000A0E23">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1.</w:t>
      </w:r>
      <w:r w:rsidR="000A0E23" w:rsidRPr="000A0E23">
        <w:rPr>
          <w:rFonts w:ascii="Times New Roman" w:hAnsi="Times New Roman"/>
          <w:sz w:val="18"/>
          <w:szCs w:val="18"/>
          <w:lang w:eastAsia="lv-LV"/>
        </w:rPr>
        <w:t xml:space="preserve"> </w:t>
      </w:r>
      <w:r w:rsidR="000A0E23" w:rsidRPr="00611575">
        <w:rPr>
          <w:rFonts w:ascii="Times New Roman" w:hAnsi="Times New Roman"/>
          <w:sz w:val="18"/>
          <w:szCs w:val="18"/>
          <w:lang w:eastAsia="lv-LV"/>
        </w:rPr>
        <w:t>Pārdevējs nodod un Pircējs pieņem lieto</w:t>
      </w:r>
      <w:r w:rsidR="003D4566">
        <w:rPr>
          <w:rFonts w:ascii="Times New Roman" w:hAnsi="Times New Roman"/>
          <w:sz w:val="18"/>
          <w:szCs w:val="18"/>
          <w:lang w:eastAsia="lv-LV"/>
        </w:rPr>
        <w:t>šanā</w:t>
      </w:r>
      <w:r w:rsidR="000A0E23" w:rsidRPr="00611575">
        <w:rPr>
          <w:rFonts w:ascii="Times New Roman" w:hAnsi="Times New Roman"/>
          <w:sz w:val="18"/>
          <w:szCs w:val="18"/>
          <w:lang w:eastAsia="lv-LV"/>
        </w:rPr>
        <w:t xml:space="preserve"> un valdījumā Nekustamo īpašumu - </w:t>
      </w:r>
      <w:r w:rsidR="00B923C4">
        <w:rPr>
          <w:rFonts w:ascii="Times New Roman" w:hAnsi="Times New Roman"/>
          <w:sz w:val="18"/>
          <w:szCs w:val="18"/>
          <w:lang w:eastAsia="lv-LV"/>
        </w:rPr>
        <w:t>dzīvokli</w:t>
      </w:r>
      <w:r w:rsidR="000A0E23" w:rsidRPr="00611575">
        <w:rPr>
          <w:rFonts w:ascii="Times New Roman" w:hAnsi="Times New Roman"/>
          <w:sz w:val="18"/>
          <w:szCs w:val="18"/>
          <w:lang w:eastAsia="lv-LV"/>
        </w:rPr>
        <w:t xml:space="preserve">  </w:t>
      </w:r>
      <w:r w:rsidR="00B923C4" w:rsidRPr="00B923C4">
        <w:rPr>
          <w:rFonts w:ascii="Times New Roman" w:hAnsi="Times New Roman"/>
          <w:sz w:val="18"/>
          <w:szCs w:val="18"/>
          <w:lang w:eastAsia="lv-LV"/>
        </w:rPr>
        <w:t>Rīgas ielā 8-7, Olainē, Olaines novads (</w:t>
      </w:r>
      <w:r w:rsidR="00F9591E">
        <w:rPr>
          <w:rFonts w:ascii="Times New Roman" w:hAnsi="Times New Roman"/>
          <w:sz w:val="18"/>
          <w:szCs w:val="18"/>
          <w:lang w:eastAsia="lv-LV"/>
        </w:rPr>
        <w:t>k</w:t>
      </w:r>
      <w:r w:rsidR="00B923C4" w:rsidRPr="00B923C4">
        <w:rPr>
          <w:rFonts w:ascii="Times New Roman" w:hAnsi="Times New Roman"/>
          <w:sz w:val="18"/>
          <w:szCs w:val="18"/>
          <w:lang w:eastAsia="lv-LV"/>
        </w:rPr>
        <w:t>adastra numurs 80099004390)</w:t>
      </w:r>
      <w:r w:rsidR="00B923C4">
        <w:rPr>
          <w:rFonts w:ascii="Times New Roman" w:hAnsi="Times New Roman"/>
          <w:sz w:val="18"/>
          <w:szCs w:val="18"/>
          <w:lang w:eastAsia="lv-LV"/>
        </w:rPr>
        <w:t xml:space="preserve"> </w:t>
      </w:r>
      <w:r w:rsidR="000A0E23" w:rsidRPr="00611575">
        <w:rPr>
          <w:rFonts w:ascii="Times New Roman" w:hAnsi="Times New Roman"/>
          <w:sz w:val="18"/>
          <w:szCs w:val="18"/>
          <w:lang w:eastAsia="lv-LV"/>
        </w:rPr>
        <w:t xml:space="preserve">un šādus dokumentus, kuri attiecas uz šo Nekustamo īpašumu-zemesgabalu:  </w:t>
      </w:r>
    </w:p>
    <w:p w14:paraId="2D16B16C" w14:textId="244825F4" w:rsidR="000A0E23" w:rsidRPr="00611575" w:rsidRDefault="000A0E23" w:rsidP="000A0E23">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1.1. Nekustamā īpašuma-</w:t>
      </w:r>
      <w:r w:rsidR="00B923C4">
        <w:rPr>
          <w:rFonts w:ascii="Times New Roman" w:hAnsi="Times New Roman"/>
          <w:sz w:val="18"/>
          <w:szCs w:val="18"/>
          <w:lang w:eastAsia="lv-LV"/>
        </w:rPr>
        <w:t>dzīvokļa</w:t>
      </w:r>
      <w:r w:rsidRPr="00611575">
        <w:rPr>
          <w:rFonts w:ascii="Times New Roman" w:hAnsi="Times New Roman"/>
          <w:sz w:val="18"/>
          <w:szCs w:val="18"/>
          <w:lang w:eastAsia="lv-LV"/>
        </w:rPr>
        <w:t xml:space="preserve"> </w:t>
      </w:r>
      <w:r w:rsidR="00B923C4" w:rsidRPr="00B923C4">
        <w:rPr>
          <w:rFonts w:ascii="Times New Roman" w:hAnsi="Times New Roman"/>
          <w:sz w:val="18"/>
          <w:szCs w:val="18"/>
          <w:lang w:eastAsia="lv-LV"/>
        </w:rPr>
        <w:t>Rīgas ielā 8-7, Olainē, Olaines novads (</w:t>
      </w:r>
      <w:r w:rsidR="00F9591E">
        <w:rPr>
          <w:rFonts w:ascii="Times New Roman" w:hAnsi="Times New Roman"/>
          <w:sz w:val="18"/>
          <w:szCs w:val="18"/>
          <w:lang w:eastAsia="lv-LV"/>
        </w:rPr>
        <w:t>k</w:t>
      </w:r>
      <w:r w:rsidR="00B923C4" w:rsidRPr="00B923C4">
        <w:rPr>
          <w:rFonts w:ascii="Times New Roman" w:hAnsi="Times New Roman"/>
          <w:sz w:val="18"/>
          <w:szCs w:val="18"/>
          <w:lang w:eastAsia="lv-LV"/>
        </w:rPr>
        <w:t>adastra numurs 80099004390)</w:t>
      </w:r>
      <w:r w:rsidR="00B923C4">
        <w:rPr>
          <w:rFonts w:ascii="Times New Roman" w:hAnsi="Times New Roman"/>
          <w:sz w:val="18"/>
          <w:szCs w:val="18"/>
          <w:lang w:eastAsia="lv-LV"/>
        </w:rPr>
        <w:t xml:space="preserve"> </w:t>
      </w:r>
      <w:r w:rsidRPr="00611575">
        <w:rPr>
          <w:rFonts w:ascii="Times New Roman" w:hAnsi="Times New Roman"/>
          <w:sz w:val="18"/>
          <w:szCs w:val="18"/>
          <w:lang w:eastAsia="lv-LV"/>
        </w:rPr>
        <w:t xml:space="preserve">zemesgrāmatu aktu; </w:t>
      </w:r>
    </w:p>
    <w:p w14:paraId="5AA13B19" w14:textId="77777777" w:rsidR="000A0E23" w:rsidRPr="00611575" w:rsidRDefault="000A0E23" w:rsidP="000A0E23">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1.2. Olaines novada pašvaldības Nostiprinājuma lūgumu Pircēja īpašuma tiesību nostiprināšanai zemesgrāmatā; </w:t>
      </w:r>
    </w:p>
    <w:p w14:paraId="76651721" w14:textId="0BCD16E8" w:rsidR="000A0E23" w:rsidRPr="00611575" w:rsidRDefault="000A0E23" w:rsidP="000A0E23">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1.3. Nekustamā īpašuma-</w:t>
      </w:r>
      <w:r w:rsidR="00B923C4">
        <w:rPr>
          <w:rFonts w:ascii="Times New Roman" w:hAnsi="Times New Roman"/>
          <w:sz w:val="18"/>
          <w:szCs w:val="18"/>
          <w:lang w:eastAsia="lv-LV"/>
        </w:rPr>
        <w:t>dzīvokļa Rīgas</w:t>
      </w:r>
      <w:r w:rsidRPr="003A7550">
        <w:rPr>
          <w:rFonts w:ascii="Times New Roman" w:hAnsi="Times New Roman"/>
          <w:sz w:val="18"/>
          <w:szCs w:val="18"/>
          <w:lang w:eastAsia="lv-LV"/>
        </w:rPr>
        <w:t xml:space="preserve"> iel</w:t>
      </w:r>
      <w:r w:rsidR="00B923C4">
        <w:rPr>
          <w:rFonts w:ascii="Times New Roman" w:hAnsi="Times New Roman"/>
          <w:sz w:val="18"/>
          <w:szCs w:val="18"/>
          <w:lang w:eastAsia="lv-LV"/>
        </w:rPr>
        <w:t xml:space="preserve">ā 8-7, Olaine, </w:t>
      </w:r>
      <w:r w:rsidRPr="003A7550">
        <w:rPr>
          <w:rFonts w:ascii="Times New Roman" w:hAnsi="Times New Roman"/>
          <w:sz w:val="18"/>
          <w:szCs w:val="18"/>
          <w:lang w:eastAsia="lv-LV"/>
        </w:rPr>
        <w:t xml:space="preserve"> Olaines novads, </w:t>
      </w:r>
      <w:r w:rsidR="00B923C4" w:rsidRPr="00B923C4">
        <w:rPr>
          <w:rFonts w:ascii="Times New Roman" w:hAnsi="Times New Roman"/>
          <w:sz w:val="18"/>
          <w:szCs w:val="18"/>
          <w:lang w:eastAsia="lv-LV"/>
        </w:rPr>
        <w:t>telpu grupas kadastrālās uzmērīšanas lietu.</w:t>
      </w:r>
    </w:p>
    <w:p w14:paraId="2E78B5D0" w14:textId="0D175C60" w:rsidR="00030488" w:rsidRDefault="000A0E23" w:rsidP="000A0E23">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2. </w:t>
      </w:r>
      <w:r w:rsidR="00B923C4" w:rsidRPr="00B923C4">
        <w:rPr>
          <w:rFonts w:ascii="Times New Roman" w:hAnsi="Times New Roman"/>
          <w:sz w:val="18"/>
          <w:szCs w:val="18"/>
          <w:lang w:eastAsia="lv-LV"/>
        </w:rPr>
        <w:t>Akts  sagatavots un  parakstīts ar drošu elektronisko parakstu, kas satur laika zīmogu. Katrai pusei  pa vienam identiskam Akta eksemplāram ar vienādu juridisku spēku, kas pieejams elektroniskā formātā, un pusēm  nav savstarpēju pretenziju.</w:t>
      </w:r>
    </w:p>
    <w:p w14:paraId="26838552" w14:textId="77777777" w:rsidR="00B923C4" w:rsidRPr="00611575" w:rsidRDefault="00B923C4" w:rsidP="000A0E23">
      <w:pPr>
        <w:spacing w:after="0" w:line="240" w:lineRule="auto"/>
        <w:ind w:left="405" w:right="-766"/>
        <w:jc w:val="both"/>
        <w:rPr>
          <w:rFonts w:ascii="Times New Roman" w:hAnsi="Times New Roman"/>
          <w:sz w:val="18"/>
          <w:szCs w:val="18"/>
          <w:lang w:eastAsia="lv-LV"/>
        </w:rPr>
      </w:pPr>
    </w:p>
    <w:p w14:paraId="67E3BBC2" w14:textId="77777777" w:rsidR="00030488" w:rsidRPr="00611575" w:rsidRDefault="00030488" w:rsidP="00030488">
      <w:pPr>
        <w:spacing w:after="0" w:line="240" w:lineRule="auto"/>
        <w:ind w:right="-766"/>
        <w:jc w:val="both"/>
        <w:rPr>
          <w:rFonts w:ascii="Times New Roman" w:hAnsi="Times New Roman"/>
          <w:sz w:val="18"/>
          <w:szCs w:val="18"/>
        </w:rPr>
      </w:pPr>
    </w:p>
    <w:p w14:paraId="26A70175" w14:textId="77777777" w:rsidR="00030488" w:rsidRPr="00611575" w:rsidRDefault="00030488"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14:paraId="6FEFA245" w14:textId="77777777" w:rsidR="00030488" w:rsidRPr="00611575" w:rsidRDefault="00030488" w:rsidP="00030488">
      <w:pPr>
        <w:spacing w:after="0" w:line="240" w:lineRule="auto"/>
        <w:ind w:right="-766"/>
        <w:jc w:val="both"/>
        <w:rPr>
          <w:rFonts w:ascii="Times New Roman" w:hAnsi="Times New Roman"/>
          <w:sz w:val="18"/>
          <w:szCs w:val="18"/>
          <w:lang w:eastAsia="lv-LV"/>
        </w:rPr>
      </w:pPr>
    </w:p>
    <w:p w14:paraId="573116D1"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14:paraId="1145438B" w14:textId="77777777" w:rsidR="00030488" w:rsidRPr="00611575" w:rsidRDefault="00030488"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293CE963" w14:textId="77777777" w:rsidR="00030488" w:rsidRPr="00611575" w:rsidRDefault="00030488" w:rsidP="00030488">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20D25628" w14:textId="77777777" w:rsidR="00030488" w:rsidRPr="00A723B4" w:rsidRDefault="00030488" w:rsidP="00030488">
      <w:pPr>
        <w:overflowPunct w:val="0"/>
        <w:autoSpaceDE w:val="0"/>
        <w:spacing w:after="0" w:line="240" w:lineRule="auto"/>
        <w:ind w:right="-766"/>
        <w:textAlignment w:val="baseline"/>
        <w:rPr>
          <w:rFonts w:ascii="Times New Roman" w:hAnsi="Times New Roman"/>
          <w:sz w:val="18"/>
          <w:szCs w:val="18"/>
        </w:rPr>
      </w:pPr>
      <w:r w:rsidRPr="00611575">
        <w:rPr>
          <w:rFonts w:ascii="Times New Roman" w:hAnsi="Times New Roman"/>
          <w:sz w:val="18"/>
          <w:szCs w:val="18"/>
          <w:lang w:eastAsia="lv-LV"/>
        </w:rPr>
        <w:t>LĪGA GULBE</w:t>
      </w:r>
    </w:p>
    <w:p w14:paraId="49E6C2AE" w14:textId="77777777" w:rsidR="00EF33D1" w:rsidRDefault="00EF33D1" w:rsidP="00030488">
      <w:pPr>
        <w:ind w:right="-766"/>
      </w:pPr>
    </w:p>
    <w:sectPr w:rsidR="00EF33D1" w:rsidSect="00030488">
      <w:pgSz w:w="11906" w:h="16838"/>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72E56BA"/>
    <w:multiLevelType w:val="multilevel"/>
    <w:tmpl w:val="B50C24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417E4917"/>
    <w:multiLevelType w:val="hybridMultilevel"/>
    <w:tmpl w:val="CF6AAB0C"/>
    <w:lvl w:ilvl="0" w:tplc="065E914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86282297">
    <w:abstractNumId w:val="0"/>
  </w:num>
  <w:num w:numId="2" w16cid:durableId="730035981">
    <w:abstractNumId w:val="4"/>
  </w:num>
  <w:num w:numId="3" w16cid:durableId="16663611">
    <w:abstractNumId w:val="3"/>
  </w:num>
  <w:num w:numId="4" w16cid:durableId="1268544542">
    <w:abstractNumId w:val="6"/>
  </w:num>
  <w:num w:numId="5" w16cid:durableId="1902208517">
    <w:abstractNumId w:val="7"/>
  </w:num>
  <w:num w:numId="6" w16cid:durableId="278875332">
    <w:abstractNumId w:val="1"/>
  </w:num>
  <w:num w:numId="7" w16cid:durableId="875775369">
    <w:abstractNumId w:val="2"/>
  </w:num>
  <w:num w:numId="8" w16cid:durableId="4984683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88"/>
    <w:rsid w:val="0000104D"/>
    <w:rsid w:val="00004DE7"/>
    <w:rsid w:val="000143A5"/>
    <w:rsid w:val="00030488"/>
    <w:rsid w:val="000317A0"/>
    <w:rsid w:val="00044028"/>
    <w:rsid w:val="00053BA0"/>
    <w:rsid w:val="000556FA"/>
    <w:rsid w:val="00055702"/>
    <w:rsid w:val="00076536"/>
    <w:rsid w:val="000924F8"/>
    <w:rsid w:val="00094014"/>
    <w:rsid w:val="000A0E23"/>
    <w:rsid w:val="000A437F"/>
    <w:rsid w:val="000C7D45"/>
    <w:rsid w:val="000D1305"/>
    <w:rsid w:val="000D384D"/>
    <w:rsid w:val="00111B4E"/>
    <w:rsid w:val="00121CC7"/>
    <w:rsid w:val="001249E0"/>
    <w:rsid w:val="00144140"/>
    <w:rsid w:val="0014625C"/>
    <w:rsid w:val="001464B0"/>
    <w:rsid w:val="00153949"/>
    <w:rsid w:val="001752D7"/>
    <w:rsid w:val="0019266F"/>
    <w:rsid w:val="001C3C24"/>
    <w:rsid w:val="001D6ACD"/>
    <w:rsid w:val="001F289E"/>
    <w:rsid w:val="001F3984"/>
    <w:rsid w:val="001F6D5C"/>
    <w:rsid w:val="00205B41"/>
    <w:rsid w:val="002156A5"/>
    <w:rsid w:val="002A5982"/>
    <w:rsid w:val="002C48FF"/>
    <w:rsid w:val="002D7CF4"/>
    <w:rsid w:val="002F1EE3"/>
    <w:rsid w:val="003019B0"/>
    <w:rsid w:val="00324A6C"/>
    <w:rsid w:val="00334CA5"/>
    <w:rsid w:val="00340F6E"/>
    <w:rsid w:val="0034550B"/>
    <w:rsid w:val="003649F7"/>
    <w:rsid w:val="0038276B"/>
    <w:rsid w:val="00396518"/>
    <w:rsid w:val="003A58EE"/>
    <w:rsid w:val="003B086D"/>
    <w:rsid w:val="003D4566"/>
    <w:rsid w:val="00403B10"/>
    <w:rsid w:val="00407883"/>
    <w:rsid w:val="00435C7D"/>
    <w:rsid w:val="00494DB7"/>
    <w:rsid w:val="004A24F6"/>
    <w:rsid w:val="004D4B69"/>
    <w:rsid w:val="004D7C46"/>
    <w:rsid w:val="004E2146"/>
    <w:rsid w:val="005203C1"/>
    <w:rsid w:val="005F0AA4"/>
    <w:rsid w:val="006074D4"/>
    <w:rsid w:val="00642B0B"/>
    <w:rsid w:val="006458CC"/>
    <w:rsid w:val="0065552E"/>
    <w:rsid w:val="0066478C"/>
    <w:rsid w:val="006A5561"/>
    <w:rsid w:val="006D3CF7"/>
    <w:rsid w:val="006E3418"/>
    <w:rsid w:val="006F70F6"/>
    <w:rsid w:val="0070233C"/>
    <w:rsid w:val="007271BE"/>
    <w:rsid w:val="007458EE"/>
    <w:rsid w:val="00760F5A"/>
    <w:rsid w:val="007A67B7"/>
    <w:rsid w:val="007B185C"/>
    <w:rsid w:val="007C3A1D"/>
    <w:rsid w:val="007D6C24"/>
    <w:rsid w:val="008129A2"/>
    <w:rsid w:val="00854907"/>
    <w:rsid w:val="0086113D"/>
    <w:rsid w:val="008625B2"/>
    <w:rsid w:val="00902F4A"/>
    <w:rsid w:val="00942A10"/>
    <w:rsid w:val="009538D3"/>
    <w:rsid w:val="00981028"/>
    <w:rsid w:val="009A2A4E"/>
    <w:rsid w:val="009C58E9"/>
    <w:rsid w:val="009E372F"/>
    <w:rsid w:val="009E7134"/>
    <w:rsid w:val="009F57D4"/>
    <w:rsid w:val="00A17153"/>
    <w:rsid w:val="00A17B8C"/>
    <w:rsid w:val="00A27A3F"/>
    <w:rsid w:val="00A409F1"/>
    <w:rsid w:val="00A54687"/>
    <w:rsid w:val="00A57303"/>
    <w:rsid w:val="00A7634B"/>
    <w:rsid w:val="00AA2573"/>
    <w:rsid w:val="00AD5DE4"/>
    <w:rsid w:val="00AE6811"/>
    <w:rsid w:val="00B0194C"/>
    <w:rsid w:val="00B03B85"/>
    <w:rsid w:val="00B70260"/>
    <w:rsid w:val="00B83800"/>
    <w:rsid w:val="00B923C4"/>
    <w:rsid w:val="00B95780"/>
    <w:rsid w:val="00B95FCC"/>
    <w:rsid w:val="00BA77FE"/>
    <w:rsid w:val="00C15457"/>
    <w:rsid w:val="00CB1492"/>
    <w:rsid w:val="00D32A1E"/>
    <w:rsid w:val="00D77774"/>
    <w:rsid w:val="00E11BFD"/>
    <w:rsid w:val="00E61E4E"/>
    <w:rsid w:val="00E670F2"/>
    <w:rsid w:val="00E81739"/>
    <w:rsid w:val="00E95CD4"/>
    <w:rsid w:val="00EA48AB"/>
    <w:rsid w:val="00EA5DAE"/>
    <w:rsid w:val="00EE3013"/>
    <w:rsid w:val="00EF0EF6"/>
    <w:rsid w:val="00EF33D1"/>
    <w:rsid w:val="00EF78B8"/>
    <w:rsid w:val="00F000C1"/>
    <w:rsid w:val="00F4057C"/>
    <w:rsid w:val="00F63F64"/>
    <w:rsid w:val="00F721F2"/>
    <w:rsid w:val="00F7542C"/>
    <w:rsid w:val="00F80489"/>
    <w:rsid w:val="00F81563"/>
    <w:rsid w:val="00F82682"/>
    <w:rsid w:val="00F83916"/>
    <w:rsid w:val="00F91CE6"/>
    <w:rsid w:val="00F9591E"/>
    <w:rsid w:val="00F97395"/>
    <w:rsid w:val="00FA263B"/>
    <w:rsid w:val="00FC2D22"/>
    <w:rsid w:val="00FE216C"/>
    <w:rsid w:val="00FE3436"/>
    <w:rsid w:val="00FE79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36D52"/>
  <w15:chartTrackingRefBased/>
  <w15:docId w15:val="{A05EDB20-CA35-4A1A-B845-9ADCC5FD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488"/>
    <w:pPr>
      <w:spacing w:after="200" w:line="276" w:lineRule="auto"/>
    </w:pPr>
    <w:rPr>
      <w:rFonts w:ascii="Calibri" w:eastAsia="Calibri" w:hAnsi="Calibri"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488"/>
    <w:pPr>
      <w:ind w:left="720"/>
      <w:contextualSpacing/>
    </w:pPr>
  </w:style>
  <w:style w:type="table" w:styleId="TableGrid">
    <w:name w:val="Table Grid"/>
    <w:basedOn w:val="TableNormal"/>
    <w:uiPriority w:val="59"/>
    <w:rsid w:val="0003048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0488"/>
    <w:rPr>
      <w:color w:val="0563C1" w:themeColor="hyperlink"/>
      <w:u w:val="single"/>
    </w:rPr>
  </w:style>
  <w:style w:type="paragraph" w:customStyle="1" w:styleId="Default">
    <w:name w:val="Default"/>
    <w:rsid w:val="0003048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rPr>
  </w:style>
  <w:style w:type="paragraph" w:styleId="NoSpacing">
    <w:name w:val="No Spacing"/>
    <w:uiPriority w:val="1"/>
    <w:qFormat/>
    <w:rsid w:val="00030488"/>
    <w:pPr>
      <w:spacing w:after="0" w:line="240" w:lineRule="auto"/>
    </w:pPr>
    <w:rPr>
      <w:rFonts w:ascii="Calibri" w:eastAsia="Calibri" w:hAnsi="Calibri" w:cs="Times New Roman"/>
      <w:kern w:val="0"/>
    </w:rPr>
  </w:style>
  <w:style w:type="character" w:styleId="SubtleEmphasis">
    <w:name w:val="Subtle Emphasis"/>
    <w:basedOn w:val="DefaultParagraphFont"/>
    <w:uiPriority w:val="19"/>
    <w:qFormat/>
    <w:rsid w:val="00030488"/>
    <w:rPr>
      <w:i/>
      <w:iCs/>
      <w:color w:val="404040" w:themeColor="text1" w:themeTint="BF"/>
    </w:rPr>
  </w:style>
  <w:style w:type="character" w:styleId="UnresolvedMention">
    <w:name w:val="Unresolved Mention"/>
    <w:basedOn w:val="DefaultParagraphFont"/>
    <w:uiPriority w:val="99"/>
    <w:semiHidden/>
    <w:unhideWhenUsed/>
    <w:rsid w:val="00812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vestnesis.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laine.lv/lv/pasvaldiba/izsoles" TargetMode="External"/><Relationship Id="rId12" Type="http://schemas.openxmlformats.org/officeDocument/2006/relationships/hyperlink" Target="https://izsoles.ta.gov.lv" TargetMode="External"/><Relationship Id="rId17" Type="http://schemas.openxmlformats.org/officeDocument/2006/relationships/hyperlink" Target="mailto:pasts@olaine.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mailto:inese.celma@olaine.lv" TargetMode="External"/><Relationship Id="rId5" Type="http://schemas.openxmlformats.org/officeDocument/2006/relationships/hyperlink" Target="https://izsoles.ta.gov.lv" TargetMode="External"/><Relationship Id="rId15" Type="http://schemas.openxmlformats.org/officeDocument/2006/relationships/hyperlink" Target="http://www.latvija.lv" TargetMode="External"/><Relationship Id="rId10" Type="http://schemas.openxmlformats.org/officeDocument/2006/relationships/hyperlink" Target="mailto:info@ous.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14217</Words>
  <Characters>8105</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Čepule</dc:creator>
  <cp:keywords/>
  <dc:description/>
  <cp:lastModifiedBy>Olaines novada pasvaldiba</cp:lastModifiedBy>
  <cp:revision>5</cp:revision>
  <dcterms:created xsi:type="dcterms:W3CDTF">2026-06-05T08:23:00Z</dcterms:created>
  <dcterms:modified xsi:type="dcterms:W3CDTF">2026-06-12T08:08:00Z</dcterms:modified>
</cp:coreProperties>
</file>