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C169" w14:textId="361AB777" w:rsidR="004D5421" w:rsidRPr="004D5421" w:rsidRDefault="004D5421" w:rsidP="004D5421">
      <w:pPr>
        <w:ind w:right="-1"/>
        <w:jc w:val="both"/>
        <w:rPr>
          <w:caps/>
          <w:szCs w:val="24"/>
        </w:rPr>
      </w:pPr>
      <w:r>
        <w:rPr>
          <w:szCs w:val="24"/>
        </w:rPr>
        <w:t xml:space="preserve">2022.gada </w:t>
      </w:r>
      <w:r w:rsidRPr="004D5421">
        <w:rPr>
          <w:szCs w:val="24"/>
        </w:rPr>
        <w:t>2</w:t>
      </w:r>
      <w:r w:rsidR="00BF4B35">
        <w:rPr>
          <w:szCs w:val="24"/>
        </w:rPr>
        <w:t>1</w:t>
      </w:r>
      <w:r w:rsidRPr="004D5421">
        <w:rPr>
          <w:szCs w:val="24"/>
        </w:rPr>
        <w:t>.</w:t>
      </w:r>
      <w:r w:rsidR="00BF4B35">
        <w:rPr>
          <w:szCs w:val="24"/>
        </w:rPr>
        <w:t>decembr</w:t>
      </w:r>
      <w:r w:rsidR="00922683">
        <w:rPr>
          <w:szCs w:val="24"/>
        </w:rPr>
        <w:t>ī</w:t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  <w:t>Saistošie noteikumi</w:t>
      </w:r>
      <w:r w:rsidRPr="004D5421">
        <w:rPr>
          <w:szCs w:val="24"/>
          <w:lang w:val="en-US"/>
        </w:rPr>
        <w:t xml:space="preserve"> </w:t>
      </w:r>
      <w:r w:rsidRPr="004D5421">
        <w:rPr>
          <w:szCs w:val="24"/>
        </w:rPr>
        <w:t>Nr</w:t>
      </w:r>
      <w:r w:rsidRPr="004D5421">
        <w:rPr>
          <w:caps/>
          <w:szCs w:val="24"/>
        </w:rPr>
        <w:t>.SN</w:t>
      </w:r>
      <w:r w:rsidR="00563FA7">
        <w:rPr>
          <w:caps/>
          <w:szCs w:val="24"/>
        </w:rPr>
        <w:t>1</w:t>
      </w:r>
      <w:r w:rsidR="00BF4B35">
        <w:rPr>
          <w:caps/>
          <w:szCs w:val="24"/>
        </w:rPr>
        <w:t>4</w:t>
      </w:r>
      <w:r w:rsidRPr="004D5421">
        <w:rPr>
          <w:caps/>
          <w:szCs w:val="24"/>
        </w:rPr>
        <w:t>/2022</w:t>
      </w:r>
    </w:p>
    <w:p w14:paraId="78D89C5A" w14:textId="77777777" w:rsidR="004D5421" w:rsidRPr="004D5421" w:rsidRDefault="004D5421" w:rsidP="004D5421">
      <w:pPr>
        <w:ind w:right="-1"/>
        <w:rPr>
          <w:caps/>
          <w:szCs w:val="24"/>
        </w:rPr>
      </w:pPr>
      <w:r w:rsidRPr="004D5421">
        <w:rPr>
          <w:szCs w:val="24"/>
        </w:rPr>
        <w:t>Olainē</w:t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</w:r>
    </w:p>
    <w:p w14:paraId="28F32647" w14:textId="77777777" w:rsidR="004D5421" w:rsidRPr="004D5421" w:rsidRDefault="004D5421" w:rsidP="004D5421">
      <w:pPr>
        <w:ind w:left="4320" w:right="-1"/>
        <w:jc w:val="both"/>
        <w:rPr>
          <w:szCs w:val="24"/>
        </w:rPr>
      </w:pPr>
      <w:r w:rsidRPr="004D5421">
        <w:rPr>
          <w:szCs w:val="24"/>
        </w:rPr>
        <w:t>Apstiprināti ar Olaines novada domes 2022.gada 2</w:t>
      </w:r>
      <w:r w:rsidR="00BF4B35">
        <w:rPr>
          <w:szCs w:val="24"/>
        </w:rPr>
        <w:t>1</w:t>
      </w:r>
      <w:r w:rsidRPr="004D5421">
        <w:rPr>
          <w:szCs w:val="24"/>
        </w:rPr>
        <w:t>.</w:t>
      </w:r>
      <w:r w:rsidR="00BF4B35">
        <w:rPr>
          <w:szCs w:val="24"/>
        </w:rPr>
        <w:t>decembra</w:t>
      </w:r>
      <w:r w:rsidRPr="004D5421">
        <w:rPr>
          <w:szCs w:val="24"/>
        </w:rPr>
        <w:t xml:space="preserve"> sēdes lēmumu </w:t>
      </w:r>
      <w:r w:rsidR="00922C63" w:rsidRPr="00922C63">
        <w:rPr>
          <w:szCs w:val="24"/>
        </w:rPr>
        <w:t>(1</w:t>
      </w:r>
      <w:r w:rsidR="00BF4B35">
        <w:rPr>
          <w:szCs w:val="24"/>
        </w:rPr>
        <w:t>7</w:t>
      </w:r>
      <w:r w:rsidR="00922C63" w:rsidRPr="00922C63">
        <w:rPr>
          <w:szCs w:val="24"/>
        </w:rPr>
        <w:t xml:space="preserve">.prot., </w:t>
      </w:r>
      <w:r w:rsidR="00BF4B35">
        <w:rPr>
          <w:szCs w:val="24"/>
        </w:rPr>
        <w:t>1</w:t>
      </w:r>
      <w:r w:rsidR="00922C63" w:rsidRPr="00922C63">
        <w:rPr>
          <w:szCs w:val="24"/>
        </w:rPr>
        <w:t>2</w:t>
      </w:r>
      <w:r w:rsidR="00BF4B35">
        <w:rPr>
          <w:szCs w:val="24"/>
        </w:rPr>
        <w:t>.1</w:t>
      </w:r>
      <w:r w:rsidR="00922C63" w:rsidRPr="00922C63">
        <w:rPr>
          <w:szCs w:val="24"/>
        </w:rPr>
        <w:t>.p.)</w:t>
      </w:r>
    </w:p>
    <w:p w14:paraId="131035C2" w14:textId="77777777" w:rsidR="004D5421" w:rsidRDefault="004D5421" w:rsidP="004D5421"/>
    <w:p w14:paraId="6FEAFD49" w14:textId="77777777" w:rsidR="004D5421" w:rsidRDefault="004D5421" w:rsidP="004D5421">
      <w:pPr>
        <w:ind w:right="-1"/>
        <w:jc w:val="center"/>
        <w:rPr>
          <w:b/>
          <w:bCs/>
          <w:szCs w:val="24"/>
        </w:rPr>
      </w:pPr>
      <w:r w:rsidRPr="004D5421">
        <w:rPr>
          <w:b/>
          <w:bCs/>
          <w:szCs w:val="24"/>
        </w:rPr>
        <w:t>Par grozījumiem 2022.gada 26.janvāra saistošajos noteikumos Nr.SN1/2022 „Par Olaines novada pašvaldības budžetu 2022.gadam”</w:t>
      </w:r>
    </w:p>
    <w:p w14:paraId="2503C0FF" w14:textId="77777777" w:rsidR="004D5421" w:rsidRPr="004D5421" w:rsidRDefault="004D5421" w:rsidP="004D5421">
      <w:pPr>
        <w:ind w:right="-1"/>
        <w:jc w:val="center"/>
        <w:rPr>
          <w:szCs w:val="24"/>
        </w:rPr>
      </w:pPr>
    </w:p>
    <w:p w14:paraId="1C0FCAA2" w14:textId="77777777" w:rsidR="004D5421" w:rsidRPr="004D5421" w:rsidRDefault="004D5421" w:rsidP="004D5421">
      <w:pPr>
        <w:ind w:left="4253" w:right="-1" w:firstLine="67"/>
        <w:jc w:val="both"/>
        <w:rPr>
          <w:szCs w:val="24"/>
        </w:rPr>
      </w:pPr>
      <w:r w:rsidRPr="004D5421">
        <w:rPr>
          <w:szCs w:val="24"/>
        </w:rPr>
        <w:t>Izdoti saskaņā ar likuma “Par pašvaldībām” 14.panta otrās daļas 2.punktu, 21.panta pirmās daļas</w:t>
      </w:r>
      <w:r w:rsidRPr="004D5421">
        <w:rPr>
          <w:color w:val="FF0000"/>
          <w:szCs w:val="24"/>
        </w:rPr>
        <w:t xml:space="preserve"> </w:t>
      </w:r>
      <w:r w:rsidRPr="004D5421">
        <w:rPr>
          <w:szCs w:val="24"/>
        </w:rPr>
        <w:t>2.punktu, 46.pantu un likuma „Par pašvaldības budžetiem”</w:t>
      </w:r>
    </w:p>
    <w:p w14:paraId="24DD7415" w14:textId="77777777" w:rsidR="004D5421" w:rsidRPr="004D5421" w:rsidRDefault="004D5421" w:rsidP="004D5421">
      <w:pPr>
        <w:ind w:right="-1"/>
        <w:jc w:val="both"/>
        <w:rPr>
          <w:szCs w:val="24"/>
        </w:rPr>
      </w:pPr>
    </w:p>
    <w:p w14:paraId="5EBB0B31" w14:textId="77777777" w:rsidR="004D5421" w:rsidRPr="004D5421" w:rsidRDefault="004D5421" w:rsidP="004D5421">
      <w:pPr>
        <w:ind w:right="-666"/>
        <w:jc w:val="both"/>
        <w:rPr>
          <w:szCs w:val="24"/>
        </w:rPr>
      </w:pPr>
      <w:r w:rsidRPr="004D5421">
        <w:rPr>
          <w:szCs w:val="24"/>
        </w:rPr>
        <w:t>Izdarīt Olaines novada pašvaldības 2022. gada 26.janvāra saistošajos noteikumos Nr.SN1/2022</w:t>
      </w:r>
    </w:p>
    <w:p w14:paraId="48A92E2B" w14:textId="77777777" w:rsidR="004D5421" w:rsidRPr="004D5421" w:rsidRDefault="004D5421" w:rsidP="004D5421">
      <w:pPr>
        <w:ind w:right="-666"/>
        <w:jc w:val="both"/>
        <w:rPr>
          <w:szCs w:val="24"/>
        </w:rPr>
      </w:pPr>
      <w:r w:rsidRPr="004D5421">
        <w:rPr>
          <w:szCs w:val="24"/>
        </w:rPr>
        <w:t xml:space="preserve"> “Par Olaines novada pašvaldības budžetu 2022. gadam” šādus grozījumus:</w:t>
      </w:r>
    </w:p>
    <w:p w14:paraId="1D5CF985" w14:textId="77777777" w:rsidR="004D5421" w:rsidRPr="00863E11" w:rsidRDefault="004D5421" w:rsidP="004D5421">
      <w:pPr>
        <w:numPr>
          <w:ilvl w:val="0"/>
          <w:numId w:val="45"/>
        </w:numPr>
        <w:ind w:right="-1"/>
        <w:jc w:val="both"/>
        <w:rPr>
          <w:szCs w:val="24"/>
        </w:rPr>
      </w:pPr>
      <w:r w:rsidRPr="00863E11">
        <w:rPr>
          <w:szCs w:val="24"/>
        </w:rPr>
        <w:t>Izteikt 2.punktu šādā redakcijā :</w:t>
      </w:r>
    </w:p>
    <w:p w14:paraId="12DD2B40" w14:textId="77777777" w:rsidR="004D5421" w:rsidRPr="00863E11" w:rsidRDefault="004D5421" w:rsidP="004D5421">
      <w:pPr>
        <w:ind w:left="426" w:right="-1"/>
        <w:jc w:val="both"/>
        <w:rPr>
          <w:szCs w:val="24"/>
        </w:rPr>
      </w:pPr>
      <w:r w:rsidRPr="00863E11">
        <w:rPr>
          <w:szCs w:val="24"/>
        </w:rPr>
        <w:t xml:space="preserve"> “2. Apstiprināt Olaines novada pašvaldības pamatbudžeta 2022.gada izdevumus                   EUR </w:t>
      </w:r>
      <w:r w:rsidR="00922C63" w:rsidRPr="00863E11">
        <w:rPr>
          <w:szCs w:val="24"/>
        </w:rPr>
        <w:t>34 889 988</w:t>
      </w:r>
      <w:r w:rsidRPr="00863E11">
        <w:rPr>
          <w:szCs w:val="24"/>
        </w:rPr>
        <w:t xml:space="preserve"> apmērā atbilstoši ekonomiskajām kategorijām, aizņēmuma atmaksu    </w:t>
      </w:r>
      <w:r w:rsidR="002A0438" w:rsidRPr="00863E11">
        <w:rPr>
          <w:szCs w:val="24"/>
        </w:rPr>
        <w:t xml:space="preserve"> </w:t>
      </w:r>
      <w:r w:rsidRPr="00863E11">
        <w:rPr>
          <w:szCs w:val="24"/>
        </w:rPr>
        <w:t xml:space="preserve"> EUR 702 139  apmērā, </w:t>
      </w:r>
      <w:r w:rsidRPr="00863E11">
        <w:rPr>
          <w:bCs/>
          <w:color w:val="000000"/>
          <w:szCs w:val="24"/>
          <w:lang w:eastAsia="lv-LV"/>
        </w:rPr>
        <w:t xml:space="preserve">ieguldījumu </w:t>
      </w:r>
      <w:r w:rsidRPr="00863E11">
        <w:rPr>
          <w:szCs w:val="24"/>
        </w:rPr>
        <w:t xml:space="preserve">palielinājumu </w:t>
      </w:r>
      <w:r w:rsidRPr="00863E11">
        <w:rPr>
          <w:bCs/>
          <w:color w:val="000000"/>
          <w:szCs w:val="24"/>
          <w:lang w:eastAsia="lv-LV"/>
        </w:rPr>
        <w:t xml:space="preserve">komersantu pašu kapitālā par summu  EUR 51 049  apmērā, </w:t>
      </w:r>
      <w:r w:rsidRPr="00863E11">
        <w:rPr>
          <w:szCs w:val="24"/>
        </w:rPr>
        <w:t xml:space="preserve">naudas līdzekļu atlikumu uz </w:t>
      </w:r>
      <w:r w:rsidRPr="00863E11">
        <w:rPr>
          <w:bCs/>
          <w:color w:val="000000"/>
          <w:szCs w:val="24"/>
          <w:lang w:eastAsia="lv-LV"/>
        </w:rPr>
        <w:t>2023.gada 01.janvāri</w:t>
      </w:r>
      <w:r w:rsidR="009F223A" w:rsidRPr="00863E11">
        <w:rPr>
          <w:bCs/>
          <w:color w:val="000000"/>
          <w:szCs w:val="24"/>
          <w:lang w:eastAsia="lv-LV"/>
        </w:rPr>
        <w:t xml:space="preserve"> </w:t>
      </w:r>
      <w:r w:rsidRPr="00863E11">
        <w:rPr>
          <w:bCs/>
          <w:color w:val="000000"/>
          <w:szCs w:val="24"/>
          <w:lang w:eastAsia="lv-LV"/>
        </w:rPr>
        <w:t xml:space="preserve">EUR 50 000 apmērā </w:t>
      </w:r>
      <w:r w:rsidRPr="00863E11">
        <w:rPr>
          <w:szCs w:val="24"/>
        </w:rPr>
        <w:t>saskaņā ar pielikumu Nr.2”.</w:t>
      </w:r>
    </w:p>
    <w:p w14:paraId="49D0F81D" w14:textId="77777777" w:rsidR="004D5421" w:rsidRPr="00863E11" w:rsidRDefault="004D5421" w:rsidP="004D5421">
      <w:pPr>
        <w:numPr>
          <w:ilvl w:val="0"/>
          <w:numId w:val="45"/>
        </w:numPr>
        <w:ind w:right="-1"/>
        <w:jc w:val="both"/>
        <w:rPr>
          <w:szCs w:val="24"/>
        </w:rPr>
      </w:pPr>
      <w:r w:rsidRPr="00863E11">
        <w:rPr>
          <w:szCs w:val="24"/>
        </w:rPr>
        <w:t>Izteikt 3.punktu šādā redakcijā :</w:t>
      </w:r>
    </w:p>
    <w:p w14:paraId="70CB3D69" w14:textId="77777777" w:rsidR="004D5421" w:rsidRPr="00863E11" w:rsidRDefault="004D5421" w:rsidP="004D5421">
      <w:pPr>
        <w:ind w:left="426" w:right="-1"/>
        <w:jc w:val="both"/>
        <w:rPr>
          <w:szCs w:val="24"/>
        </w:rPr>
      </w:pPr>
      <w:r w:rsidRPr="00863E11">
        <w:rPr>
          <w:szCs w:val="24"/>
        </w:rPr>
        <w:t>“ 3. Apstiprināt Olaines novada pašvaldības pamatbudžeta 2022.gada izdevumus atbilstoši funkcionālajām kategorijām saskaņā ar pielikumu Nr.2/1”.</w:t>
      </w:r>
    </w:p>
    <w:p w14:paraId="3FFFCCEC" w14:textId="77777777" w:rsidR="004D5421" w:rsidRPr="00863E11" w:rsidRDefault="004D5421" w:rsidP="004D5421">
      <w:pPr>
        <w:numPr>
          <w:ilvl w:val="0"/>
          <w:numId w:val="45"/>
        </w:numPr>
        <w:ind w:right="-1"/>
        <w:jc w:val="both"/>
        <w:rPr>
          <w:szCs w:val="24"/>
        </w:rPr>
      </w:pPr>
      <w:r w:rsidRPr="00863E11">
        <w:rPr>
          <w:szCs w:val="24"/>
        </w:rPr>
        <w:t>Izteikt 5.punktu šādā redakcijā :</w:t>
      </w:r>
    </w:p>
    <w:p w14:paraId="5365433D" w14:textId="77777777" w:rsidR="004D5421" w:rsidRPr="00863E11" w:rsidRDefault="004D5421" w:rsidP="004D5421">
      <w:pPr>
        <w:ind w:left="644" w:right="-1"/>
        <w:jc w:val="both"/>
        <w:rPr>
          <w:szCs w:val="24"/>
        </w:rPr>
      </w:pPr>
      <w:r w:rsidRPr="00863E11">
        <w:rPr>
          <w:szCs w:val="24"/>
        </w:rPr>
        <w:t xml:space="preserve">“ 5. Apstiprināt Olaines novada pašvaldības saistību apmēru saimnieciskajā gadā un    </w:t>
      </w:r>
    </w:p>
    <w:p w14:paraId="6ED15C44" w14:textId="77777777" w:rsidR="004D5421" w:rsidRPr="004D5421" w:rsidRDefault="004D5421" w:rsidP="004D5421">
      <w:pPr>
        <w:ind w:left="644" w:right="-1"/>
        <w:jc w:val="both"/>
        <w:rPr>
          <w:szCs w:val="24"/>
        </w:rPr>
      </w:pPr>
      <w:r w:rsidRPr="00863E11">
        <w:rPr>
          <w:szCs w:val="24"/>
        </w:rPr>
        <w:t>turpmākajos gados. 2022. gadam EUR 7</w:t>
      </w:r>
      <w:r w:rsidR="00BF4B35" w:rsidRPr="00863E11">
        <w:rPr>
          <w:szCs w:val="24"/>
        </w:rPr>
        <w:t>54 026</w:t>
      </w:r>
      <w:r w:rsidRPr="00863E11">
        <w:rPr>
          <w:szCs w:val="24"/>
        </w:rPr>
        <w:t xml:space="preserve"> apmērā saskaņā ar pielikumu Nr.3”.</w:t>
      </w:r>
    </w:p>
    <w:p w14:paraId="70CD8620" w14:textId="77777777" w:rsidR="004D5421" w:rsidRPr="004D5421" w:rsidRDefault="004D5421" w:rsidP="004D5421">
      <w:pPr>
        <w:ind w:left="720" w:right="-1"/>
        <w:jc w:val="both"/>
        <w:rPr>
          <w:szCs w:val="24"/>
        </w:rPr>
      </w:pPr>
    </w:p>
    <w:p w14:paraId="179F6959" w14:textId="77777777" w:rsidR="004D5421" w:rsidRPr="004D5421" w:rsidRDefault="004D5421" w:rsidP="004D5421">
      <w:pPr>
        <w:ind w:left="426" w:right="-1"/>
        <w:jc w:val="both"/>
        <w:rPr>
          <w:szCs w:val="24"/>
        </w:rPr>
      </w:pPr>
    </w:p>
    <w:p w14:paraId="59992836" w14:textId="77777777" w:rsidR="004D5421" w:rsidRDefault="004D5421" w:rsidP="004D5421">
      <w:pPr>
        <w:ind w:right="-1"/>
        <w:rPr>
          <w:szCs w:val="24"/>
        </w:rPr>
      </w:pPr>
      <w:r w:rsidRPr="004D5421">
        <w:rPr>
          <w:szCs w:val="24"/>
        </w:rPr>
        <w:t>Domes priekšsēdētājs</w:t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</w:r>
      <w:r w:rsidRPr="004D5421">
        <w:rPr>
          <w:szCs w:val="24"/>
        </w:rPr>
        <w:tab/>
        <w:t xml:space="preserve"> </w:t>
      </w:r>
      <w:proofErr w:type="spellStart"/>
      <w:r w:rsidRPr="004D5421">
        <w:rPr>
          <w:szCs w:val="24"/>
        </w:rPr>
        <w:t>A.Bergs</w:t>
      </w:r>
      <w:proofErr w:type="spellEnd"/>
    </w:p>
    <w:p w14:paraId="63A89840" w14:textId="77777777" w:rsidR="006015A0" w:rsidRDefault="006015A0" w:rsidP="004D5421">
      <w:pPr>
        <w:ind w:right="-1"/>
        <w:rPr>
          <w:szCs w:val="24"/>
        </w:rPr>
      </w:pPr>
    </w:p>
    <w:p w14:paraId="55E5BA06" w14:textId="77777777" w:rsidR="006015A0" w:rsidRDefault="006015A0" w:rsidP="004D5421">
      <w:pPr>
        <w:ind w:right="-1"/>
        <w:rPr>
          <w:szCs w:val="24"/>
        </w:rPr>
      </w:pPr>
    </w:p>
    <w:p w14:paraId="691E4BCC" w14:textId="77777777" w:rsidR="006015A0" w:rsidRDefault="006015A0" w:rsidP="004D5421">
      <w:pPr>
        <w:ind w:right="-1"/>
        <w:rPr>
          <w:szCs w:val="24"/>
        </w:rPr>
      </w:pPr>
    </w:p>
    <w:p w14:paraId="4A4EC639" w14:textId="77777777" w:rsidR="006015A0" w:rsidRDefault="006015A0" w:rsidP="004D5421">
      <w:pPr>
        <w:ind w:right="-1"/>
        <w:rPr>
          <w:szCs w:val="24"/>
        </w:rPr>
      </w:pPr>
    </w:p>
    <w:p w14:paraId="4B174EE0" w14:textId="77777777" w:rsidR="006015A0" w:rsidRDefault="006015A0" w:rsidP="004D5421">
      <w:pPr>
        <w:ind w:right="-1"/>
        <w:rPr>
          <w:szCs w:val="24"/>
        </w:rPr>
      </w:pPr>
    </w:p>
    <w:p w14:paraId="5839BCDE" w14:textId="77777777" w:rsidR="000D7C5A" w:rsidRDefault="000D7C5A" w:rsidP="004D5421">
      <w:pPr>
        <w:ind w:right="-1"/>
        <w:rPr>
          <w:szCs w:val="24"/>
        </w:rPr>
      </w:pPr>
    </w:p>
    <w:p w14:paraId="3A0F7427" w14:textId="77777777" w:rsidR="000D7C5A" w:rsidRDefault="000D7C5A" w:rsidP="004D5421">
      <w:pPr>
        <w:ind w:right="-1"/>
        <w:rPr>
          <w:szCs w:val="24"/>
        </w:rPr>
      </w:pPr>
    </w:p>
    <w:p w14:paraId="7DE7DE65" w14:textId="77777777" w:rsidR="000D7C5A" w:rsidRDefault="000D7C5A" w:rsidP="004D5421">
      <w:pPr>
        <w:ind w:right="-1"/>
        <w:rPr>
          <w:szCs w:val="24"/>
        </w:rPr>
      </w:pPr>
    </w:p>
    <w:p w14:paraId="434BCDEA" w14:textId="77777777" w:rsidR="000D7C5A" w:rsidRDefault="000D7C5A" w:rsidP="004D5421">
      <w:pPr>
        <w:ind w:right="-1"/>
        <w:rPr>
          <w:szCs w:val="24"/>
        </w:rPr>
      </w:pPr>
    </w:p>
    <w:p w14:paraId="4E276259" w14:textId="77777777" w:rsidR="000D7C5A" w:rsidRDefault="000D7C5A" w:rsidP="004D5421">
      <w:pPr>
        <w:ind w:right="-1"/>
        <w:rPr>
          <w:szCs w:val="24"/>
        </w:rPr>
      </w:pPr>
    </w:p>
    <w:p w14:paraId="57F4D017" w14:textId="77777777" w:rsidR="000D7C5A" w:rsidRDefault="000D7C5A" w:rsidP="004D5421">
      <w:pPr>
        <w:ind w:right="-1"/>
        <w:rPr>
          <w:szCs w:val="24"/>
        </w:rPr>
      </w:pPr>
    </w:p>
    <w:p w14:paraId="65DFE170" w14:textId="77777777" w:rsidR="000D7C5A" w:rsidRDefault="000D7C5A" w:rsidP="004D5421">
      <w:pPr>
        <w:ind w:right="-1"/>
        <w:rPr>
          <w:szCs w:val="24"/>
        </w:rPr>
      </w:pPr>
    </w:p>
    <w:p w14:paraId="58D872C8" w14:textId="77777777" w:rsidR="006015A0" w:rsidRDefault="006015A0" w:rsidP="004D5421">
      <w:pPr>
        <w:ind w:right="-1"/>
        <w:rPr>
          <w:szCs w:val="24"/>
        </w:rPr>
      </w:pPr>
    </w:p>
    <w:p w14:paraId="02B84E7B" w14:textId="77777777" w:rsidR="006015A0" w:rsidRPr="004D5421" w:rsidRDefault="006015A0" w:rsidP="004D5421">
      <w:pPr>
        <w:ind w:right="-1"/>
        <w:rPr>
          <w:szCs w:val="24"/>
        </w:rPr>
      </w:pPr>
    </w:p>
    <w:p w14:paraId="4837917A" w14:textId="77777777" w:rsidR="00533D09" w:rsidRDefault="00533D09" w:rsidP="004D5421">
      <w:pPr>
        <w:jc w:val="center"/>
        <w:rPr>
          <w:b/>
          <w:bCs/>
          <w:szCs w:val="24"/>
        </w:rPr>
      </w:pPr>
    </w:p>
    <w:p w14:paraId="73A786C4" w14:textId="3EEA93DE" w:rsidR="004D5421" w:rsidRPr="004D5421" w:rsidRDefault="004D5421" w:rsidP="004D5421">
      <w:pPr>
        <w:jc w:val="center"/>
        <w:rPr>
          <w:b/>
          <w:bCs/>
          <w:szCs w:val="24"/>
        </w:rPr>
      </w:pPr>
      <w:r w:rsidRPr="004D5421">
        <w:rPr>
          <w:b/>
          <w:bCs/>
          <w:szCs w:val="24"/>
        </w:rPr>
        <w:lastRenderedPageBreak/>
        <w:t>Paskaidrojuma raksts</w:t>
      </w:r>
    </w:p>
    <w:p w14:paraId="7CEA1559" w14:textId="77777777" w:rsidR="004D5421" w:rsidRPr="004D5421" w:rsidRDefault="004D5421" w:rsidP="004D5421">
      <w:pPr>
        <w:jc w:val="center"/>
        <w:rPr>
          <w:b/>
          <w:bCs/>
          <w:szCs w:val="24"/>
        </w:rPr>
      </w:pPr>
      <w:r w:rsidRPr="004D5421">
        <w:rPr>
          <w:b/>
          <w:bCs/>
          <w:szCs w:val="24"/>
        </w:rPr>
        <w:t xml:space="preserve"> Olaines novada pašvaldības 2022.gada 2</w:t>
      </w:r>
      <w:r w:rsidR="00E30706">
        <w:rPr>
          <w:b/>
          <w:bCs/>
          <w:szCs w:val="24"/>
        </w:rPr>
        <w:t>1</w:t>
      </w:r>
      <w:r w:rsidRPr="004D5421">
        <w:rPr>
          <w:b/>
          <w:bCs/>
          <w:szCs w:val="24"/>
        </w:rPr>
        <w:t>.</w:t>
      </w:r>
      <w:r w:rsidR="00E30706">
        <w:rPr>
          <w:b/>
          <w:bCs/>
          <w:szCs w:val="24"/>
        </w:rPr>
        <w:t>decembra</w:t>
      </w:r>
      <w:r w:rsidRPr="004D5421">
        <w:rPr>
          <w:b/>
          <w:bCs/>
          <w:szCs w:val="24"/>
        </w:rPr>
        <w:t xml:space="preserve"> saistošajiem noteikumiem Nr.SN</w:t>
      </w:r>
      <w:r w:rsidR="006015A0">
        <w:rPr>
          <w:b/>
          <w:bCs/>
          <w:szCs w:val="24"/>
        </w:rPr>
        <w:t>1</w:t>
      </w:r>
      <w:r w:rsidR="00E30706">
        <w:rPr>
          <w:b/>
          <w:bCs/>
          <w:szCs w:val="24"/>
        </w:rPr>
        <w:t>4</w:t>
      </w:r>
      <w:r w:rsidRPr="004D5421">
        <w:rPr>
          <w:b/>
          <w:bCs/>
          <w:szCs w:val="24"/>
        </w:rPr>
        <w:t>/2022</w:t>
      </w:r>
      <w:r w:rsidR="00941F23">
        <w:rPr>
          <w:b/>
          <w:bCs/>
          <w:szCs w:val="24"/>
        </w:rPr>
        <w:t xml:space="preserve">   </w:t>
      </w:r>
      <w:r w:rsidRPr="004D5421">
        <w:rPr>
          <w:b/>
          <w:bCs/>
          <w:szCs w:val="24"/>
        </w:rPr>
        <w:t xml:space="preserve"> „ Par grozījumiem 2022.gada 26.janvāra saistošajos noteikumos Nr.SN1/2022 „Par Olaines novada pašvaldības budžetu 2022.gadam””</w:t>
      </w:r>
    </w:p>
    <w:p w14:paraId="3B41E9C0" w14:textId="77777777" w:rsidR="004D5421" w:rsidRPr="004D5421" w:rsidRDefault="004D5421" w:rsidP="004D5421">
      <w:pPr>
        <w:jc w:val="center"/>
        <w:rPr>
          <w:b/>
          <w:bCs/>
          <w:szCs w:val="24"/>
        </w:rPr>
      </w:pPr>
    </w:p>
    <w:p w14:paraId="6AB12C4F" w14:textId="77777777" w:rsidR="004D5421" w:rsidRPr="004D5421" w:rsidRDefault="004D5421" w:rsidP="004D5421">
      <w:pPr>
        <w:jc w:val="both"/>
        <w:rPr>
          <w:color w:val="000000"/>
          <w:szCs w:val="24"/>
        </w:rPr>
      </w:pPr>
      <w:r w:rsidRPr="004D5421">
        <w:rPr>
          <w:color w:val="000000"/>
          <w:szCs w:val="24"/>
        </w:rPr>
        <w:t xml:space="preserve">Pamatojoties uz Olaines novada pašvaldības budžeta izpildi uz 2022.gada </w:t>
      </w:r>
      <w:r w:rsidR="00B07816">
        <w:rPr>
          <w:color w:val="000000"/>
          <w:szCs w:val="24"/>
        </w:rPr>
        <w:t>05</w:t>
      </w:r>
      <w:r w:rsidRPr="004D5421">
        <w:rPr>
          <w:color w:val="000000"/>
          <w:szCs w:val="24"/>
        </w:rPr>
        <w:t>.</w:t>
      </w:r>
      <w:r w:rsidR="00B07816">
        <w:rPr>
          <w:color w:val="000000"/>
          <w:szCs w:val="24"/>
        </w:rPr>
        <w:t>decembri</w:t>
      </w:r>
      <w:r w:rsidRPr="004D5421">
        <w:rPr>
          <w:color w:val="000000"/>
          <w:szCs w:val="24"/>
        </w:rPr>
        <w:t xml:space="preserve">, pašvaldības Iepirkumu nodaļas veiktajām iepirkumu procedūrām un noslēgtajiem līgumiem, pašvaldības iestāžu plānoto un īstenoto darbu </w:t>
      </w:r>
      <w:proofErr w:type="spellStart"/>
      <w:r w:rsidRPr="004D5421">
        <w:rPr>
          <w:color w:val="000000"/>
          <w:szCs w:val="24"/>
        </w:rPr>
        <w:t>izvērtējumu</w:t>
      </w:r>
      <w:proofErr w:type="spellEnd"/>
      <w:r w:rsidRPr="004D5421">
        <w:rPr>
          <w:color w:val="000000"/>
          <w:szCs w:val="24"/>
        </w:rPr>
        <w:t>, pārskatot veicamo darbu prioritātes, un iesniegtajiem budžeta grozījumiem, veikti budžeta grozījumi:</w:t>
      </w:r>
    </w:p>
    <w:p w14:paraId="29FDD06E" w14:textId="77777777" w:rsidR="004D5421" w:rsidRPr="00563FA7" w:rsidRDefault="004D5421" w:rsidP="004D5421">
      <w:pPr>
        <w:numPr>
          <w:ilvl w:val="0"/>
          <w:numId w:val="46"/>
        </w:numPr>
        <w:spacing w:after="160"/>
        <w:contextualSpacing/>
        <w:jc w:val="both"/>
        <w:rPr>
          <w:color w:val="000000"/>
          <w:szCs w:val="24"/>
        </w:rPr>
      </w:pPr>
      <w:r w:rsidRPr="00563FA7">
        <w:rPr>
          <w:color w:val="000000"/>
          <w:szCs w:val="24"/>
        </w:rPr>
        <w:t xml:space="preserve">Precizēti pamatbudžeta izdevumi pēc valdības funkcionālajām kategorijām un ekonomiskās klasifikācijas kodiem; </w:t>
      </w:r>
    </w:p>
    <w:p w14:paraId="0931DDDC" w14:textId="77777777" w:rsidR="004D5421" w:rsidRPr="00563FA7" w:rsidRDefault="004D5421" w:rsidP="004D5421">
      <w:pPr>
        <w:numPr>
          <w:ilvl w:val="0"/>
          <w:numId w:val="46"/>
        </w:numPr>
        <w:spacing w:after="160"/>
        <w:contextualSpacing/>
        <w:jc w:val="both"/>
        <w:rPr>
          <w:color w:val="000000"/>
          <w:szCs w:val="24"/>
        </w:rPr>
      </w:pPr>
      <w:r w:rsidRPr="00563FA7">
        <w:rPr>
          <w:color w:val="000000"/>
          <w:szCs w:val="24"/>
        </w:rPr>
        <w:t xml:space="preserve">Precizēta informācija par kārtējā saimnieciskajā gadā plānoto pašvaldības saistību un sniegto galvojumu apjomu; </w:t>
      </w:r>
    </w:p>
    <w:p w14:paraId="591908DA" w14:textId="77777777" w:rsidR="004D5421" w:rsidRPr="00563FA7" w:rsidRDefault="004D5421" w:rsidP="006015A0">
      <w:pPr>
        <w:spacing w:after="160"/>
        <w:ind w:left="360"/>
        <w:contextualSpacing/>
        <w:jc w:val="both"/>
        <w:rPr>
          <w:color w:val="000000"/>
          <w:szCs w:val="24"/>
        </w:rPr>
      </w:pPr>
    </w:p>
    <w:p w14:paraId="30757B6C" w14:textId="77777777" w:rsidR="004D5421" w:rsidRPr="00563FA7" w:rsidRDefault="004D5421" w:rsidP="004D5421">
      <w:pPr>
        <w:spacing w:before="240"/>
        <w:jc w:val="center"/>
        <w:rPr>
          <w:b/>
          <w:bCs/>
          <w:color w:val="000000"/>
          <w:sz w:val="28"/>
          <w:szCs w:val="28"/>
        </w:rPr>
      </w:pPr>
      <w:r w:rsidRPr="00563FA7">
        <w:rPr>
          <w:b/>
          <w:bCs/>
          <w:color w:val="000000"/>
          <w:sz w:val="28"/>
          <w:szCs w:val="28"/>
        </w:rPr>
        <w:t>Pamatbudžets</w:t>
      </w:r>
    </w:p>
    <w:p w14:paraId="260CAB1D" w14:textId="77777777" w:rsidR="004D5421" w:rsidRPr="00563FA7" w:rsidRDefault="004D5421" w:rsidP="004D5421">
      <w:pPr>
        <w:spacing w:before="240"/>
        <w:jc w:val="both"/>
        <w:rPr>
          <w:color w:val="000000"/>
          <w:szCs w:val="24"/>
          <w:u w:val="single"/>
        </w:rPr>
      </w:pPr>
      <w:r w:rsidRPr="00563FA7">
        <w:rPr>
          <w:color w:val="000000"/>
          <w:szCs w:val="24"/>
          <w:u w:val="single"/>
        </w:rPr>
        <w:t xml:space="preserve"> </w:t>
      </w:r>
      <w:r w:rsidRPr="00563FA7">
        <w:rPr>
          <w:b/>
          <w:bCs/>
          <w:i/>
          <w:iCs/>
          <w:color w:val="000000"/>
          <w:szCs w:val="24"/>
          <w:u w:val="single"/>
        </w:rPr>
        <w:t>Ieņēmumi</w:t>
      </w:r>
    </w:p>
    <w:p w14:paraId="4F0D38F2" w14:textId="77777777" w:rsidR="004D5421" w:rsidRPr="00563FA7" w:rsidRDefault="004D5421" w:rsidP="004D5421">
      <w:pPr>
        <w:jc w:val="both"/>
        <w:rPr>
          <w:szCs w:val="24"/>
        </w:rPr>
      </w:pPr>
      <w:r w:rsidRPr="00563FA7">
        <w:rPr>
          <w:color w:val="000000"/>
          <w:szCs w:val="24"/>
        </w:rPr>
        <w:t xml:space="preserve"> </w:t>
      </w:r>
      <w:r w:rsidRPr="00563FA7">
        <w:rPr>
          <w:color w:val="000000"/>
          <w:szCs w:val="24"/>
        </w:rPr>
        <w:tab/>
        <w:t>Pašvaldības pamatbudžeta ieņēmum</w:t>
      </w:r>
      <w:r w:rsidR="00BF4B35">
        <w:rPr>
          <w:color w:val="000000"/>
          <w:szCs w:val="24"/>
        </w:rPr>
        <w:t>u sadaļa netika grozīta</w:t>
      </w:r>
      <w:r w:rsidR="007C29EF" w:rsidRPr="00563FA7">
        <w:rPr>
          <w:szCs w:val="24"/>
        </w:rPr>
        <w:t xml:space="preserve">. </w:t>
      </w:r>
    </w:p>
    <w:p w14:paraId="494E8BB5" w14:textId="77777777" w:rsidR="00BF4B35" w:rsidRDefault="00BF4B35" w:rsidP="004D5421">
      <w:pPr>
        <w:jc w:val="both"/>
        <w:rPr>
          <w:szCs w:val="24"/>
        </w:rPr>
      </w:pPr>
    </w:p>
    <w:p w14:paraId="655278E4" w14:textId="77777777" w:rsidR="004D5421" w:rsidRPr="00563FA7" w:rsidRDefault="004D5421" w:rsidP="004D5421">
      <w:pPr>
        <w:jc w:val="both"/>
        <w:rPr>
          <w:b/>
          <w:bCs/>
          <w:i/>
          <w:iCs/>
          <w:sz w:val="28"/>
          <w:szCs w:val="28"/>
          <w:u w:val="single"/>
        </w:rPr>
      </w:pPr>
      <w:r w:rsidRPr="00563FA7">
        <w:rPr>
          <w:b/>
          <w:bCs/>
          <w:i/>
          <w:iCs/>
          <w:sz w:val="28"/>
          <w:szCs w:val="28"/>
          <w:u w:val="single"/>
        </w:rPr>
        <w:t xml:space="preserve">Izdevumi </w:t>
      </w:r>
    </w:p>
    <w:p w14:paraId="27F4B060" w14:textId="77777777" w:rsidR="004D5421" w:rsidRPr="00563FA7" w:rsidRDefault="004D5421" w:rsidP="004D5421">
      <w:pPr>
        <w:jc w:val="both"/>
        <w:rPr>
          <w:b/>
          <w:bCs/>
          <w:i/>
          <w:iCs/>
          <w:szCs w:val="24"/>
          <w:u w:val="single"/>
        </w:rPr>
      </w:pPr>
      <w:r w:rsidRPr="00563FA7">
        <w:rPr>
          <w:szCs w:val="24"/>
        </w:rPr>
        <w:t>Pašvaldības pamatbudžeta izdevum</w:t>
      </w:r>
      <w:r w:rsidR="00BF4B35">
        <w:rPr>
          <w:szCs w:val="24"/>
        </w:rPr>
        <w:t>u sadaļā,</w:t>
      </w:r>
      <w:r w:rsidR="007C29EF" w:rsidRPr="00563FA7">
        <w:rPr>
          <w:szCs w:val="24"/>
        </w:rPr>
        <w:t xml:space="preserve"> </w:t>
      </w:r>
      <w:r w:rsidR="00BF4B35">
        <w:rPr>
          <w:szCs w:val="24"/>
        </w:rPr>
        <w:t>b</w:t>
      </w:r>
      <w:r w:rsidRPr="00563FA7">
        <w:rPr>
          <w:szCs w:val="24"/>
        </w:rPr>
        <w:t xml:space="preserve">udžeta grozījumi veikti atbilstoši saņemto  pašvaldības iestāžu un nodaļu vadītāju iesniegtajiem budžeta grozījumiem saskaņā ar budžeta funkcionālajām un ekonomiskajām kategorijām: </w:t>
      </w:r>
    </w:p>
    <w:p w14:paraId="711F1BC7" w14:textId="77777777" w:rsidR="004D5421" w:rsidRPr="00563FA7" w:rsidRDefault="004D5421" w:rsidP="004D5421">
      <w:pPr>
        <w:numPr>
          <w:ilvl w:val="2"/>
          <w:numId w:val="49"/>
        </w:numPr>
        <w:spacing w:after="160" w:line="259" w:lineRule="auto"/>
        <w:contextualSpacing/>
        <w:jc w:val="both"/>
        <w:rPr>
          <w:szCs w:val="24"/>
        </w:rPr>
      </w:pPr>
      <w:r w:rsidRPr="00563FA7">
        <w:rPr>
          <w:szCs w:val="24"/>
        </w:rPr>
        <w:t xml:space="preserve">saskaņā ar pieņemtajiem domes lēmumiem; </w:t>
      </w:r>
    </w:p>
    <w:p w14:paraId="51799761" w14:textId="77777777" w:rsidR="00EA0C5C" w:rsidRDefault="004D5421" w:rsidP="004D5421">
      <w:pPr>
        <w:numPr>
          <w:ilvl w:val="2"/>
          <w:numId w:val="49"/>
        </w:numPr>
        <w:spacing w:after="160" w:line="259" w:lineRule="auto"/>
        <w:contextualSpacing/>
        <w:jc w:val="both"/>
        <w:rPr>
          <w:szCs w:val="24"/>
        </w:rPr>
      </w:pPr>
      <w:r w:rsidRPr="00563FA7">
        <w:rPr>
          <w:szCs w:val="24"/>
        </w:rPr>
        <w:t>izdevumu klasifikācijas kodu precizēšana, nemainot mērķi, bet precizējot budžeta</w:t>
      </w:r>
      <w:r w:rsidRPr="004D5421">
        <w:rPr>
          <w:szCs w:val="24"/>
        </w:rPr>
        <w:t xml:space="preserve"> klasifikācijas kodus grāmatvedības uzskaitē; </w:t>
      </w:r>
    </w:p>
    <w:p w14:paraId="40B14845" w14:textId="77777777" w:rsidR="003447C0" w:rsidRPr="003447C0" w:rsidRDefault="003447C0" w:rsidP="003447C0">
      <w:pPr>
        <w:spacing w:after="160" w:line="259" w:lineRule="auto"/>
        <w:ind w:left="720"/>
        <w:contextualSpacing/>
        <w:jc w:val="both"/>
        <w:rPr>
          <w:szCs w:val="24"/>
        </w:rPr>
      </w:pPr>
    </w:p>
    <w:p w14:paraId="6C2E4559" w14:textId="77777777" w:rsidR="00EA0C5C" w:rsidRDefault="00EA0C5C" w:rsidP="004D5421">
      <w:pPr>
        <w:jc w:val="both"/>
        <w:rPr>
          <w:szCs w:val="24"/>
        </w:rPr>
      </w:pPr>
      <w:r>
        <w:rPr>
          <w:szCs w:val="24"/>
        </w:rPr>
        <w:t xml:space="preserve">Saskaņā ar veiktajiem grozījumiem novirzīti līdzekļi </w:t>
      </w:r>
      <w:r w:rsidR="003447C0">
        <w:rPr>
          <w:szCs w:val="24"/>
        </w:rPr>
        <w:t xml:space="preserve">EUR </w:t>
      </w:r>
      <w:r>
        <w:rPr>
          <w:szCs w:val="24"/>
        </w:rPr>
        <w:t xml:space="preserve">20 000 apmērā </w:t>
      </w:r>
      <w:r w:rsidRPr="00EA0C5C">
        <w:rPr>
          <w:szCs w:val="24"/>
        </w:rPr>
        <w:t>skolēnu savstarpējiem norēķiniem starp pašvaldībām</w:t>
      </w:r>
      <w:r>
        <w:rPr>
          <w:szCs w:val="24"/>
        </w:rPr>
        <w:t xml:space="preserve">, kas </w:t>
      </w:r>
      <w:r w:rsidR="000D7C5A">
        <w:rPr>
          <w:szCs w:val="24"/>
        </w:rPr>
        <w:t>skaidrojums ar uzturēšanas izdevumu sadārdzinājumu.</w:t>
      </w:r>
    </w:p>
    <w:p w14:paraId="46274FB5" w14:textId="77777777" w:rsidR="00EA0C5C" w:rsidRDefault="00EA0C5C" w:rsidP="004D5421">
      <w:pPr>
        <w:jc w:val="both"/>
        <w:rPr>
          <w:szCs w:val="24"/>
        </w:rPr>
      </w:pPr>
    </w:p>
    <w:p w14:paraId="6D29ADA4" w14:textId="77777777" w:rsidR="00563FA7" w:rsidRDefault="004D5421" w:rsidP="004D5421">
      <w:pPr>
        <w:jc w:val="both"/>
        <w:rPr>
          <w:b/>
          <w:bCs/>
          <w:szCs w:val="24"/>
        </w:rPr>
      </w:pPr>
      <w:r w:rsidRPr="004D5421">
        <w:rPr>
          <w:szCs w:val="24"/>
        </w:rPr>
        <w:t>Pašvaldības pamatbudžeta izdevums un grozījumus skatīt saistošo noteikumu 2.pielikumā un 2/1 pielikumā.</w:t>
      </w:r>
      <w:r w:rsidRPr="004D5421">
        <w:rPr>
          <w:b/>
          <w:bCs/>
          <w:szCs w:val="24"/>
        </w:rPr>
        <w:t xml:space="preserve">  </w:t>
      </w:r>
    </w:p>
    <w:p w14:paraId="72F75314" w14:textId="77777777" w:rsidR="004D5421" w:rsidRPr="004D5421" w:rsidRDefault="004D5421" w:rsidP="004D5421">
      <w:pPr>
        <w:jc w:val="both"/>
        <w:rPr>
          <w:b/>
          <w:bCs/>
          <w:szCs w:val="24"/>
        </w:rPr>
      </w:pPr>
      <w:r w:rsidRPr="004D5421">
        <w:rPr>
          <w:b/>
          <w:bCs/>
          <w:szCs w:val="24"/>
        </w:rPr>
        <w:t xml:space="preserve">    </w:t>
      </w:r>
    </w:p>
    <w:p w14:paraId="153B12B1" w14:textId="77777777" w:rsidR="004D5421" w:rsidRPr="004D5421" w:rsidRDefault="004D5421" w:rsidP="004D5421">
      <w:pPr>
        <w:rPr>
          <w:b/>
          <w:bCs/>
          <w:i/>
          <w:iCs/>
          <w:szCs w:val="24"/>
          <w:u w:val="single"/>
        </w:rPr>
      </w:pPr>
      <w:r w:rsidRPr="004D5421">
        <w:rPr>
          <w:b/>
          <w:bCs/>
          <w:i/>
          <w:iCs/>
          <w:szCs w:val="24"/>
          <w:u w:val="single"/>
        </w:rPr>
        <w:t xml:space="preserve">Pašvaldības saistības </w:t>
      </w:r>
    </w:p>
    <w:p w14:paraId="1648BD7C" w14:textId="77777777" w:rsidR="004D5421" w:rsidRPr="004D5421" w:rsidRDefault="004D5421" w:rsidP="004D5421">
      <w:pPr>
        <w:jc w:val="both"/>
        <w:rPr>
          <w:szCs w:val="24"/>
        </w:rPr>
      </w:pPr>
      <w:r w:rsidRPr="004D5421">
        <w:rPr>
          <w:szCs w:val="24"/>
        </w:rPr>
        <w:t>Pašvaldības aizņēmumu prognoze ES struktūrfondu un budžeta investīciju projektu īstenošanai precizēta pamatojoties uz Valsts kas</w:t>
      </w:r>
      <w:r w:rsidR="00951745">
        <w:rPr>
          <w:szCs w:val="24"/>
        </w:rPr>
        <w:t xml:space="preserve">ē noslēgtajiem līgumiem un precizējot aizņēmumu procentu likmes. Valsts kasē </w:t>
      </w:r>
      <w:r w:rsidR="00BA55A2">
        <w:rPr>
          <w:szCs w:val="24"/>
        </w:rPr>
        <w:t>atmaksāt</w:t>
      </w:r>
      <w:r w:rsidR="00EA0C5C">
        <w:rPr>
          <w:szCs w:val="24"/>
        </w:rPr>
        <w:t xml:space="preserve">s </w:t>
      </w:r>
      <w:r w:rsidR="00BA55A2">
        <w:rPr>
          <w:szCs w:val="24"/>
        </w:rPr>
        <w:t>E</w:t>
      </w:r>
      <w:r w:rsidR="003447C0">
        <w:rPr>
          <w:szCs w:val="24"/>
        </w:rPr>
        <w:t>S</w:t>
      </w:r>
      <w:r w:rsidR="00BA55A2">
        <w:rPr>
          <w:szCs w:val="24"/>
        </w:rPr>
        <w:t xml:space="preserve"> fondu  </w:t>
      </w:r>
      <w:r w:rsidR="00BA55A2" w:rsidRPr="00E30706">
        <w:rPr>
          <w:szCs w:val="24"/>
        </w:rPr>
        <w:t xml:space="preserve">un Valsts budžeta dotācijas </w:t>
      </w:r>
      <w:proofErr w:type="spellStart"/>
      <w:r w:rsidR="00BA55A2">
        <w:rPr>
          <w:szCs w:val="24"/>
        </w:rPr>
        <w:t>priekšfinansējums</w:t>
      </w:r>
      <w:proofErr w:type="spellEnd"/>
      <w:r w:rsidR="00BA55A2">
        <w:rPr>
          <w:szCs w:val="24"/>
        </w:rPr>
        <w:t xml:space="preserve">, </w:t>
      </w:r>
      <w:r w:rsidR="00E30706" w:rsidRPr="00E30706">
        <w:rPr>
          <w:szCs w:val="24"/>
        </w:rPr>
        <w:t>ERAF projekta (Nr.4.2.2.0/17/I/080) "Olaines novada pašvaldības ēkas energoefektivitātes paaugstināšana pirmsskolas izglītības iestādes izveidei"</w:t>
      </w:r>
      <w:r w:rsidR="00055F03" w:rsidRPr="00055F03">
        <w:rPr>
          <w:szCs w:val="24"/>
        </w:rPr>
        <w:t xml:space="preserve"> </w:t>
      </w:r>
      <w:r w:rsidR="00BA55A2">
        <w:rPr>
          <w:szCs w:val="24"/>
        </w:rPr>
        <w:t xml:space="preserve">īstenošanai          </w:t>
      </w:r>
      <w:r w:rsidR="00055F03">
        <w:rPr>
          <w:szCs w:val="24"/>
        </w:rPr>
        <w:t xml:space="preserve"> EUR </w:t>
      </w:r>
      <w:r w:rsidR="00E30706">
        <w:rPr>
          <w:szCs w:val="24"/>
        </w:rPr>
        <w:t>42 269</w:t>
      </w:r>
      <w:r w:rsidR="00951745">
        <w:rPr>
          <w:szCs w:val="24"/>
        </w:rPr>
        <w:t xml:space="preserve"> apmērā</w:t>
      </w:r>
      <w:r w:rsidR="00055F03">
        <w:rPr>
          <w:szCs w:val="24"/>
        </w:rPr>
        <w:t>.</w:t>
      </w:r>
    </w:p>
    <w:p w14:paraId="7F9A05D3" w14:textId="77777777" w:rsidR="007C29EF" w:rsidRDefault="007C29EF" w:rsidP="004D5421">
      <w:pPr>
        <w:jc w:val="both"/>
        <w:rPr>
          <w:szCs w:val="24"/>
        </w:rPr>
      </w:pPr>
    </w:p>
    <w:p w14:paraId="52DE704E" w14:textId="77777777" w:rsidR="004D5421" w:rsidRPr="004D5421" w:rsidRDefault="004D5421" w:rsidP="004D5421">
      <w:pPr>
        <w:jc w:val="both"/>
        <w:rPr>
          <w:szCs w:val="24"/>
        </w:rPr>
      </w:pPr>
      <w:r w:rsidRPr="004D5421">
        <w:rPr>
          <w:szCs w:val="24"/>
        </w:rPr>
        <w:t xml:space="preserve">Pašvaldības 2022.gada aizņēmumu un ilgtermiņa saistību atšifrējumu </w:t>
      </w:r>
      <w:r w:rsidR="000F3071">
        <w:rPr>
          <w:szCs w:val="24"/>
        </w:rPr>
        <w:t xml:space="preserve">skatīt </w:t>
      </w:r>
      <w:r w:rsidRPr="004D5421">
        <w:rPr>
          <w:szCs w:val="24"/>
        </w:rPr>
        <w:t>saistošo noteikumu 3.pielikumā.</w:t>
      </w:r>
    </w:p>
    <w:p w14:paraId="3A873588" w14:textId="77777777" w:rsidR="004D5421" w:rsidRPr="004D5421" w:rsidRDefault="004D5421" w:rsidP="004D5421">
      <w:pPr>
        <w:jc w:val="both"/>
        <w:rPr>
          <w:szCs w:val="24"/>
        </w:rPr>
      </w:pPr>
    </w:p>
    <w:p w14:paraId="701D6A09" w14:textId="77777777" w:rsidR="004D5421" w:rsidRPr="004D5421" w:rsidRDefault="004D5421" w:rsidP="004D5421">
      <w:pPr>
        <w:jc w:val="both"/>
        <w:rPr>
          <w:szCs w:val="24"/>
        </w:rPr>
      </w:pPr>
    </w:p>
    <w:p w14:paraId="3379CDFC" w14:textId="77777777" w:rsidR="004D5421" w:rsidRDefault="004D5421" w:rsidP="004D5421">
      <w:pPr>
        <w:jc w:val="both"/>
        <w:rPr>
          <w:szCs w:val="24"/>
        </w:rPr>
      </w:pPr>
    </w:p>
    <w:p w14:paraId="62E019FB" w14:textId="77777777" w:rsidR="004D5421" w:rsidRPr="004D5421" w:rsidRDefault="004D5421" w:rsidP="004D5421">
      <w:pPr>
        <w:jc w:val="both"/>
        <w:rPr>
          <w:b/>
          <w:bCs/>
          <w:szCs w:val="24"/>
        </w:rPr>
      </w:pPr>
      <w:r w:rsidRPr="004D5421">
        <w:rPr>
          <w:szCs w:val="24"/>
        </w:rPr>
        <w:t xml:space="preserve">Domes priekšsēdētājs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D5421">
        <w:rPr>
          <w:szCs w:val="24"/>
        </w:rPr>
        <w:t xml:space="preserve">                       </w:t>
      </w:r>
      <w:proofErr w:type="spellStart"/>
      <w:r w:rsidRPr="004D5421">
        <w:rPr>
          <w:szCs w:val="24"/>
        </w:rPr>
        <w:t>A.Bergs</w:t>
      </w:r>
      <w:proofErr w:type="spellEnd"/>
    </w:p>
    <w:p w14:paraId="4A519F6E" w14:textId="77777777" w:rsidR="004D5421" w:rsidRPr="004D5421" w:rsidRDefault="004D5421" w:rsidP="004D5421">
      <w:pPr>
        <w:ind w:right="-1"/>
        <w:jc w:val="center"/>
        <w:rPr>
          <w:szCs w:val="24"/>
        </w:rPr>
      </w:pPr>
    </w:p>
    <w:p w14:paraId="385E125B" w14:textId="77777777" w:rsidR="004D5421" w:rsidRPr="004D5421" w:rsidRDefault="004D5421" w:rsidP="004D5421"/>
    <w:sectPr w:rsidR="004D5421" w:rsidRPr="004D5421" w:rsidSect="004D5421">
      <w:headerReference w:type="default" r:id="rId7"/>
      <w:headerReference w:type="first" r:id="rId8"/>
      <w:type w:val="continuous"/>
      <w:pgSz w:w="11906" w:h="16838" w:code="9"/>
      <w:pgMar w:top="1134" w:right="707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1351" w14:textId="77777777" w:rsidR="00895F9F" w:rsidRDefault="00895F9F">
      <w:r>
        <w:separator/>
      </w:r>
    </w:p>
  </w:endnote>
  <w:endnote w:type="continuationSeparator" w:id="0">
    <w:p w14:paraId="7F6F7A1F" w14:textId="77777777" w:rsidR="00895F9F" w:rsidRDefault="0089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58219" w14:textId="77777777" w:rsidR="00895F9F" w:rsidRDefault="00895F9F">
      <w:r>
        <w:separator/>
      </w:r>
    </w:p>
  </w:footnote>
  <w:footnote w:type="continuationSeparator" w:id="0">
    <w:p w14:paraId="788666AB" w14:textId="77777777" w:rsidR="00895F9F" w:rsidRDefault="0089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77E3" w14:textId="77777777" w:rsidR="00B03787" w:rsidRDefault="00B03787" w:rsidP="004975E1">
    <w:pPr>
      <w:pStyle w:val="Header"/>
    </w:pPr>
  </w:p>
  <w:p w14:paraId="663E2763" w14:textId="77777777" w:rsidR="00B03787" w:rsidRDefault="00B0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C48F" w14:textId="583736C1" w:rsidR="00B03787" w:rsidRDefault="004F3BF4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8100311" wp14:editId="51B2ECE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487D9052" w14:textId="77777777" w:rsidR="00B03787" w:rsidRDefault="00B03787" w:rsidP="00E770CE">
    <w:pPr>
      <w:jc w:val="center"/>
    </w:pPr>
  </w:p>
  <w:p w14:paraId="1416629F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39D23685" w14:textId="77777777" w:rsidR="00B03787" w:rsidRDefault="00B03787" w:rsidP="004975E1">
    <w:pPr>
      <w:ind w:right="-766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                </w:t>
    </w:r>
    <w:r w:rsidRPr="000629D4">
      <w:rPr>
        <w:rFonts w:ascii="Arial" w:hAnsi="Arial"/>
        <w:sz w:val="40"/>
        <w:szCs w:val="40"/>
      </w:rPr>
      <w:t>OLAINES</w:t>
    </w:r>
    <w:r>
      <w:rPr>
        <w:rFonts w:ascii="Arial" w:hAnsi="Arial"/>
        <w:sz w:val="40"/>
        <w:szCs w:val="40"/>
      </w:rPr>
      <w:t xml:space="preserve"> </w:t>
    </w:r>
    <w:r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>DOME</w:t>
    </w:r>
  </w:p>
  <w:p w14:paraId="50824E1A" w14:textId="77777777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>
      <w:rPr>
        <w:rFonts w:ascii="Arial" w:hAnsi="Arial"/>
        <w:sz w:val="18"/>
      </w:rPr>
      <w:t xml:space="preserve">Tālrunis 67964333,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rFonts w:ascii="Arial" w:hAnsi="Arial"/>
          <w:sz w:val="18"/>
        </w:rPr>
        <w:t>Fakss</w:t>
      </w:r>
    </w:smartTag>
    <w:r>
      <w:rPr>
        <w:rFonts w:ascii="Arial" w:hAnsi="Arial"/>
        <w:sz w:val="18"/>
      </w:rPr>
      <w:t xml:space="preserve"> </w:t>
    </w:r>
    <w:smartTag w:uri="schemas-tilde-lv/tildestengine" w:element="phone">
      <w:smartTagPr>
        <w:attr w:name="phone_number" w:val="7963777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rFonts w:ascii="Arial" w:hAnsi="Arial"/>
            <w:sz w:val="18"/>
          </w:rPr>
          <w:t>67963777</w:t>
        </w:r>
      </w:smartTag>
    </w:smartTag>
  </w:p>
  <w:p w14:paraId="31FB27B8" w14:textId="77777777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 e-pasts: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0B2F8361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16B"/>
    <w:multiLevelType w:val="hybridMultilevel"/>
    <w:tmpl w:val="6CE64C5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7439"/>
    <w:multiLevelType w:val="hybridMultilevel"/>
    <w:tmpl w:val="F246EB9E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36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2" w15:restartNumberingAfterBreak="0">
    <w:nsid w:val="02872737"/>
    <w:multiLevelType w:val="multilevel"/>
    <w:tmpl w:val="0E542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3" w15:restartNumberingAfterBreak="0">
    <w:nsid w:val="04BA7E63"/>
    <w:multiLevelType w:val="hybridMultilevel"/>
    <w:tmpl w:val="CEC63C5C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248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4" w15:restartNumberingAfterBreak="0">
    <w:nsid w:val="08A41C49"/>
    <w:multiLevelType w:val="multilevel"/>
    <w:tmpl w:val="47169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5" w15:restartNumberingAfterBreak="0">
    <w:nsid w:val="0B532306"/>
    <w:multiLevelType w:val="multilevel"/>
    <w:tmpl w:val="97F8840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164001"/>
    <w:multiLevelType w:val="multilevel"/>
    <w:tmpl w:val="BF5CB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10D200E5"/>
    <w:multiLevelType w:val="hybridMultilevel"/>
    <w:tmpl w:val="233AC86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B2D35"/>
    <w:multiLevelType w:val="hybridMultilevel"/>
    <w:tmpl w:val="CEC63C5C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248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9" w15:restartNumberingAfterBreak="0">
    <w:nsid w:val="166D7C14"/>
    <w:multiLevelType w:val="multilevel"/>
    <w:tmpl w:val="A5CAE9EE"/>
    <w:lvl w:ilvl="0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abstractNum w:abstractNumId="10" w15:restartNumberingAfterBreak="0">
    <w:nsid w:val="16FC6EFF"/>
    <w:multiLevelType w:val="hybridMultilevel"/>
    <w:tmpl w:val="47BA32F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F2207"/>
    <w:multiLevelType w:val="hybridMultilevel"/>
    <w:tmpl w:val="CEC63C5C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248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12" w15:restartNumberingAfterBreak="0">
    <w:nsid w:val="180C2CB8"/>
    <w:multiLevelType w:val="hybridMultilevel"/>
    <w:tmpl w:val="B8B0DA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F41A2"/>
    <w:multiLevelType w:val="hybridMultilevel"/>
    <w:tmpl w:val="8B248A2E"/>
    <w:lvl w:ilvl="0" w:tplc="4D7E522E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6274EE"/>
    <w:multiLevelType w:val="multilevel"/>
    <w:tmpl w:val="38BE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5E57664"/>
    <w:multiLevelType w:val="hybridMultilevel"/>
    <w:tmpl w:val="3266DC72"/>
    <w:lvl w:ilvl="0" w:tplc="D71CFD3E">
      <w:start w:val="1"/>
      <w:numFmt w:val="decimal"/>
      <w:lvlText w:val="%1."/>
      <w:lvlJc w:val="left"/>
      <w:pPr>
        <w:ind w:left="320" w:hanging="360"/>
      </w:pPr>
      <w:rPr>
        <w:rFonts w:ascii="Times New Roman" w:eastAsia="Calibr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972886B2">
      <w:start w:val="1"/>
      <w:numFmt w:val="decimal"/>
      <w:lvlText w:val="%4."/>
      <w:lvlJc w:val="left"/>
      <w:pPr>
        <w:ind w:left="2480" w:hanging="360"/>
      </w:pPr>
      <w:rPr>
        <w:rFonts w:ascii="Times New Roman" w:eastAsia="Calibri" w:hAnsi="Times New Roman" w:cs="Times New Roman" w:hint="default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16" w15:restartNumberingAfterBreak="0">
    <w:nsid w:val="27005EBA"/>
    <w:multiLevelType w:val="multilevel"/>
    <w:tmpl w:val="C596AB7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7" w15:restartNumberingAfterBreak="0">
    <w:nsid w:val="27C432EA"/>
    <w:multiLevelType w:val="hybridMultilevel"/>
    <w:tmpl w:val="3266DC72"/>
    <w:lvl w:ilvl="0" w:tplc="D71CFD3E">
      <w:start w:val="1"/>
      <w:numFmt w:val="decimal"/>
      <w:lvlText w:val="%1."/>
      <w:lvlJc w:val="left"/>
      <w:pPr>
        <w:ind w:left="320" w:hanging="360"/>
      </w:pPr>
      <w:rPr>
        <w:rFonts w:ascii="Times New Roman" w:eastAsia="Calibr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972886B2">
      <w:start w:val="1"/>
      <w:numFmt w:val="decimal"/>
      <w:lvlText w:val="%4."/>
      <w:lvlJc w:val="left"/>
      <w:pPr>
        <w:ind w:left="2480" w:hanging="360"/>
      </w:pPr>
      <w:rPr>
        <w:rFonts w:ascii="Times New Roman" w:eastAsia="Calibri" w:hAnsi="Times New Roman" w:cs="Times New Roman" w:hint="default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18" w15:restartNumberingAfterBreak="0">
    <w:nsid w:val="2A0F293D"/>
    <w:multiLevelType w:val="multilevel"/>
    <w:tmpl w:val="BF5CB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77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2B663465"/>
    <w:multiLevelType w:val="hybridMultilevel"/>
    <w:tmpl w:val="8CECBA6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03AC0"/>
    <w:multiLevelType w:val="hybridMultilevel"/>
    <w:tmpl w:val="004E1F4C"/>
    <w:lvl w:ilvl="0" w:tplc="16FE5D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A09E4"/>
    <w:multiLevelType w:val="multilevel"/>
    <w:tmpl w:val="C1E2B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 w15:restartNumberingAfterBreak="0">
    <w:nsid w:val="37F43E06"/>
    <w:multiLevelType w:val="hybridMultilevel"/>
    <w:tmpl w:val="CEC63C5C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248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23" w15:restartNumberingAfterBreak="0">
    <w:nsid w:val="3FAE4534"/>
    <w:multiLevelType w:val="hybridMultilevel"/>
    <w:tmpl w:val="496C0FFA"/>
    <w:lvl w:ilvl="0" w:tplc="745EA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043555"/>
    <w:multiLevelType w:val="hybridMultilevel"/>
    <w:tmpl w:val="57B08AE6"/>
    <w:lvl w:ilvl="0" w:tplc="972886B2">
      <w:start w:val="1"/>
      <w:numFmt w:val="decimal"/>
      <w:lvlText w:val="%1."/>
      <w:lvlJc w:val="left"/>
      <w:pPr>
        <w:ind w:left="2480" w:hanging="360"/>
      </w:pPr>
      <w:rPr>
        <w:rFonts w:ascii="Times New Roman" w:eastAsia="Calibr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74DB4"/>
    <w:multiLevelType w:val="hybridMultilevel"/>
    <w:tmpl w:val="84180644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11447"/>
    <w:multiLevelType w:val="hybridMultilevel"/>
    <w:tmpl w:val="1B3298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C218A"/>
    <w:multiLevelType w:val="hybridMultilevel"/>
    <w:tmpl w:val="CEC63C5C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248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28" w15:restartNumberingAfterBreak="0">
    <w:nsid w:val="4B33342A"/>
    <w:multiLevelType w:val="hybridMultilevel"/>
    <w:tmpl w:val="F246EB9E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248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29" w15:restartNumberingAfterBreak="0">
    <w:nsid w:val="4B391593"/>
    <w:multiLevelType w:val="hybridMultilevel"/>
    <w:tmpl w:val="A4CA7360"/>
    <w:lvl w:ilvl="0" w:tplc="F0463EC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64F9A"/>
    <w:multiLevelType w:val="hybridMultilevel"/>
    <w:tmpl w:val="E9306528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36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31" w15:restartNumberingAfterBreak="0">
    <w:nsid w:val="529728D0"/>
    <w:multiLevelType w:val="hybridMultilevel"/>
    <w:tmpl w:val="CEC63C5C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248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32" w15:restartNumberingAfterBreak="0">
    <w:nsid w:val="58307CFD"/>
    <w:multiLevelType w:val="multilevel"/>
    <w:tmpl w:val="7A687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93A6092"/>
    <w:multiLevelType w:val="hybridMultilevel"/>
    <w:tmpl w:val="B936E044"/>
    <w:lvl w:ilvl="0" w:tplc="8FB484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A3A2B7C"/>
    <w:multiLevelType w:val="multilevel"/>
    <w:tmpl w:val="56D21828"/>
    <w:lvl w:ilvl="0">
      <w:start w:val="1"/>
      <w:numFmt w:val="decimal"/>
      <w:lvlText w:val="%1."/>
      <w:lvlJc w:val="left"/>
      <w:rPr>
        <w:rFonts w:ascii="Calibri" w:hAnsi="Calibri" w:cs="Times New Roman" w:hint="default"/>
        <w:sz w:val="22"/>
      </w:rPr>
    </w:lvl>
    <w:lvl w:ilvl="1">
      <w:start w:val="1"/>
      <w:numFmt w:val="decimal"/>
      <w:isLgl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5C741647"/>
    <w:multiLevelType w:val="multilevel"/>
    <w:tmpl w:val="F860F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4927AD9"/>
    <w:multiLevelType w:val="hybridMultilevel"/>
    <w:tmpl w:val="595A35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D0DC1"/>
    <w:multiLevelType w:val="hybridMultilevel"/>
    <w:tmpl w:val="12CC9E7C"/>
    <w:lvl w:ilvl="0" w:tplc="23B67C8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A4917"/>
    <w:multiLevelType w:val="hybridMultilevel"/>
    <w:tmpl w:val="F246EB9E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36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39" w15:restartNumberingAfterBreak="0">
    <w:nsid w:val="68DD3F63"/>
    <w:multiLevelType w:val="multilevel"/>
    <w:tmpl w:val="BEE62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0" w15:restartNumberingAfterBreak="0">
    <w:nsid w:val="6D006E0D"/>
    <w:multiLevelType w:val="hybridMultilevel"/>
    <w:tmpl w:val="3266DC72"/>
    <w:lvl w:ilvl="0" w:tplc="D71CFD3E">
      <w:start w:val="1"/>
      <w:numFmt w:val="decimal"/>
      <w:lvlText w:val="%1."/>
      <w:lvlJc w:val="left"/>
      <w:pPr>
        <w:ind w:left="320" w:hanging="360"/>
      </w:pPr>
      <w:rPr>
        <w:rFonts w:ascii="Times New Roman" w:eastAsia="Calibri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972886B2">
      <w:start w:val="1"/>
      <w:numFmt w:val="decimal"/>
      <w:lvlText w:val="%4."/>
      <w:lvlJc w:val="left"/>
      <w:pPr>
        <w:ind w:left="2480" w:hanging="360"/>
      </w:pPr>
      <w:rPr>
        <w:rFonts w:ascii="Times New Roman" w:eastAsia="Calibri" w:hAnsi="Times New Roman" w:cs="Times New Roman" w:hint="default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41" w15:restartNumberingAfterBreak="0">
    <w:nsid w:val="6D2F6F92"/>
    <w:multiLevelType w:val="hybridMultilevel"/>
    <w:tmpl w:val="F246EB9E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36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42" w15:restartNumberingAfterBreak="0">
    <w:nsid w:val="74C20691"/>
    <w:multiLevelType w:val="hybridMultilevel"/>
    <w:tmpl w:val="CEC63C5C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248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43" w15:restartNumberingAfterBreak="0">
    <w:nsid w:val="77F01585"/>
    <w:multiLevelType w:val="hybridMultilevel"/>
    <w:tmpl w:val="CEC63C5C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248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44" w15:restartNumberingAfterBreak="0">
    <w:nsid w:val="78AB0FFB"/>
    <w:multiLevelType w:val="hybridMultilevel"/>
    <w:tmpl w:val="CEC63C5C"/>
    <w:lvl w:ilvl="0" w:tplc="E7A0A6FE">
      <w:start w:val="1"/>
      <w:numFmt w:val="decimal"/>
      <w:lvlText w:val="%1."/>
      <w:lvlJc w:val="left"/>
      <w:pPr>
        <w:ind w:left="320" w:hanging="360"/>
      </w:pPr>
      <w:rPr>
        <w:rFonts w:ascii="Arial" w:eastAsia="Calibri" w:hAnsi="Arial" w:cs="Arial"/>
      </w:rPr>
    </w:lvl>
    <w:lvl w:ilvl="1" w:tplc="04260019">
      <w:start w:val="1"/>
      <w:numFmt w:val="lowerLetter"/>
      <w:lvlText w:val="%2."/>
      <w:lvlJc w:val="left"/>
      <w:pPr>
        <w:ind w:left="1040" w:hanging="360"/>
      </w:pPr>
    </w:lvl>
    <w:lvl w:ilvl="2" w:tplc="0426001B">
      <w:start w:val="1"/>
      <w:numFmt w:val="lowerRoman"/>
      <w:lvlText w:val="%3."/>
      <w:lvlJc w:val="right"/>
      <w:pPr>
        <w:ind w:left="1760" w:hanging="180"/>
      </w:pPr>
    </w:lvl>
    <w:lvl w:ilvl="3" w:tplc="F0463ECE">
      <w:start w:val="1"/>
      <w:numFmt w:val="decimal"/>
      <w:lvlText w:val="%4."/>
      <w:lvlJc w:val="left"/>
      <w:pPr>
        <w:ind w:left="2480" w:hanging="360"/>
      </w:pPr>
      <w:rPr>
        <w:rFonts w:ascii="Arial" w:eastAsia="Calibri" w:hAnsi="Arial" w:cs="Arial"/>
      </w:rPr>
    </w:lvl>
    <w:lvl w:ilvl="4" w:tplc="04260019">
      <w:start w:val="1"/>
      <w:numFmt w:val="lowerLetter"/>
      <w:lvlText w:val="%5."/>
      <w:lvlJc w:val="left"/>
      <w:pPr>
        <w:ind w:left="3200" w:hanging="360"/>
      </w:pPr>
    </w:lvl>
    <w:lvl w:ilvl="5" w:tplc="0426001B">
      <w:start w:val="1"/>
      <w:numFmt w:val="lowerRoman"/>
      <w:lvlText w:val="%6."/>
      <w:lvlJc w:val="right"/>
      <w:pPr>
        <w:ind w:left="3920" w:hanging="180"/>
      </w:pPr>
    </w:lvl>
    <w:lvl w:ilvl="6" w:tplc="0426000F">
      <w:start w:val="1"/>
      <w:numFmt w:val="decimal"/>
      <w:lvlText w:val="%7."/>
      <w:lvlJc w:val="left"/>
      <w:pPr>
        <w:ind w:left="4640" w:hanging="360"/>
      </w:pPr>
    </w:lvl>
    <w:lvl w:ilvl="7" w:tplc="04260019">
      <w:start w:val="1"/>
      <w:numFmt w:val="lowerLetter"/>
      <w:lvlText w:val="%8."/>
      <w:lvlJc w:val="left"/>
      <w:pPr>
        <w:ind w:left="5360" w:hanging="360"/>
      </w:pPr>
    </w:lvl>
    <w:lvl w:ilvl="8" w:tplc="0426001B">
      <w:start w:val="1"/>
      <w:numFmt w:val="lowerRoman"/>
      <w:lvlText w:val="%9."/>
      <w:lvlJc w:val="right"/>
      <w:pPr>
        <w:ind w:left="6080" w:hanging="180"/>
      </w:pPr>
    </w:lvl>
  </w:abstractNum>
  <w:abstractNum w:abstractNumId="45" w15:restartNumberingAfterBreak="0">
    <w:nsid w:val="78D267B6"/>
    <w:multiLevelType w:val="hybridMultilevel"/>
    <w:tmpl w:val="E75C4E8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31784ADE">
      <w:start w:val="19"/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3455B"/>
    <w:multiLevelType w:val="multilevel"/>
    <w:tmpl w:val="4D88F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E7948E9"/>
    <w:multiLevelType w:val="multilevel"/>
    <w:tmpl w:val="F6F0E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8764291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5753693">
    <w:abstractNumId w:val="37"/>
  </w:num>
  <w:num w:numId="3" w16cid:durableId="963652670">
    <w:abstractNumId w:val="16"/>
  </w:num>
  <w:num w:numId="4" w16cid:durableId="2094930758">
    <w:abstractNumId w:val="4"/>
  </w:num>
  <w:num w:numId="5" w16cid:durableId="19407967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77236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44375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38011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8491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91593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23178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59474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8625939">
    <w:abstractNumId w:val="31"/>
  </w:num>
  <w:num w:numId="14" w16cid:durableId="247540783">
    <w:abstractNumId w:val="43"/>
  </w:num>
  <w:num w:numId="15" w16cid:durableId="1256328718">
    <w:abstractNumId w:val="27"/>
  </w:num>
  <w:num w:numId="16" w16cid:durableId="1831020105">
    <w:abstractNumId w:val="42"/>
  </w:num>
  <w:num w:numId="17" w16cid:durableId="1986547363">
    <w:abstractNumId w:val="11"/>
  </w:num>
  <w:num w:numId="18" w16cid:durableId="363790995">
    <w:abstractNumId w:val="20"/>
  </w:num>
  <w:num w:numId="19" w16cid:durableId="2088188554">
    <w:abstractNumId w:val="3"/>
  </w:num>
  <w:num w:numId="20" w16cid:durableId="1870952735">
    <w:abstractNumId w:val="8"/>
  </w:num>
  <w:num w:numId="21" w16cid:durableId="1722945001">
    <w:abstractNumId w:val="44"/>
  </w:num>
  <w:num w:numId="22" w16cid:durableId="1728871860">
    <w:abstractNumId w:val="22"/>
  </w:num>
  <w:num w:numId="23" w16cid:durableId="766921925">
    <w:abstractNumId w:val="28"/>
  </w:num>
  <w:num w:numId="24" w16cid:durableId="1999460608">
    <w:abstractNumId w:val="38"/>
  </w:num>
  <w:num w:numId="25" w16cid:durableId="218706504">
    <w:abstractNumId w:val="29"/>
  </w:num>
  <w:num w:numId="26" w16cid:durableId="740567317">
    <w:abstractNumId w:val="41"/>
  </w:num>
  <w:num w:numId="27" w16cid:durableId="1367683158">
    <w:abstractNumId w:val="1"/>
  </w:num>
  <w:num w:numId="28" w16cid:durableId="288127204">
    <w:abstractNumId w:val="30"/>
  </w:num>
  <w:num w:numId="29" w16cid:durableId="445851543">
    <w:abstractNumId w:val="14"/>
  </w:num>
  <w:num w:numId="30" w16cid:durableId="2039743900">
    <w:abstractNumId w:val="5"/>
  </w:num>
  <w:num w:numId="31" w16cid:durableId="1609043885">
    <w:abstractNumId w:val="46"/>
  </w:num>
  <w:num w:numId="32" w16cid:durableId="49425662">
    <w:abstractNumId w:val="17"/>
  </w:num>
  <w:num w:numId="33" w16cid:durableId="1246262952">
    <w:abstractNumId w:val="24"/>
  </w:num>
  <w:num w:numId="34" w16cid:durableId="1369834662">
    <w:abstractNumId w:val="40"/>
  </w:num>
  <w:num w:numId="35" w16cid:durableId="164248096">
    <w:abstractNumId w:val="15"/>
  </w:num>
  <w:num w:numId="36" w16cid:durableId="5184685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88290174">
    <w:abstractNumId w:val="23"/>
  </w:num>
  <w:num w:numId="38" w16cid:durableId="181936451">
    <w:abstractNumId w:val="32"/>
  </w:num>
  <w:num w:numId="39" w16cid:durableId="1275479195">
    <w:abstractNumId w:val="33"/>
  </w:num>
  <w:num w:numId="40" w16cid:durableId="998919715">
    <w:abstractNumId w:val="47"/>
  </w:num>
  <w:num w:numId="41" w16cid:durableId="1679307891">
    <w:abstractNumId w:val="36"/>
  </w:num>
  <w:num w:numId="42" w16cid:durableId="1498184761">
    <w:abstractNumId w:val="34"/>
  </w:num>
  <w:num w:numId="43" w16cid:durableId="1735347531">
    <w:abstractNumId w:val="35"/>
  </w:num>
  <w:num w:numId="44" w16cid:durableId="2120561114">
    <w:abstractNumId w:val="18"/>
  </w:num>
  <w:num w:numId="45" w16cid:durableId="675154714">
    <w:abstractNumId w:val="25"/>
  </w:num>
  <w:num w:numId="46" w16cid:durableId="190798977">
    <w:abstractNumId w:val="0"/>
  </w:num>
  <w:num w:numId="47" w16cid:durableId="243881086">
    <w:abstractNumId w:val="7"/>
  </w:num>
  <w:num w:numId="48" w16cid:durableId="621687999">
    <w:abstractNumId w:val="45"/>
  </w:num>
  <w:num w:numId="49" w16cid:durableId="1028026960">
    <w:abstractNumId w:val="10"/>
  </w:num>
  <w:num w:numId="50" w16cid:durableId="1102917491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10DDE"/>
    <w:rsid w:val="00034817"/>
    <w:rsid w:val="00055F03"/>
    <w:rsid w:val="000629D4"/>
    <w:rsid w:val="0006523E"/>
    <w:rsid w:val="000777AA"/>
    <w:rsid w:val="000831C4"/>
    <w:rsid w:val="0009430D"/>
    <w:rsid w:val="000C2E82"/>
    <w:rsid w:val="000D7C5A"/>
    <w:rsid w:val="000F3071"/>
    <w:rsid w:val="00111C08"/>
    <w:rsid w:val="00115A4C"/>
    <w:rsid w:val="00143209"/>
    <w:rsid w:val="00147244"/>
    <w:rsid w:val="001503E5"/>
    <w:rsid w:val="001642CC"/>
    <w:rsid w:val="00166DB3"/>
    <w:rsid w:val="00181BDB"/>
    <w:rsid w:val="001A137B"/>
    <w:rsid w:val="001B391A"/>
    <w:rsid w:val="001C23FC"/>
    <w:rsid w:val="001D0D9C"/>
    <w:rsid w:val="001E661C"/>
    <w:rsid w:val="00203B5A"/>
    <w:rsid w:val="002102F9"/>
    <w:rsid w:val="00220739"/>
    <w:rsid w:val="00220FB2"/>
    <w:rsid w:val="00247959"/>
    <w:rsid w:val="002568C8"/>
    <w:rsid w:val="00274609"/>
    <w:rsid w:val="00293C5D"/>
    <w:rsid w:val="002A0438"/>
    <w:rsid w:val="002A5DEE"/>
    <w:rsid w:val="002C359D"/>
    <w:rsid w:val="002C6413"/>
    <w:rsid w:val="002E50E7"/>
    <w:rsid w:val="002E679F"/>
    <w:rsid w:val="0030361E"/>
    <w:rsid w:val="00307FC3"/>
    <w:rsid w:val="003130B9"/>
    <w:rsid w:val="003447C0"/>
    <w:rsid w:val="0036387F"/>
    <w:rsid w:val="00364586"/>
    <w:rsid w:val="0038237B"/>
    <w:rsid w:val="00383F78"/>
    <w:rsid w:val="003A29DC"/>
    <w:rsid w:val="003A61B5"/>
    <w:rsid w:val="003B4779"/>
    <w:rsid w:val="003C4F4A"/>
    <w:rsid w:val="003E2DED"/>
    <w:rsid w:val="0040002F"/>
    <w:rsid w:val="00410964"/>
    <w:rsid w:val="00417BDA"/>
    <w:rsid w:val="004250AA"/>
    <w:rsid w:val="00432F23"/>
    <w:rsid w:val="004741FC"/>
    <w:rsid w:val="00494A63"/>
    <w:rsid w:val="00497529"/>
    <w:rsid w:val="004975E1"/>
    <w:rsid w:val="004A1CB8"/>
    <w:rsid w:val="004A4338"/>
    <w:rsid w:val="004A6A21"/>
    <w:rsid w:val="004B124F"/>
    <w:rsid w:val="004C4C19"/>
    <w:rsid w:val="004D5421"/>
    <w:rsid w:val="004F3BF4"/>
    <w:rsid w:val="004F3FAB"/>
    <w:rsid w:val="004F5CEC"/>
    <w:rsid w:val="004F72F7"/>
    <w:rsid w:val="00506DDB"/>
    <w:rsid w:val="0051046F"/>
    <w:rsid w:val="00516A58"/>
    <w:rsid w:val="00533D09"/>
    <w:rsid w:val="00545A66"/>
    <w:rsid w:val="00552177"/>
    <w:rsid w:val="005523A8"/>
    <w:rsid w:val="00552B9D"/>
    <w:rsid w:val="005550E3"/>
    <w:rsid w:val="00557201"/>
    <w:rsid w:val="00563FA7"/>
    <w:rsid w:val="0057326F"/>
    <w:rsid w:val="005770AA"/>
    <w:rsid w:val="00582019"/>
    <w:rsid w:val="00597CB3"/>
    <w:rsid w:val="005A4885"/>
    <w:rsid w:val="005A4E3D"/>
    <w:rsid w:val="005C29BF"/>
    <w:rsid w:val="005D1917"/>
    <w:rsid w:val="005E390A"/>
    <w:rsid w:val="006015A0"/>
    <w:rsid w:val="00625E51"/>
    <w:rsid w:val="00636297"/>
    <w:rsid w:val="006477D7"/>
    <w:rsid w:val="00654290"/>
    <w:rsid w:val="00667171"/>
    <w:rsid w:val="0067102E"/>
    <w:rsid w:val="00673C4B"/>
    <w:rsid w:val="006D16D9"/>
    <w:rsid w:val="006E3A30"/>
    <w:rsid w:val="006F1AE8"/>
    <w:rsid w:val="006F3D12"/>
    <w:rsid w:val="00703FF8"/>
    <w:rsid w:val="0071328C"/>
    <w:rsid w:val="00716CC4"/>
    <w:rsid w:val="00720000"/>
    <w:rsid w:val="00740ED4"/>
    <w:rsid w:val="00754F5A"/>
    <w:rsid w:val="00766C89"/>
    <w:rsid w:val="00771043"/>
    <w:rsid w:val="0077108C"/>
    <w:rsid w:val="00773D57"/>
    <w:rsid w:val="00790F69"/>
    <w:rsid w:val="007941CA"/>
    <w:rsid w:val="00797FDE"/>
    <w:rsid w:val="007B7AB1"/>
    <w:rsid w:val="007C2617"/>
    <w:rsid w:val="007C29EF"/>
    <w:rsid w:val="007E3242"/>
    <w:rsid w:val="007F2442"/>
    <w:rsid w:val="00814751"/>
    <w:rsid w:val="00847404"/>
    <w:rsid w:val="00847921"/>
    <w:rsid w:val="00863E11"/>
    <w:rsid w:val="00865FD3"/>
    <w:rsid w:val="00881116"/>
    <w:rsid w:val="00895F9F"/>
    <w:rsid w:val="008A56E2"/>
    <w:rsid w:val="008B6386"/>
    <w:rsid w:val="008C7BB4"/>
    <w:rsid w:val="008D6075"/>
    <w:rsid w:val="00922683"/>
    <w:rsid w:val="00922C63"/>
    <w:rsid w:val="00924795"/>
    <w:rsid w:val="00941F23"/>
    <w:rsid w:val="009421A4"/>
    <w:rsid w:val="00943BBC"/>
    <w:rsid w:val="00951745"/>
    <w:rsid w:val="009534CC"/>
    <w:rsid w:val="009571C8"/>
    <w:rsid w:val="009579BC"/>
    <w:rsid w:val="00985078"/>
    <w:rsid w:val="009A5C03"/>
    <w:rsid w:val="009C3E91"/>
    <w:rsid w:val="009D438F"/>
    <w:rsid w:val="009F223A"/>
    <w:rsid w:val="00A40C7F"/>
    <w:rsid w:val="00A43BDB"/>
    <w:rsid w:val="00A607F4"/>
    <w:rsid w:val="00A64A52"/>
    <w:rsid w:val="00A8134B"/>
    <w:rsid w:val="00A845D2"/>
    <w:rsid w:val="00A911D5"/>
    <w:rsid w:val="00AA1A28"/>
    <w:rsid w:val="00AA2226"/>
    <w:rsid w:val="00AA6B72"/>
    <w:rsid w:val="00AB1810"/>
    <w:rsid w:val="00AE6E8B"/>
    <w:rsid w:val="00AF5214"/>
    <w:rsid w:val="00B03787"/>
    <w:rsid w:val="00B07816"/>
    <w:rsid w:val="00B13CFE"/>
    <w:rsid w:val="00B35AEC"/>
    <w:rsid w:val="00B44EBC"/>
    <w:rsid w:val="00B56ECE"/>
    <w:rsid w:val="00B80119"/>
    <w:rsid w:val="00B839DB"/>
    <w:rsid w:val="00B95D5B"/>
    <w:rsid w:val="00BA3CE4"/>
    <w:rsid w:val="00BA55A2"/>
    <w:rsid w:val="00BB2643"/>
    <w:rsid w:val="00BC36E8"/>
    <w:rsid w:val="00BD7CD1"/>
    <w:rsid w:val="00BF4B35"/>
    <w:rsid w:val="00BF5FEB"/>
    <w:rsid w:val="00C071C7"/>
    <w:rsid w:val="00C074AE"/>
    <w:rsid w:val="00C14E93"/>
    <w:rsid w:val="00C44859"/>
    <w:rsid w:val="00C5184E"/>
    <w:rsid w:val="00C7264B"/>
    <w:rsid w:val="00C81472"/>
    <w:rsid w:val="00CA7810"/>
    <w:rsid w:val="00CB0330"/>
    <w:rsid w:val="00CC4188"/>
    <w:rsid w:val="00CC5C32"/>
    <w:rsid w:val="00CD2BE6"/>
    <w:rsid w:val="00D245E1"/>
    <w:rsid w:val="00D34A9D"/>
    <w:rsid w:val="00D410A9"/>
    <w:rsid w:val="00D92598"/>
    <w:rsid w:val="00D974B5"/>
    <w:rsid w:val="00DA355A"/>
    <w:rsid w:val="00DA7286"/>
    <w:rsid w:val="00DB00A9"/>
    <w:rsid w:val="00DD2237"/>
    <w:rsid w:val="00DD78D3"/>
    <w:rsid w:val="00DE79DB"/>
    <w:rsid w:val="00DF0F40"/>
    <w:rsid w:val="00E30706"/>
    <w:rsid w:val="00E6306A"/>
    <w:rsid w:val="00E770CE"/>
    <w:rsid w:val="00E81B27"/>
    <w:rsid w:val="00EA0C5C"/>
    <w:rsid w:val="00EA3DC9"/>
    <w:rsid w:val="00EB54D2"/>
    <w:rsid w:val="00EC7337"/>
    <w:rsid w:val="00EC76CB"/>
    <w:rsid w:val="00ED786D"/>
    <w:rsid w:val="00EF43EB"/>
    <w:rsid w:val="00EF6EA7"/>
    <w:rsid w:val="00F11110"/>
    <w:rsid w:val="00F23087"/>
    <w:rsid w:val="00F30A0A"/>
    <w:rsid w:val="00F63E41"/>
    <w:rsid w:val="00F75EBB"/>
    <w:rsid w:val="00F77EFC"/>
    <w:rsid w:val="00F77F52"/>
    <w:rsid w:val="00F84803"/>
    <w:rsid w:val="00F96162"/>
    <w:rsid w:val="00FD22A6"/>
    <w:rsid w:val="00FD790D"/>
    <w:rsid w:val="00FE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phone"/>
  <w:smartTagType w:namespaceuri="urn:schemas-microsoft-com:office:smarttags" w:name="phone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0F811260"/>
  <w15:chartTrackingRefBased/>
  <w15:docId w15:val="{43CB38EC-8136-4AF1-BB42-CAA1DA68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3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qFormat/>
    <w:pPr>
      <w:jc w:val="center"/>
    </w:pPr>
  </w:style>
  <w:style w:type="character" w:customStyle="1" w:styleId="TitleChar">
    <w:name w:val="Title Char"/>
    <w:link w:val="Title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rsid w:val="00166DB3"/>
    <w:rPr>
      <w:color w:val="0000FF"/>
      <w:u w:val="single"/>
    </w:rPr>
  </w:style>
  <w:style w:type="table" w:styleId="TableGrid">
    <w:name w:val="Table Grid"/>
    <w:basedOn w:val="TableNormal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E390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0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semiHidden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uiPriority w:val="99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2356</Words>
  <Characters>1343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cp:lastModifiedBy>Olaines novada pasvaldiba</cp:lastModifiedBy>
  <cp:revision>4</cp:revision>
  <cp:lastPrinted>2022-12-19T14:11:00Z</cp:lastPrinted>
  <dcterms:created xsi:type="dcterms:W3CDTF">2022-12-19T13:59:00Z</dcterms:created>
  <dcterms:modified xsi:type="dcterms:W3CDTF">2022-12-19T14:11:00Z</dcterms:modified>
</cp:coreProperties>
</file>