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336A2A57" w14:textId="77777777" w:rsidR="00D37DC6" w:rsidRDefault="00D37DC6" w:rsidP="00D37DC6">
      <w:pPr>
        <w:jc w:val="center"/>
        <w:rPr>
          <w:rFonts w:ascii="Tahoma" w:hAnsi="Tahoma" w:cs="Tahoma"/>
          <w:sz w:val="22"/>
          <w:szCs w:val="22"/>
          <w:lang w:val="lv-LV"/>
        </w:rPr>
      </w:pPr>
      <w:r>
        <w:rPr>
          <w:rFonts w:ascii="Tahoma" w:hAnsi="Tahoma" w:cs="Tahoma"/>
          <w:sz w:val="22"/>
          <w:szCs w:val="22"/>
          <w:lang w:val="lv-LV"/>
        </w:rPr>
        <w:t>Olaines novada pašvaldības</w:t>
      </w:r>
    </w:p>
    <w:p w14:paraId="0AE7273F" w14:textId="77777777" w:rsidR="00D37DC6" w:rsidRPr="00510233" w:rsidRDefault="00D37DC6" w:rsidP="00D37DC6">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2021/13</w:t>
      </w:r>
    </w:p>
    <w:p w14:paraId="60D954FB" w14:textId="77777777" w:rsidR="00D37DC6" w:rsidRPr="00C11A7C" w:rsidRDefault="00D37DC6" w:rsidP="00D37DC6">
      <w:pPr>
        <w:jc w:val="center"/>
        <w:rPr>
          <w:rFonts w:ascii="Tahoma" w:hAnsi="Tahoma" w:cs="Tahoma"/>
          <w:b/>
          <w:sz w:val="22"/>
          <w:szCs w:val="22"/>
          <w:lang w:val="lv-LV"/>
        </w:rPr>
      </w:pPr>
      <w:r w:rsidRPr="00C11A7C">
        <w:rPr>
          <w:rFonts w:ascii="Tahoma" w:hAnsi="Tahoma" w:cs="Tahoma"/>
          <w:b/>
          <w:sz w:val="22"/>
          <w:szCs w:val="22"/>
          <w:lang w:val="lv-LV"/>
        </w:rPr>
        <w:t>„</w:t>
      </w:r>
      <w:r w:rsidRPr="00D40C96">
        <w:rPr>
          <w:rFonts w:ascii="Tahoma" w:hAnsi="Tahoma" w:cs="Tahoma"/>
          <w:b/>
          <w:sz w:val="22"/>
          <w:szCs w:val="22"/>
          <w:lang w:val="lv-LV"/>
        </w:rPr>
        <w:t xml:space="preserve">Gājēju ietves </w:t>
      </w:r>
      <w:proofErr w:type="spellStart"/>
      <w:r w:rsidRPr="00D40C96">
        <w:rPr>
          <w:rFonts w:ascii="Tahoma" w:hAnsi="Tahoma" w:cs="Tahoma"/>
          <w:b/>
          <w:sz w:val="22"/>
          <w:szCs w:val="22"/>
          <w:lang w:val="lv-LV"/>
        </w:rPr>
        <w:t>Medemciemā</w:t>
      </w:r>
      <w:proofErr w:type="spellEnd"/>
      <w:r w:rsidRPr="00D40C96">
        <w:rPr>
          <w:rFonts w:ascii="Tahoma" w:hAnsi="Tahoma" w:cs="Tahoma"/>
          <w:b/>
          <w:sz w:val="22"/>
          <w:szCs w:val="22"/>
          <w:lang w:val="lv-LV"/>
        </w:rPr>
        <w:t xml:space="preserve"> no autobusa pieturas (pie bērnu rotaļu laukuma) līdz VEF Baloži 686 izbūve un autobusa pieturas </w:t>
      </w:r>
      <w:proofErr w:type="spellStart"/>
      <w:r w:rsidRPr="00D40C96">
        <w:rPr>
          <w:rFonts w:ascii="Tahoma" w:hAnsi="Tahoma" w:cs="Tahoma"/>
          <w:b/>
          <w:sz w:val="22"/>
          <w:szCs w:val="22"/>
          <w:lang w:val="lv-LV"/>
        </w:rPr>
        <w:t>Medemciemā</w:t>
      </w:r>
      <w:proofErr w:type="spellEnd"/>
      <w:r w:rsidRPr="00D40C96">
        <w:rPr>
          <w:rFonts w:ascii="Tahoma" w:hAnsi="Tahoma" w:cs="Tahoma"/>
          <w:b/>
          <w:sz w:val="22"/>
          <w:szCs w:val="22"/>
          <w:lang w:val="lv-LV"/>
        </w:rPr>
        <w:t xml:space="preserve"> </w:t>
      </w:r>
      <w:proofErr w:type="gramStart"/>
      <w:r w:rsidRPr="00D40C96">
        <w:rPr>
          <w:rFonts w:ascii="Tahoma" w:hAnsi="Tahoma" w:cs="Tahoma"/>
          <w:b/>
          <w:sz w:val="22"/>
          <w:szCs w:val="22"/>
          <w:lang w:val="lv-LV"/>
        </w:rPr>
        <w:t>pie bērnu rotaļu laukuma atjaunošana</w:t>
      </w:r>
      <w:proofErr w:type="gramEnd"/>
      <w:r w:rsidRPr="00C11A7C">
        <w:rPr>
          <w:rFonts w:ascii="Tahoma" w:hAnsi="Tahoma" w:cs="Tahoma"/>
          <w:b/>
          <w:sz w:val="22"/>
          <w:szCs w:val="22"/>
          <w:lang w:val="lv-LV"/>
        </w:rPr>
        <w:t>”</w:t>
      </w:r>
    </w:p>
    <w:p w14:paraId="0C9E0AC3" w14:textId="77777777" w:rsidR="00D37DC6" w:rsidRPr="006E2995" w:rsidRDefault="00D37DC6" w:rsidP="00D37DC6">
      <w:pPr>
        <w:rPr>
          <w:lang w:val="lv-LV"/>
        </w:rPr>
      </w:pPr>
      <w:r>
        <w:rPr>
          <w:rFonts w:ascii="Tahoma" w:hAnsi="Tahoma" w:cs="Tahoma"/>
          <w:sz w:val="22"/>
          <w:szCs w:val="22"/>
          <w:lang w:val="lv-LV"/>
        </w:rPr>
        <w:tab/>
      </w:r>
    </w:p>
    <w:p w14:paraId="260F8BB2" w14:textId="77777777" w:rsidR="00D37DC6" w:rsidRDefault="00D37DC6" w:rsidP="00D37DC6">
      <w:pPr>
        <w:jc w:val="center"/>
        <w:rPr>
          <w:rFonts w:ascii="Tahoma" w:hAnsi="Tahoma" w:cs="Tahoma"/>
          <w:b/>
          <w:sz w:val="24"/>
          <w:szCs w:val="24"/>
        </w:rPr>
      </w:pPr>
      <w:r w:rsidRPr="00D37DC6">
        <w:rPr>
          <w:rFonts w:ascii="Tahoma" w:hAnsi="Tahoma" w:cs="Tahoma"/>
          <w:b/>
          <w:sz w:val="24"/>
          <w:szCs w:val="24"/>
          <w:lang w:val="lv-LV"/>
        </w:rPr>
        <w:t xml:space="preserve"> </w:t>
      </w:r>
      <w:r>
        <w:rPr>
          <w:rFonts w:ascii="Tahoma" w:hAnsi="Tahoma" w:cs="Tahoma"/>
          <w:b/>
          <w:sz w:val="24"/>
          <w:szCs w:val="24"/>
        </w:rPr>
        <w:t xml:space="preserve">GALĪGAIS </w:t>
      </w:r>
      <w:r w:rsidRPr="00BE7DD1">
        <w:rPr>
          <w:rFonts w:ascii="Tahoma" w:hAnsi="Tahoma" w:cs="Tahoma"/>
          <w:b/>
          <w:sz w:val="24"/>
          <w:szCs w:val="24"/>
        </w:rPr>
        <w:t>LĒMUMS</w:t>
      </w:r>
    </w:p>
    <w:p w14:paraId="3D6EEFA0" w14:textId="77777777" w:rsidR="00D37DC6" w:rsidRDefault="00D37DC6" w:rsidP="00D37DC6">
      <w:pPr>
        <w:jc w:val="center"/>
        <w:rPr>
          <w:rFonts w:ascii="Tahoma" w:hAnsi="Tahoma" w:cs="Tahoma"/>
          <w:b/>
          <w:sz w:val="24"/>
          <w:szCs w:val="24"/>
        </w:rPr>
      </w:pPr>
    </w:p>
    <w:p w14:paraId="63EB9D4C" w14:textId="49E9A452" w:rsidR="00D37DC6" w:rsidRPr="00D40C96" w:rsidRDefault="00D37DC6" w:rsidP="00D37DC6">
      <w:pPr>
        <w:spacing w:after="120"/>
        <w:ind w:hanging="142"/>
        <w:rPr>
          <w:rFonts w:ascii="Tahoma" w:hAnsi="Tahoma" w:cs="Tahoma"/>
          <w:lang w:val="lv-LV"/>
        </w:rPr>
      </w:pPr>
      <w:r>
        <w:rPr>
          <w:rFonts w:ascii="Tahoma" w:hAnsi="Tahoma" w:cs="Tahoma"/>
          <w:lang w:val="lv-LV"/>
        </w:rPr>
        <w:t xml:space="preserve"> </w:t>
      </w:r>
      <w:proofErr w:type="gramStart"/>
      <w:r w:rsidRPr="00923450">
        <w:rPr>
          <w:rFonts w:ascii="Tahoma" w:hAnsi="Tahoma" w:cs="Tahoma"/>
          <w:lang w:val="lv-LV"/>
        </w:rPr>
        <w:t>2021.gada</w:t>
      </w:r>
      <w:proofErr w:type="gramEnd"/>
      <w:r w:rsidRPr="00923450">
        <w:rPr>
          <w:rFonts w:ascii="Tahoma" w:hAnsi="Tahoma" w:cs="Tahoma"/>
          <w:lang w:val="lv-LV"/>
        </w:rPr>
        <w:t xml:space="preserve"> </w:t>
      </w:r>
      <w:r w:rsidR="00C15EF1" w:rsidRPr="00923450">
        <w:rPr>
          <w:rFonts w:ascii="Tahoma" w:hAnsi="Tahoma" w:cs="Tahoma"/>
          <w:lang w:val="lv-LV"/>
        </w:rPr>
        <w:t>09.aprīlī</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0916" w:type="dxa"/>
        <w:tblInd w:w="-176" w:type="dxa"/>
        <w:tblLayout w:type="fixed"/>
        <w:tblLook w:val="04A0" w:firstRow="1" w:lastRow="0" w:firstColumn="1" w:lastColumn="0" w:noHBand="0" w:noVBand="1"/>
      </w:tblPr>
      <w:tblGrid>
        <w:gridCol w:w="2836"/>
        <w:gridCol w:w="8080"/>
      </w:tblGrid>
      <w:tr w:rsidR="00D37DC6" w14:paraId="6C590C44" w14:textId="77777777" w:rsidTr="003F65FC">
        <w:trPr>
          <w:trHeight w:val="70"/>
        </w:trPr>
        <w:tc>
          <w:tcPr>
            <w:tcW w:w="2836" w:type="dxa"/>
            <w:vAlign w:val="center"/>
          </w:tcPr>
          <w:p w14:paraId="60FE5415" w14:textId="77777777" w:rsidR="00D37DC6" w:rsidRPr="00BE7DD1" w:rsidRDefault="00D37DC6" w:rsidP="003F65FC">
            <w:pPr>
              <w:rPr>
                <w:rFonts w:ascii="Tahoma" w:hAnsi="Tahoma" w:cs="Tahoma"/>
                <w:b/>
                <w:lang w:val="lv-LV"/>
              </w:rPr>
            </w:pPr>
            <w:r w:rsidRPr="00BE7DD1">
              <w:rPr>
                <w:rFonts w:ascii="Tahoma" w:hAnsi="Tahoma" w:cs="Tahoma"/>
                <w:b/>
                <w:lang w:val="lv-LV"/>
              </w:rPr>
              <w:t>Identifikācijas numurs</w:t>
            </w:r>
          </w:p>
        </w:tc>
        <w:tc>
          <w:tcPr>
            <w:tcW w:w="8080" w:type="dxa"/>
            <w:vAlign w:val="center"/>
          </w:tcPr>
          <w:p w14:paraId="17ECA3EA" w14:textId="77777777" w:rsidR="00D37DC6" w:rsidRPr="002F1AE5" w:rsidRDefault="00D37DC6" w:rsidP="003F65FC">
            <w:pPr>
              <w:rPr>
                <w:rFonts w:ascii="Tahoma" w:hAnsi="Tahoma" w:cs="Tahoma"/>
              </w:rPr>
            </w:pPr>
            <w:r>
              <w:rPr>
                <w:rFonts w:ascii="Tahoma" w:hAnsi="Tahoma" w:cs="Tahoma"/>
              </w:rPr>
              <w:t>ONP 2021/13</w:t>
            </w:r>
          </w:p>
        </w:tc>
      </w:tr>
      <w:tr w:rsidR="00D37DC6" w14:paraId="4EC70253" w14:textId="77777777" w:rsidTr="003F65FC">
        <w:tc>
          <w:tcPr>
            <w:tcW w:w="2836" w:type="dxa"/>
            <w:vAlign w:val="center"/>
          </w:tcPr>
          <w:p w14:paraId="2F3878C0" w14:textId="77777777" w:rsidR="00D37DC6" w:rsidRPr="00FA636B" w:rsidRDefault="00D37DC6" w:rsidP="003F65FC">
            <w:pPr>
              <w:rPr>
                <w:rFonts w:ascii="Tahoma" w:hAnsi="Tahoma" w:cs="Tahoma"/>
                <w:b/>
                <w:lang w:val="lv-LV"/>
              </w:rPr>
            </w:pPr>
            <w:r w:rsidRPr="00781EF9">
              <w:rPr>
                <w:rFonts w:ascii="Tahoma" w:hAnsi="Tahoma" w:cs="Tahoma"/>
                <w:b/>
                <w:lang w:val="lv-LV"/>
              </w:rPr>
              <w:t>Pasūtītājs</w:t>
            </w:r>
          </w:p>
        </w:tc>
        <w:tc>
          <w:tcPr>
            <w:tcW w:w="8080" w:type="dxa"/>
            <w:vAlign w:val="center"/>
          </w:tcPr>
          <w:p w14:paraId="247D34E5" w14:textId="77777777" w:rsidR="00D37DC6" w:rsidRPr="00781EF9" w:rsidRDefault="00D37DC6" w:rsidP="003F65FC">
            <w:pPr>
              <w:rPr>
                <w:rFonts w:ascii="Tahoma" w:hAnsi="Tahoma" w:cs="Tahoma"/>
                <w:b/>
                <w:noProof/>
              </w:rPr>
            </w:pPr>
            <w:r w:rsidRPr="00781EF9">
              <w:rPr>
                <w:rFonts w:ascii="Tahoma" w:hAnsi="Tahoma" w:cs="Tahoma"/>
                <w:b/>
                <w:noProof/>
              </w:rPr>
              <w:t>Olaines novada pašvaldība</w:t>
            </w:r>
          </w:p>
          <w:p w14:paraId="7262F22E" w14:textId="77777777" w:rsidR="00D37DC6" w:rsidRPr="00781EF9" w:rsidRDefault="00D37DC6" w:rsidP="003F65FC">
            <w:pPr>
              <w:rPr>
                <w:rFonts w:ascii="Tahoma" w:hAnsi="Tahoma" w:cs="Tahoma"/>
                <w:noProof/>
              </w:rPr>
            </w:pPr>
            <w:r w:rsidRPr="00781EF9">
              <w:rPr>
                <w:rFonts w:ascii="Tahoma" w:hAnsi="Tahoma" w:cs="Tahoma"/>
                <w:noProof/>
              </w:rPr>
              <w:t>Zemgales iela 33, Olaine, Olaines novads, LV-2114, Latvija</w:t>
            </w:r>
          </w:p>
          <w:p w14:paraId="58F1C95E" w14:textId="77777777" w:rsidR="00D37DC6" w:rsidRPr="00FA636B" w:rsidRDefault="00D37DC6" w:rsidP="003F65FC">
            <w:pPr>
              <w:rPr>
                <w:rFonts w:ascii="Tahoma" w:hAnsi="Tahoma" w:cs="Tahoma"/>
                <w:noProof/>
              </w:rPr>
            </w:pPr>
            <w:r w:rsidRPr="00781EF9">
              <w:rPr>
                <w:rFonts w:ascii="Tahoma" w:hAnsi="Tahoma" w:cs="Tahoma"/>
                <w:noProof/>
              </w:rPr>
              <w:t>Reģistrācijas Nr.90000024332</w:t>
            </w:r>
          </w:p>
        </w:tc>
      </w:tr>
      <w:tr w:rsidR="00D37DC6" w:rsidRPr="001002B2" w14:paraId="630C70A2" w14:textId="77777777" w:rsidTr="003F65FC">
        <w:trPr>
          <w:trHeight w:val="293"/>
        </w:trPr>
        <w:tc>
          <w:tcPr>
            <w:tcW w:w="2836" w:type="dxa"/>
            <w:vAlign w:val="center"/>
          </w:tcPr>
          <w:p w14:paraId="43B10890" w14:textId="77777777" w:rsidR="00D37DC6" w:rsidRPr="00BE7DD1" w:rsidRDefault="00D37DC6" w:rsidP="003F65FC">
            <w:pPr>
              <w:rPr>
                <w:rFonts w:ascii="Tahoma" w:hAnsi="Tahoma" w:cs="Tahoma"/>
                <w:b/>
                <w:lang w:val="lv-LV"/>
              </w:rPr>
            </w:pPr>
            <w:r w:rsidRPr="00BE7DD1">
              <w:rPr>
                <w:rFonts w:ascii="Tahoma" w:hAnsi="Tahoma" w:cs="Tahoma"/>
                <w:b/>
                <w:lang w:val="lv-LV"/>
              </w:rPr>
              <w:t>Iepirkuma metode</w:t>
            </w:r>
          </w:p>
        </w:tc>
        <w:tc>
          <w:tcPr>
            <w:tcW w:w="8080" w:type="dxa"/>
            <w:vAlign w:val="center"/>
          </w:tcPr>
          <w:p w14:paraId="79A2510E" w14:textId="77777777" w:rsidR="00D37DC6" w:rsidRPr="001002B2" w:rsidRDefault="00D37DC6" w:rsidP="003F65FC">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D37DC6" w:rsidRPr="00AE0575" w14:paraId="58B9F460" w14:textId="77777777" w:rsidTr="003F65FC">
        <w:tc>
          <w:tcPr>
            <w:tcW w:w="2836" w:type="dxa"/>
            <w:vAlign w:val="center"/>
          </w:tcPr>
          <w:p w14:paraId="6F49DC14" w14:textId="77777777" w:rsidR="00D37DC6" w:rsidRPr="00BE7DD1" w:rsidRDefault="00D37DC6" w:rsidP="003F65FC">
            <w:pPr>
              <w:rPr>
                <w:rFonts w:ascii="Tahoma" w:hAnsi="Tahoma" w:cs="Tahoma"/>
                <w:b/>
                <w:lang w:val="lv-LV"/>
              </w:rPr>
            </w:pPr>
            <w:r w:rsidRPr="00BE7DD1">
              <w:rPr>
                <w:rFonts w:ascii="Tahoma" w:hAnsi="Tahoma" w:cs="Tahoma"/>
                <w:b/>
                <w:lang w:val="lv-LV"/>
              </w:rPr>
              <w:t>Iepirkuma priekšmets</w:t>
            </w:r>
          </w:p>
        </w:tc>
        <w:tc>
          <w:tcPr>
            <w:tcW w:w="8080" w:type="dxa"/>
            <w:vAlign w:val="center"/>
          </w:tcPr>
          <w:p w14:paraId="7F8CD450" w14:textId="77777777" w:rsidR="00D37DC6" w:rsidRPr="00D40C96" w:rsidRDefault="00D37DC6" w:rsidP="003F65FC">
            <w:pPr>
              <w:rPr>
                <w:rFonts w:ascii="Tahoma" w:hAnsi="Tahoma" w:cs="Tahoma"/>
                <w:noProof/>
                <w:lang w:val="lv-LV"/>
              </w:rPr>
            </w:pPr>
            <w:r w:rsidRPr="00D40C96">
              <w:rPr>
                <w:rFonts w:ascii="Tahoma" w:hAnsi="Tahoma" w:cs="Tahoma"/>
                <w:noProof/>
                <w:lang w:val="lv-LV"/>
              </w:rPr>
              <w:t>Gājēju ietves Medemciemā no autobusa pieturas (pie bērnu rotaļu laukuma) līdz VEF Baloži 686 izbūve un autobusa pieturas Medemciemā pie bērnu rotaļu laukuma atjaunošana</w:t>
            </w:r>
          </w:p>
        </w:tc>
      </w:tr>
      <w:tr w:rsidR="00D37DC6" w14:paraId="54D8E918" w14:textId="77777777" w:rsidTr="003F65FC">
        <w:trPr>
          <w:trHeight w:val="60"/>
        </w:trPr>
        <w:tc>
          <w:tcPr>
            <w:tcW w:w="2836" w:type="dxa"/>
            <w:vAlign w:val="center"/>
          </w:tcPr>
          <w:p w14:paraId="70E0F5B1" w14:textId="77777777" w:rsidR="00D37DC6" w:rsidRPr="00BE7DD1" w:rsidRDefault="00D37DC6" w:rsidP="003F65FC">
            <w:pPr>
              <w:rPr>
                <w:rFonts w:ascii="Tahoma" w:hAnsi="Tahoma" w:cs="Tahoma"/>
                <w:b/>
                <w:lang w:val="lv-LV"/>
              </w:rPr>
            </w:pPr>
            <w:r w:rsidRPr="00BE7DD1">
              <w:rPr>
                <w:rFonts w:ascii="Tahoma" w:hAnsi="Tahoma" w:cs="Tahoma"/>
                <w:b/>
                <w:lang w:val="lv-LV"/>
              </w:rPr>
              <w:t>Iepirkuma priekšmeta daļas</w:t>
            </w:r>
          </w:p>
        </w:tc>
        <w:tc>
          <w:tcPr>
            <w:tcW w:w="8080" w:type="dxa"/>
            <w:vAlign w:val="center"/>
          </w:tcPr>
          <w:p w14:paraId="013E79F2" w14:textId="77777777" w:rsidR="00D37DC6" w:rsidRPr="00232D0C" w:rsidRDefault="00D37DC6" w:rsidP="003F65FC">
            <w:pPr>
              <w:rPr>
                <w:rFonts w:ascii="Tahoma" w:hAnsi="Tahoma" w:cs="Tahoma"/>
                <w:noProof/>
                <w:lang w:val="lv-LV"/>
              </w:rPr>
            </w:pPr>
            <w:r w:rsidRPr="00232D0C">
              <w:rPr>
                <w:rFonts w:ascii="Tahoma" w:hAnsi="Tahoma" w:cs="Tahoma"/>
                <w:noProof/>
                <w:lang w:val="lv-LV"/>
              </w:rPr>
              <w:t>Iepirkuma priekšmets nav sadalīts daļās</w:t>
            </w:r>
          </w:p>
        </w:tc>
      </w:tr>
      <w:tr w:rsidR="00D37DC6" w14:paraId="6E1DFCD8" w14:textId="77777777" w:rsidTr="003F65FC">
        <w:trPr>
          <w:trHeight w:val="60"/>
        </w:trPr>
        <w:tc>
          <w:tcPr>
            <w:tcW w:w="2836" w:type="dxa"/>
            <w:vAlign w:val="center"/>
          </w:tcPr>
          <w:p w14:paraId="20730FB2" w14:textId="77777777" w:rsidR="00D37DC6" w:rsidRPr="00BE7DD1" w:rsidRDefault="00D37DC6" w:rsidP="003F65FC">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080" w:type="dxa"/>
            <w:vAlign w:val="center"/>
          </w:tcPr>
          <w:p w14:paraId="792DD3A9" w14:textId="77777777" w:rsidR="00D37DC6" w:rsidRPr="00232D0C" w:rsidRDefault="00D37DC6" w:rsidP="003F65FC">
            <w:pPr>
              <w:rPr>
                <w:rFonts w:ascii="Tahoma" w:hAnsi="Tahoma" w:cs="Tahoma"/>
                <w:noProof/>
                <w:lang w:val="lv-LV"/>
              </w:rPr>
            </w:pPr>
            <w:r>
              <w:rPr>
                <w:rFonts w:ascii="Tahoma" w:hAnsi="Tahoma" w:cs="Tahoma"/>
                <w:noProof/>
                <w:lang w:val="lv-LV"/>
              </w:rPr>
              <w:t>05.03.2021.</w:t>
            </w:r>
          </w:p>
        </w:tc>
      </w:tr>
      <w:tr w:rsidR="00D37DC6" w14:paraId="71E0586E" w14:textId="77777777" w:rsidTr="003F65FC">
        <w:tc>
          <w:tcPr>
            <w:tcW w:w="2836" w:type="dxa"/>
            <w:vAlign w:val="center"/>
          </w:tcPr>
          <w:p w14:paraId="0F79CD74" w14:textId="77777777" w:rsidR="00D37DC6" w:rsidRPr="00BE7DD1" w:rsidRDefault="00D37DC6" w:rsidP="003F65FC">
            <w:pPr>
              <w:rPr>
                <w:rFonts w:ascii="Tahoma" w:hAnsi="Tahoma" w:cs="Tahoma"/>
                <w:b/>
                <w:lang w:val="lv-LV"/>
              </w:rPr>
            </w:pPr>
            <w:r w:rsidRPr="00BE7DD1">
              <w:rPr>
                <w:rFonts w:ascii="Tahoma" w:hAnsi="Tahoma" w:cs="Tahoma"/>
                <w:b/>
                <w:lang w:val="lv-LV"/>
              </w:rPr>
              <w:t>Piedāvājumu iesniegšanas termiņš</w:t>
            </w:r>
          </w:p>
        </w:tc>
        <w:tc>
          <w:tcPr>
            <w:tcW w:w="8080" w:type="dxa"/>
            <w:vAlign w:val="center"/>
          </w:tcPr>
          <w:p w14:paraId="4ECB8CAB" w14:textId="77777777" w:rsidR="00D37DC6" w:rsidRPr="00232D0C" w:rsidRDefault="00D37DC6" w:rsidP="003F65FC">
            <w:pPr>
              <w:rPr>
                <w:rFonts w:ascii="Tahoma" w:hAnsi="Tahoma" w:cs="Tahoma"/>
                <w:noProof/>
                <w:lang w:val="lv-LV"/>
              </w:rPr>
            </w:pPr>
            <w:r>
              <w:rPr>
                <w:rFonts w:ascii="Tahoma" w:hAnsi="Tahoma" w:cs="Tahoma"/>
                <w:noProof/>
                <w:lang w:val="lv-LV"/>
              </w:rPr>
              <w:t>15.03.2021.</w:t>
            </w:r>
          </w:p>
        </w:tc>
      </w:tr>
      <w:tr w:rsidR="00D37DC6" w14:paraId="69936571" w14:textId="77777777" w:rsidTr="003F65FC">
        <w:trPr>
          <w:trHeight w:val="3120"/>
        </w:trPr>
        <w:tc>
          <w:tcPr>
            <w:tcW w:w="2836" w:type="dxa"/>
            <w:vAlign w:val="center"/>
          </w:tcPr>
          <w:p w14:paraId="46AD6BC5" w14:textId="77777777" w:rsidR="00D37DC6" w:rsidRPr="00BE7DD1" w:rsidRDefault="00D37DC6" w:rsidP="003F65FC">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0" w:type="dxa"/>
            <w:vAlign w:val="center"/>
          </w:tcPr>
          <w:p w14:paraId="060C4F7E" w14:textId="77777777" w:rsidR="00D37DC6" w:rsidRDefault="00D37DC6" w:rsidP="003F65FC">
            <w:pPr>
              <w:rPr>
                <w:rFonts w:ascii="Tahoma" w:hAnsi="Tahoma" w:cs="Tahoma"/>
                <w:noProof/>
                <w:sz w:val="18"/>
                <w:szCs w:val="18"/>
              </w:rPr>
            </w:pPr>
          </w:p>
          <w:tbl>
            <w:tblPr>
              <w:tblStyle w:val="Reatabula"/>
              <w:tblW w:w="4715" w:type="pct"/>
              <w:tblLayout w:type="fixed"/>
              <w:tblLook w:val="04A0" w:firstRow="1" w:lastRow="0" w:firstColumn="1" w:lastColumn="0" w:noHBand="0" w:noVBand="1"/>
            </w:tblPr>
            <w:tblGrid>
              <w:gridCol w:w="2811"/>
              <w:gridCol w:w="2228"/>
              <w:gridCol w:w="2367"/>
            </w:tblGrid>
            <w:tr w:rsidR="00D37DC6" w14:paraId="25AEE9BD" w14:textId="77777777" w:rsidTr="003F65FC">
              <w:tc>
                <w:tcPr>
                  <w:tcW w:w="1898" w:type="pct"/>
                  <w:shd w:val="pct10" w:color="auto" w:fill="auto"/>
                </w:tcPr>
                <w:p w14:paraId="21524FF8" w14:textId="77777777" w:rsidR="00D37DC6" w:rsidRPr="00FE6B7C" w:rsidRDefault="00D37DC6" w:rsidP="003F65FC">
                  <w:pPr>
                    <w:rPr>
                      <w:b/>
                      <w:bCs/>
                    </w:rPr>
                  </w:pPr>
                  <w:r w:rsidRPr="00FE6B7C">
                    <w:rPr>
                      <w:b/>
                      <w:bCs/>
                    </w:rPr>
                    <w:t>Pretendents</w:t>
                  </w:r>
                </w:p>
              </w:tc>
              <w:tc>
                <w:tcPr>
                  <w:tcW w:w="1504" w:type="pct"/>
                  <w:shd w:val="pct10" w:color="auto" w:fill="auto"/>
                </w:tcPr>
                <w:p w14:paraId="6DD2A399" w14:textId="77777777" w:rsidR="00D37DC6" w:rsidRPr="00FE6B7C" w:rsidRDefault="00D37DC6" w:rsidP="003F65FC">
                  <w:pPr>
                    <w:rPr>
                      <w:b/>
                      <w:bCs/>
                    </w:rPr>
                  </w:pPr>
                  <w:proofErr w:type="spellStart"/>
                  <w:r w:rsidRPr="00FE6B7C">
                    <w:rPr>
                      <w:b/>
                      <w:bCs/>
                    </w:rPr>
                    <w:t>Iesniegšanas</w:t>
                  </w:r>
                  <w:proofErr w:type="spellEnd"/>
                  <w:r w:rsidRPr="00FE6B7C">
                    <w:rPr>
                      <w:b/>
                      <w:bCs/>
                    </w:rPr>
                    <w:t xml:space="preserve"> datums un laiks</w:t>
                  </w:r>
                </w:p>
              </w:tc>
              <w:tc>
                <w:tcPr>
                  <w:tcW w:w="1598" w:type="pct"/>
                  <w:shd w:val="pct10" w:color="auto" w:fill="auto"/>
                </w:tcPr>
                <w:p w14:paraId="44DB21DD" w14:textId="77777777" w:rsidR="00D37DC6" w:rsidRPr="00E26FBC" w:rsidRDefault="00D37DC6" w:rsidP="003F65FC">
                  <w:pPr>
                    <w:rPr>
                      <w:b/>
                      <w:bCs/>
                    </w:rPr>
                  </w:pPr>
                  <w:r w:rsidRPr="00E26FBC">
                    <w:rPr>
                      <w:b/>
                    </w:rPr>
                    <w:t>Cena bez PVN</w:t>
                  </w:r>
                </w:p>
              </w:tc>
            </w:tr>
            <w:tr w:rsidR="00D37DC6" w14:paraId="7B60A9D9" w14:textId="77777777" w:rsidTr="003F65FC">
              <w:tc>
                <w:tcPr>
                  <w:tcW w:w="1898" w:type="pct"/>
                </w:tcPr>
                <w:p w14:paraId="4249B1F4" w14:textId="77777777" w:rsidR="00D37DC6" w:rsidRPr="00FE6B7C" w:rsidRDefault="00D37DC6" w:rsidP="003F65FC">
                  <w:pPr>
                    <w:rPr>
                      <w:bCs/>
                    </w:rPr>
                  </w:pPr>
                  <w:r>
                    <w:t>"AC Sega" SIA</w:t>
                  </w:r>
                  <w:r w:rsidRPr="00FE6B7C">
                    <w:rPr>
                      <w:bCs/>
                    </w:rPr>
                    <w:t xml:space="preserve"> </w:t>
                  </w:r>
                </w:p>
              </w:tc>
              <w:tc>
                <w:tcPr>
                  <w:tcW w:w="1504" w:type="pct"/>
                </w:tcPr>
                <w:p w14:paraId="203CC39F" w14:textId="77777777" w:rsidR="00D37DC6" w:rsidRPr="00FE6B7C" w:rsidRDefault="00D37DC6" w:rsidP="003F65FC">
                  <w:pPr>
                    <w:rPr>
                      <w:bCs/>
                    </w:rPr>
                  </w:pPr>
                  <w:r>
                    <w:t xml:space="preserve">12.03.2021 </w:t>
                  </w:r>
                  <w:proofErr w:type="spellStart"/>
                  <w:r>
                    <w:t>plkst</w:t>
                  </w:r>
                  <w:proofErr w:type="spellEnd"/>
                  <w:r>
                    <w:t>. 11:26</w:t>
                  </w:r>
                </w:p>
              </w:tc>
              <w:tc>
                <w:tcPr>
                  <w:tcW w:w="1598" w:type="pct"/>
                </w:tcPr>
                <w:p w14:paraId="56296667" w14:textId="77777777" w:rsidR="00D37DC6" w:rsidRPr="00FE6B7C" w:rsidRDefault="00D37DC6" w:rsidP="003F65FC">
                  <w:r>
                    <w:t>EIRO 61051.65</w:t>
                  </w:r>
                </w:p>
                <w:p w14:paraId="0D4A6DBD" w14:textId="77777777" w:rsidR="00D37DC6" w:rsidRPr="00FE6B7C" w:rsidRDefault="00D37DC6" w:rsidP="003F65FC">
                  <w:pPr>
                    <w:rPr>
                      <w:bCs/>
                    </w:rPr>
                  </w:pPr>
                </w:p>
              </w:tc>
            </w:tr>
            <w:tr w:rsidR="00D37DC6" w14:paraId="0BE2AC3C" w14:textId="77777777" w:rsidTr="003F65FC">
              <w:tc>
                <w:tcPr>
                  <w:tcW w:w="1898" w:type="pct"/>
                </w:tcPr>
                <w:p w14:paraId="4660E0E5" w14:textId="77777777" w:rsidR="00D37DC6" w:rsidRPr="00FE6B7C" w:rsidRDefault="00D37DC6" w:rsidP="003F65FC">
                  <w:pPr>
                    <w:rPr>
                      <w:bCs/>
                    </w:rPr>
                  </w:pPr>
                  <w:r>
                    <w:t xml:space="preserve">"D </w:t>
                  </w:r>
                  <w:proofErr w:type="spellStart"/>
                  <w:r>
                    <w:t>Būve</w:t>
                  </w:r>
                  <w:proofErr w:type="spellEnd"/>
                  <w:r>
                    <w:t>" SIA</w:t>
                  </w:r>
                  <w:r w:rsidRPr="00FE6B7C">
                    <w:rPr>
                      <w:bCs/>
                    </w:rPr>
                    <w:t xml:space="preserve"> </w:t>
                  </w:r>
                </w:p>
              </w:tc>
              <w:tc>
                <w:tcPr>
                  <w:tcW w:w="1504" w:type="pct"/>
                </w:tcPr>
                <w:p w14:paraId="0DA07CCC" w14:textId="77777777" w:rsidR="00D37DC6" w:rsidRPr="00FE6B7C" w:rsidRDefault="00D37DC6" w:rsidP="003F65FC">
                  <w:pPr>
                    <w:rPr>
                      <w:bCs/>
                    </w:rPr>
                  </w:pPr>
                  <w:r>
                    <w:t xml:space="preserve">12.03.2021 </w:t>
                  </w:r>
                  <w:proofErr w:type="spellStart"/>
                  <w:r>
                    <w:t>plkst</w:t>
                  </w:r>
                  <w:proofErr w:type="spellEnd"/>
                  <w:r>
                    <w:t>. 12:53</w:t>
                  </w:r>
                </w:p>
              </w:tc>
              <w:tc>
                <w:tcPr>
                  <w:tcW w:w="1598" w:type="pct"/>
                </w:tcPr>
                <w:p w14:paraId="60E05C26" w14:textId="77777777" w:rsidR="00D37DC6" w:rsidRPr="00FE6B7C" w:rsidRDefault="00D37DC6" w:rsidP="003F65FC">
                  <w:r>
                    <w:t>EIRO 45103.7</w:t>
                  </w:r>
                </w:p>
                <w:p w14:paraId="1A3C06EF" w14:textId="77777777" w:rsidR="00D37DC6" w:rsidRPr="00FE6B7C" w:rsidRDefault="00D37DC6" w:rsidP="003F65FC">
                  <w:pPr>
                    <w:rPr>
                      <w:bCs/>
                    </w:rPr>
                  </w:pPr>
                </w:p>
              </w:tc>
            </w:tr>
            <w:tr w:rsidR="00D37DC6" w14:paraId="2E2666DF" w14:textId="77777777" w:rsidTr="003F65FC">
              <w:tc>
                <w:tcPr>
                  <w:tcW w:w="1898" w:type="pct"/>
                </w:tcPr>
                <w:p w14:paraId="11F6301F" w14:textId="77777777" w:rsidR="00D37DC6" w:rsidRPr="00FE6B7C" w:rsidRDefault="00D37DC6" w:rsidP="003F65FC">
                  <w:pPr>
                    <w:rPr>
                      <w:bCs/>
                    </w:rPr>
                  </w:pPr>
                  <w:r>
                    <w:t>"GLUDI LM" SIA</w:t>
                  </w:r>
                  <w:r w:rsidRPr="00FE6B7C">
                    <w:rPr>
                      <w:bCs/>
                    </w:rPr>
                    <w:t xml:space="preserve"> </w:t>
                  </w:r>
                </w:p>
              </w:tc>
              <w:tc>
                <w:tcPr>
                  <w:tcW w:w="1504" w:type="pct"/>
                </w:tcPr>
                <w:p w14:paraId="2CA0E330" w14:textId="77777777" w:rsidR="00D37DC6" w:rsidRPr="00FE6B7C" w:rsidRDefault="00D37DC6" w:rsidP="003F65FC">
                  <w:pPr>
                    <w:rPr>
                      <w:bCs/>
                    </w:rPr>
                  </w:pPr>
                  <w:r>
                    <w:t xml:space="preserve">11.03.2021 </w:t>
                  </w:r>
                  <w:proofErr w:type="spellStart"/>
                  <w:r>
                    <w:t>plkst</w:t>
                  </w:r>
                  <w:proofErr w:type="spellEnd"/>
                  <w:r>
                    <w:t>. 11:13</w:t>
                  </w:r>
                </w:p>
              </w:tc>
              <w:tc>
                <w:tcPr>
                  <w:tcW w:w="1598" w:type="pct"/>
                </w:tcPr>
                <w:p w14:paraId="33387EAE" w14:textId="77777777" w:rsidR="00D37DC6" w:rsidRPr="00FE6B7C" w:rsidRDefault="00D37DC6" w:rsidP="003F65FC">
                  <w:r>
                    <w:t>EIRO 59992.79</w:t>
                  </w:r>
                </w:p>
                <w:p w14:paraId="1960B5AD" w14:textId="77777777" w:rsidR="00D37DC6" w:rsidRPr="00FE6B7C" w:rsidRDefault="00D37DC6" w:rsidP="003F65FC">
                  <w:pPr>
                    <w:rPr>
                      <w:bCs/>
                    </w:rPr>
                  </w:pPr>
                </w:p>
              </w:tc>
            </w:tr>
            <w:tr w:rsidR="00D37DC6" w14:paraId="6D5659EB" w14:textId="77777777" w:rsidTr="003F65FC">
              <w:tc>
                <w:tcPr>
                  <w:tcW w:w="1898" w:type="pct"/>
                </w:tcPr>
                <w:p w14:paraId="12453542" w14:textId="77777777" w:rsidR="00D37DC6" w:rsidRPr="00FE6B7C" w:rsidRDefault="00D37DC6" w:rsidP="003F65FC">
                  <w:pPr>
                    <w:rPr>
                      <w:bCs/>
                    </w:rPr>
                  </w:pPr>
                  <w:r>
                    <w:t>"ĶEKAVA-PMK" SIA</w:t>
                  </w:r>
                  <w:r w:rsidRPr="00FE6B7C">
                    <w:rPr>
                      <w:bCs/>
                    </w:rPr>
                    <w:t xml:space="preserve"> </w:t>
                  </w:r>
                </w:p>
              </w:tc>
              <w:tc>
                <w:tcPr>
                  <w:tcW w:w="1504" w:type="pct"/>
                </w:tcPr>
                <w:p w14:paraId="0418D9F4" w14:textId="77777777" w:rsidR="00D37DC6" w:rsidRPr="00FE6B7C" w:rsidRDefault="00D37DC6" w:rsidP="003F65FC">
                  <w:pPr>
                    <w:rPr>
                      <w:bCs/>
                    </w:rPr>
                  </w:pPr>
                  <w:r>
                    <w:t xml:space="preserve">15.03.2021 </w:t>
                  </w:r>
                  <w:proofErr w:type="spellStart"/>
                  <w:r>
                    <w:t>plkst</w:t>
                  </w:r>
                  <w:proofErr w:type="spellEnd"/>
                  <w:r>
                    <w:t>. 09:41</w:t>
                  </w:r>
                </w:p>
              </w:tc>
              <w:tc>
                <w:tcPr>
                  <w:tcW w:w="1598" w:type="pct"/>
                </w:tcPr>
                <w:p w14:paraId="486E293A" w14:textId="77777777" w:rsidR="00D37DC6" w:rsidRPr="00FE6B7C" w:rsidRDefault="00D37DC6" w:rsidP="003F65FC">
                  <w:r>
                    <w:t>EIRO 59319.8</w:t>
                  </w:r>
                </w:p>
                <w:p w14:paraId="453069C4" w14:textId="77777777" w:rsidR="00D37DC6" w:rsidRPr="00FE6B7C" w:rsidRDefault="00D37DC6" w:rsidP="003F65FC">
                  <w:pPr>
                    <w:rPr>
                      <w:bCs/>
                    </w:rPr>
                  </w:pPr>
                </w:p>
              </w:tc>
            </w:tr>
            <w:tr w:rsidR="00D37DC6" w14:paraId="2F2F098A" w14:textId="77777777" w:rsidTr="003F65FC">
              <w:tc>
                <w:tcPr>
                  <w:tcW w:w="1898" w:type="pct"/>
                </w:tcPr>
                <w:p w14:paraId="24C484C8" w14:textId="77777777" w:rsidR="00D37DC6" w:rsidRPr="00FE6B7C" w:rsidRDefault="00D37DC6" w:rsidP="003F65FC">
                  <w:pPr>
                    <w:rPr>
                      <w:bCs/>
                    </w:rPr>
                  </w:pPr>
                  <w:r>
                    <w:t>"MITBAU AC" SIA</w:t>
                  </w:r>
                  <w:r w:rsidRPr="00FE6B7C">
                    <w:rPr>
                      <w:bCs/>
                    </w:rPr>
                    <w:t xml:space="preserve"> </w:t>
                  </w:r>
                </w:p>
              </w:tc>
              <w:tc>
                <w:tcPr>
                  <w:tcW w:w="1504" w:type="pct"/>
                </w:tcPr>
                <w:p w14:paraId="2226C29A" w14:textId="77777777" w:rsidR="00D37DC6" w:rsidRPr="00FE6B7C" w:rsidRDefault="00D37DC6" w:rsidP="003F65FC">
                  <w:pPr>
                    <w:rPr>
                      <w:bCs/>
                    </w:rPr>
                  </w:pPr>
                  <w:r>
                    <w:t xml:space="preserve">12.03.2021 </w:t>
                  </w:r>
                  <w:proofErr w:type="spellStart"/>
                  <w:r>
                    <w:t>plkst</w:t>
                  </w:r>
                  <w:proofErr w:type="spellEnd"/>
                  <w:r>
                    <w:t>. 10:42</w:t>
                  </w:r>
                </w:p>
              </w:tc>
              <w:tc>
                <w:tcPr>
                  <w:tcW w:w="1598" w:type="pct"/>
                </w:tcPr>
                <w:p w14:paraId="44044E89" w14:textId="77777777" w:rsidR="00D37DC6" w:rsidRPr="00FE6B7C" w:rsidRDefault="00D37DC6" w:rsidP="003F65FC">
                  <w:r>
                    <w:t>EIRO 51438.12</w:t>
                  </w:r>
                </w:p>
                <w:p w14:paraId="7445A745" w14:textId="77777777" w:rsidR="00D37DC6" w:rsidRPr="00FE6B7C" w:rsidRDefault="00D37DC6" w:rsidP="003F65FC">
                  <w:pPr>
                    <w:rPr>
                      <w:bCs/>
                    </w:rPr>
                  </w:pPr>
                </w:p>
              </w:tc>
            </w:tr>
          </w:tbl>
          <w:p w14:paraId="3A8DB632" w14:textId="77777777" w:rsidR="00D37DC6" w:rsidRPr="00FA72B9" w:rsidRDefault="00D37DC6" w:rsidP="003F65FC">
            <w:pPr>
              <w:rPr>
                <w:rFonts w:ascii="Tahoma" w:hAnsi="Tahoma" w:cs="Tahoma"/>
                <w:noProof/>
                <w:sz w:val="18"/>
                <w:szCs w:val="18"/>
              </w:rPr>
            </w:pPr>
          </w:p>
        </w:tc>
      </w:tr>
      <w:tr w:rsidR="00D37DC6" w:rsidRPr="00AE0575" w14:paraId="12FBE61A" w14:textId="77777777" w:rsidTr="003F65FC">
        <w:trPr>
          <w:trHeight w:val="1561"/>
        </w:trPr>
        <w:tc>
          <w:tcPr>
            <w:tcW w:w="2836" w:type="dxa"/>
            <w:vAlign w:val="center"/>
          </w:tcPr>
          <w:p w14:paraId="56A7929D" w14:textId="77777777" w:rsidR="00D37DC6" w:rsidRDefault="00D37DC6" w:rsidP="003F65FC">
            <w:pPr>
              <w:rPr>
                <w:rFonts w:ascii="Tahoma" w:hAnsi="Tahoma" w:cs="Tahoma"/>
                <w:b/>
                <w:lang w:val="lv-LV"/>
              </w:rPr>
            </w:pPr>
            <w:r w:rsidRPr="00BE7DD1">
              <w:rPr>
                <w:rFonts w:ascii="Tahoma" w:hAnsi="Tahoma" w:cs="Tahoma"/>
                <w:b/>
                <w:lang w:val="lv-LV"/>
              </w:rPr>
              <w:t>Piedāvājuma izvēles kritērijs</w:t>
            </w:r>
          </w:p>
          <w:p w14:paraId="75B086D2" w14:textId="77777777" w:rsidR="00D37DC6" w:rsidRPr="00BE7DD1" w:rsidRDefault="00D37DC6" w:rsidP="003F65FC">
            <w:pPr>
              <w:rPr>
                <w:rFonts w:ascii="Tahoma" w:hAnsi="Tahoma" w:cs="Tahoma"/>
                <w:b/>
                <w:lang w:val="lv-LV"/>
              </w:rPr>
            </w:pPr>
          </w:p>
        </w:tc>
        <w:tc>
          <w:tcPr>
            <w:tcW w:w="8080" w:type="dxa"/>
            <w:vAlign w:val="center"/>
          </w:tcPr>
          <w:p w14:paraId="103114D0" w14:textId="77777777" w:rsidR="00D37DC6" w:rsidRDefault="00D37DC6" w:rsidP="003F65FC">
            <w:pPr>
              <w:rPr>
                <w:rFonts w:ascii="Tahoma" w:hAnsi="Tahoma" w:cs="Tahoma"/>
                <w:noProof/>
                <w:lang w:val="lv-LV"/>
              </w:rPr>
            </w:pPr>
          </w:p>
          <w:p w14:paraId="45F8200B" w14:textId="77777777" w:rsidR="00D37DC6" w:rsidRDefault="00D37DC6" w:rsidP="003F65FC">
            <w:pPr>
              <w:jc w:val="both"/>
              <w:rPr>
                <w:rFonts w:ascii="Tahoma" w:hAnsi="Tahoma" w:cs="Tahoma"/>
                <w:noProof/>
                <w:lang w:val="lv-LV"/>
              </w:rPr>
            </w:pPr>
            <w:r w:rsidRPr="00CC2628">
              <w:rPr>
                <w:rFonts w:ascii="Tahoma" w:hAnsi="Tahoma" w:cs="Tahoma"/>
                <w:noProof/>
                <w:lang w:val="lv-LV"/>
              </w:rPr>
              <w:t xml:space="preserve">Saimnieciski visizdevīgākais piedāvājums, </w:t>
            </w:r>
            <w:r w:rsidRPr="00555A64">
              <w:rPr>
                <w:rFonts w:ascii="Tahoma" w:hAnsi="Tahoma" w:cs="Tahoma"/>
                <w:noProof/>
                <w:lang w:val="lv-LV"/>
              </w:rPr>
              <w:t xml:space="preserve">kurš izraudzīts atbilstoši Nolikumā noteiktajām prasībām ar viszemāko </w:t>
            </w:r>
            <w:r>
              <w:rPr>
                <w:rFonts w:ascii="Tahoma" w:hAnsi="Tahoma" w:cs="Tahoma"/>
                <w:noProof/>
                <w:lang w:val="lv-LV"/>
              </w:rPr>
              <w:t>kopējo</w:t>
            </w:r>
            <w:r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p w14:paraId="5AF20D7A" w14:textId="77777777" w:rsidR="00D37DC6" w:rsidRPr="00CC2628" w:rsidRDefault="00D37DC6" w:rsidP="003F65FC">
            <w:pPr>
              <w:rPr>
                <w:rFonts w:ascii="Tahoma" w:hAnsi="Tahoma" w:cs="Tahoma"/>
                <w:noProof/>
                <w:lang w:val="lv-LV"/>
              </w:rPr>
            </w:pPr>
          </w:p>
        </w:tc>
      </w:tr>
      <w:tr w:rsidR="00D37DC6" w14:paraId="68A14901" w14:textId="77777777" w:rsidTr="003F65FC">
        <w:tc>
          <w:tcPr>
            <w:tcW w:w="2836" w:type="dxa"/>
            <w:vAlign w:val="center"/>
          </w:tcPr>
          <w:p w14:paraId="64B732AF" w14:textId="77777777" w:rsidR="00D37DC6" w:rsidRPr="00BE7DD1" w:rsidRDefault="00D37DC6" w:rsidP="003F65FC">
            <w:pPr>
              <w:rPr>
                <w:rFonts w:ascii="Tahoma" w:hAnsi="Tahoma" w:cs="Tahoma"/>
                <w:b/>
                <w:lang w:val="lv-LV"/>
              </w:rPr>
            </w:pPr>
            <w:r>
              <w:rPr>
                <w:rFonts w:ascii="Tahoma" w:hAnsi="Tahoma" w:cs="Tahoma"/>
                <w:b/>
                <w:lang w:val="lv-LV"/>
              </w:rPr>
              <w:t>Galīgā l</w:t>
            </w:r>
            <w:r w:rsidRPr="00BE7DD1">
              <w:rPr>
                <w:rFonts w:ascii="Tahoma" w:hAnsi="Tahoma" w:cs="Tahoma"/>
                <w:b/>
                <w:lang w:val="lv-LV"/>
              </w:rPr>
              <w:t>ēmuma pieņemšanas datums</w:t>
            </w:r>
          </w:p>
        </w:tc>
        <w:tc>
          <w:tcPr>
            <w:tcW w:w="8080" w:type="dxa"/>
            <w:vAlign w:val="center"/>
          </w:tcPr>
          <w:p w14:paraId="6320491A" w14:textId="5B87398D" w:rsidR="00D37DC6" w:rsidRPr="002F7DAA" w:rsidRDefault="00C15EF1" w:rsidP="003F65FC">
            <w:pPr>
              <w:rPr>
                <w:rFonts w:ascii="Tahoma" w:hAnsi="Tahoma" w:cs="Tahoma"/>
                <w:noProof/>
                <w:highlight w:val="yellow"/>
                <w:lang w:val="lv-LV"/>
              </w:rPr>
            </w:pPr>
            <w:r w:rsidRPr="00923450">
              <w:rPr>
                <w:rFonts w:ascii="Tahoma" w:hAnsi="Tahoma" w:cs="Tahoma"/>
                <w:noProof/>
                <w:lang w:val="lv-LV"/>
              </w:rPr>
              <w:t>09.04.2021.</w:t>
            </w:r>
          </w:p>
        </w:tc>
      </w:tr>
      <w:tr w:rsidR="00D37DC6" w:rsidRPr="00555A64" w14:paraId="6F971C1A" w14:textId="77777777" w:rsidTr="003F65FC">
        <w:tc>
          <w:tcPr>
            <w:tcW w:w="2836" w:type="dxa"/>
            <w:vAlign w:val="center"/>
          </w:tcPr>
          <w:p w14:paraId="0E7A8E0C" w14:textId="77777777" w:rsidR="00D37DC6" w:rsidRDefault="00D37DC6" w:rsidP="003F65FC">
            <w:pPr>
              <w:rPr>
                <w:rFonts w:ascii="Tahoma" w:hAnsi="Tahoma" w:cs="Tahoma"/>
                <w:b/>
                <w:lang w:val="lv-LV"/>
              </w:rPr>
            </w:pPr>
            <w:r w:rsidRPr="00BE7DD1">
              <w:rPr>
                <w:rFonts w:ascii="Tahoma" w:hAnsi="Tahoma" w:cs="Tahoma"/>
                <w:b/>
                <w:lang w:val="lv-LV"/>
              </w:rPr>
              <w:t>Pretendenta nosaukums, ar kuru nolemts slēgt līgumu, līgumcena</w:t>
            </w:r>
          </w:p>
          <w:p w14:paraId="0EA81E4E" w14:textId="77777777" w:rsidR="00D37DC6" w:rsidRPr="00BE7DD1" w:rsidRDefault="00D37DC6" w:rsidP="003F65FC">
            <w:pPr>
              <w:rPr>
                <w:rFonts w:ascii="Tahoma" w:hAnsi="Tahoma" w:cs="Tahoma"/>
                <w:b/>
                <w:lang w:val="lv-LV"/>
              </w:rPr>
            </w:pPr>
          </w:p>
        </w:tc>
        <w:tc>
          <w:tcPr>
            <w:tcW w:w="8080"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3684"/>
            </w:tblGrid>
            <w:tr w:rsidR="00D37DC6" w:rsidRPr="00D40C96" w14:paraId="6C963FB1" w14:textId="77777777" w:rsidTr="003F65FC">
              <w:trPr>
                <w:trHeight w:val="381"/>
              </w:trPr>
              <w:tc>
                <w:tcPr>
                  <w:tcW w:w="4033" w:type="dxa"/>
                  <w:shd w:val="clear" w:color="auto" w:fill="auto"/>
                  <w:vAlign w:val="center"/>
                </w:tcPr>
                <w:p w14:paraId="629F55CC" w14:textId="77777777" w:rsidR="00D37DC6" w:rsidRPr="00D40C96" w:rsidRDefault="00D37DC6" w:rsidP="003F65FC">
                  <w:pPr>
                    <w:jc w:val="center"/>
                    <w:rPr>
                      <w:rFonts w:ascii="Tahoma" w:hAnsi="Tahoma" w:cs="Tahoma"/>
                      <w:b/>
                      <w:noProof/>
                      <w:lang w:val="lv-LV"/>
                    </w:rPr>
                  </w:pPr>
                  <w:r w:rsidRPr="00D40C96">
                    <w:rPr>
                      <w:rFonts w:ascii="Tahoma" w:hAnsi="Tahoma" w:cs="Tahoma"/>
                      <w:b/>
                      <w:noProof/>
                      <w:lang w:val="lv-LV"/>
                    </w:rPr>
                    <w:t>Nosaukums</w:t>
                  </w:r>
                </w:p>
              </w:tc>
              <w:tc>
                <w:tcPr>
                  <w:tcW w:w="3684" w:type="dxa"/>
                  <w:shd w:val="clear" w:color="auto" w:fill="auto"/>
                  <w:vAlign w:val="center"/>
                </w:tcPr>
                <w:p w14:paraId="15AB6D8C" w14:textId="77777777" w:rsidR="00D37DC6" w:rsidRPr="00F4602D" w:rsidRDefault="00D37DC6" w:rsidP="003F65FC">
                  <w:pPr>
                    <w:jc w:val="center"/>
                    <w:rPr>
                      <w:rFonts w:ascii="Tahoma" w:hAnsi="Tahoma" w:cs="Tahoma"/>
                      <w:b/>
                      <w:noProof/>
                      <w:lang w:val="lv-LV"/>
                    </w:rPr>
                  </w:pPr>
                  <w:r w:rsidRPr="00F4602D">
                    <w:rPr>
                      <w:rFonts w:ascii="Tahoma" w:hAnsi="Tahoma" w:cs="Tahoma"/>
                      <w:b/>
                      <w:noProof/>
                      <w:lang w:val="lv-LV"/>
                    </w:rPr>
                    <w:t>Kopējā līgumcena bez PVN</w:t>
                  </w:r>
                </w:p>
              </w:tc>
            </w:tr>
            <w:tr w:rsidR="00D37DC6" w:rsidRPr="00D40C96" w14:paraId="3F625646" w14:textId="77777777" w:rsidTr="003F65FC">
              <w:trPr>
                <w:trHeight w:val="84"/>
              </w:trPr>
              <w:tc>
                <w:tcPr>
                  <w:tcW w:w="4033" w:type="dxa"/>
                  <w:shd w:val="clear" w:color="auto" w:fill="auto"/>
                  <w:vAlign w:val="center"/>
                </w:tcPr>
                <w:p w14:paraId="5B164D1B" w14:textId="265AB1A9" w:rsidR="00D37DC6" w:rsidRPr="00D40C96" w:rsidRDefault="00D37DC6" w:rsidP="003F65FC">
                  <w:pPr>
                    <w:rPr>
                      <w:rFonts w:ascii="Tahoma" w:hAnsi="Tahoma" w:cs="Tahoma"/>
                      <w:noProof/>
                      <w:highlight w:val="yellow"/>
                      <w:lang w:val="lv-LV"/>
                    </w:rPr>
                  </w:pPr>
                  <w:r w:rsidRPr="00D40C96">
                    <w:rPr>
                      <w:rFonts w:ascii="Tahoma" w:hAnsi="Tahoma" w:cs="Tahoma"/>
                    </w:rPr>
                    <w:t>"</w:t>
                  </w:r>
                  <w:r w:rsidR="00C15EF1" w:rsidRPr="00C15EF1">
                    <w:rPr>
                      <w:rFonts w:ascii="Tahoma" w:hAnsi="Tahoma" w:cs="Tahoma"/>
                    </w:rPr>
                    <w:t>MITBAU AC</w:t>
                  </w:r>
                  <w:r w:rsidRPr="00D40C96">
                    <w:rPr>
                      <w:rFonts w:ascii="Tahoma" w:hAnsi="Tahoma" w:cs="Tahoma"/>
                    </w:rPr>
                    <w:t xml:space="preserve">" SIA, </w:t>
                  </w:r>
                  <w:proofErr w:type="spellStart"/>
                  <w:r w:rsidRPr="00D40C96">
                    <w:rPr>
                      <w:rFonts w:ascii="Tahoma" w:hAnsi="Tahoma" w:cs="Tahoma"/>
                    </w:rPr>
                    <w:t>reģ</w:t>
                  </w:r>
                  <w:proofErr w:type="spellEnd"/>
                  <w:r w:rsidRPr="00D40C96">
                    <w:rPr>
                      <w:rFonts w:ascii="Tahoma" w:hAnsi="Tahoma" w:cs="Tahoma"/>
                    </w:rPr>
                    <w:t xml:space="preserve">. Nr. </w:t>
                  </w:r>
                  <w:r w:rsidR="00C15EF1" w:rsidRPr="00C15EF1">
                    <w:rPr>
                      <w:rFonts w:ascii="Tahoma" w:hAnsi="Tahoma" w:cs="Tahoma"/>
                    </w:rPr>
                    <w:t>43603066688</w:t>
                  </w:r>
                </w:p>
              </w:tc>
              <w:tc>
                <w:tcPr>
                  <w:tcW w:w="3684" w:type="dxa"/>
                  <w:shd w:val="clear" w:color="auto" w:fill="auto"/>
                  <w:vAlign w:val="center"/>
                </w:tcPr>
                <w:p w14:paraId="0198DC8E" w14:textId="7335B892" w:rsidR="00D37DC6" w:rsidRPr="00F4602D" w:rsidRDefault="00D37DC6" w:rsidP="003F65FC">
                  <w:pPr>
                    <w:jc w:val="center"/>
                    <w:rPr>
                      <w:rFonts w:ascii="Tahoma" w:hAnsi="Tahoma" w:cs="Tahoma"/>
                    </w:rPr>
                  </w:pPr>
                  <w:r w:rsidRPr="00F4602D">
                    <w:rPr>
                      <w:rFonts w:ascii="Tahoma" w:hAnsi="Tahoma" w:cs="Tahoma"/>
                    </w:rPr>
                    <w:t xml:space="preserve">EIRO </w:t>
                  </w:r>
                  <w:r w:rsidR="00C15EF1">
                    <w:rPr>
                      <w:rFonts w:ascii="Tahoma" w:hAnsi="Tahoma" w:cs="Tahoma"/>
                    </w:rPr>
                    <w:t>51 438,12</w:t>
                  </w:r>
                </w:p>
                <w:p w14:paraId="6051DB99" w14:textId="77777777" w:rsidR="00D37DC6" w:rsidRPr="00F4602D" w:rsidRDefault="00D37DC6" w:rsidP="003F65FC">
                  <w:pPr>
                    <w:jc w:val="center"/>
                    <w:rPr>
                      <w:rFonts w:ascii="Tahoma" w:hAnsi="Tahoma" w:cs="Tahoma"/>
                      <w:bCs/>
                      <w:noProof/>
                      <w:lang w:val="lv-LV"/>
                    </w:rPr>
                  </w:pPr>
                </w:p>
              </w:tc>
            </w:tr>
          </w:tbl>
          <w:p w14:paraId="3A948AA1" w14:textId="77777777" w:rsidR="00D37DC6" w:rsidRPr="00D40C96" w:rsidRDefault="00D37DC6" w:rsidP="003F65FC">
            <w:pPr>
              <w:rPr>
                <w:rFonts w:ascii="Tahoma" w:hAnsi="Tahoma" w:cs="Tahoma"/>
                <w:noProof/>
                <w:lang w:val="lv-LV"/>
              </w:rPr>
            </w:pPr>
          </w:p>
        </w:tc>
      </w:tr>
      <w:tr w:rsidR="00D37DC6" w:rsidRPr="00AE0575" w14:paraId="519C5881" w14:textId="77777777" w:rsidTr="003F65FC">
        <w:tc>
          <w:tcPr>
            <w:tcW w:w="2836" w:type="dxa"/>
            <w:vAlign w:val="center"/>
          </w:tcPr>
          <w:p w14:paraId="131DF494" w14:textId="77777777" w:rsidR="00D37DC6" w:rsidRPr="00BE7DD1" w:rsidRDefault="00D37DC6" w:rsidP="003F65FC">
            <w:pPr>
              <w:rPr>
                <w:rFonts w:ascii="Tahoma" w:hAnsi="Tahoma" w:cs="Tahoma"/>
                <w:b/>
                <w:lang w:val="lv-LV"/>
              </w:rPr>
            </w:pPr>
            <w:r w:rsidRPr="00BE7DD1">
              <w:rPr>
                <w:rFonts w:ascii="Tahoma" w:hAnsi="Tahoma" w:cs="Tahoma"/>
                <w:b/>
                <w:lang w:val="lv-LV"/>
              </w:rPr>
              <w:t>Par uzvarētāju noteiktā pretendenta salīdzinošās priekšrocības</w:t>
            </w:r>
          </w:p>
        </w:tc>
        <w:tc>
          <w:tcPr>
            <w:tcW w:w="8080" w:type="dxa"/>
            <w:vAlign w:val="center"/>
          </w:tcPr>
          <w:p w14:paraId="7F3C913A" w14:textId="16699434" w:rsidR="00D37DC6" w:rsidRPr="00903136" w:rsidRDefault="00C15EF1" w:rsidP="003F65FC">
            <w:pPr>
              <w:spacing w:after="120"/>
              <w:jc w:val="both"/>
              <w:rPr>
                <w:rFonts w:ascii="Tahoma" w:hAnsi="Tahoma" w:cs="Tahoma"/>
                <w:lang w:val="lv-LV"/>
              </w:rPr>
            </w:pPr>
            <w:r w:rsidRPr="00903136">
              <w:rPr>
                <w:rFonts w:ascii="Tahoma" w:hAnsi="Tahoma" w:cs="Tahoma"/>
                <w:lang w:val="lv-LV" w:eastAsia="en-US"/>
              </w:rPr>
              <w:t xml:space="preserve">Pamatojoties uz SIA „D Būve” </w:t>
            </w:r>
            <w:proofErr w:type="gramStart"/>
            <w:r w:rsidRPr="00903136">
              <w:rPr>
                <w:rFonts w:ascii="Tahoma" w:hAnsi="Tahoma" w:cs="Tahoma"/>
                <w:lang w:val="lv-LV" w:eastAsia="en-US"/>
              </w:rPr>
              <w:t>2021.gada</w:t>
            </w:r>
            <w:proofErr w:type="gramEnd"/>
            <w:r w:rsidRPr="00903136">
              <w:rPr>
                <w:rFonts w:ascii="Tahoma" w:hAnsi="Tahoma" w:cs="Tahoma"/>
                <w:lang w:val="lv-LV" w:eastAsia="en-US"/>
              </w:rPr>
              <w:t xml:space="preserve"> 30.marta iesniegumu Nr.30/03-21, kurā Pretendents </w:t>
            </w:r>
            <w:r w:rsidR="00AE0575" w:rsidRPr="00903136">
              <w:rPr>
                <w:rFonts w:ascii="Tahoma" w:hAnsi="Tahoma" w:cs="Tahoma"/>
                <w:lang w:val="lv-LV" w:eastAsia="en-US"/>
              </w:rPr>
              <w:t>atsakās slēgt līgumu</w:t>
            </w:r>
            <w:r w:rsidR="00AE0575" w:rsidRPr="00903136">
              <w:rPr>
                <w:rFonts w:ascii="Tahoma" w:hAnsi="Tahoma" w:cs="Tahoma"/>
                <w:lang w:val="lv-LV" w:eastAsia="en-US"/>
              </w:rPr>
              <w:t xml:space="preserve"> </w:t>
            </w:r>
            <w:r w:rsidRPr="00903136">
              <w:rPr>
                <w:rFonts w:ascii="Tahoma" w:hAnsi="Tahoma" w:cs="Tahoma"/>
                <w:lang w:val="lv-LV" w:eastAsia="en-US"/>
              </w:rPr>
              <w:t>iepirkumā ONP 2021/13 „</w:t>
            </w:r>
            <w:r w:rsidRPr="00903136">
              <w:rPr>
                <w:rFonts w:ascii="Tahoma" w:hAnsi="Tahoma" w:cs="Tahoma"/>
                <w:noProof/>
                <w:lang w:val="lv-LV"/>
              </w:rPr>
              <w:t>Gājēju ietves Medemciemā no autobusa pieturas (pie bērnu rotaļu laukuma) līdz VEF Baloži 686 izbūve un autobusa pieturas Medemciemā pie bērnu rotaļu laukuma atjaunošana</w:t>
            </w:r>
            <w:r w:rsidRPr="00903136">
              <w:rPr>
                <w:rFonts w:ascii="Tahoma" w:hAnsi="Tahoma" w:cs="Tahoma"/>
                <w:lang w:val="lv-LV" w:eastAsia="en-US"/>
              </w:rPr>
              <w:t xml:space="preserve">”, </w:t>
            </w:r>
            <w:r w:rsidR="00D37DC6" w:rsidRPr="00903136">
              <w:rPr>
                <w:rFonts w:ascii="Tahoma" w:hAnsi="Tahoma" w:cs="Tahoma"/>
                <w:lang w:val="lv-LV"/>
              </w:rPr>
              <w:t>Komisija</w:t>
            </w:r>
            <w:r w:rsidRPr="00903136">
              <w:rPr>
                <w:rFonts w:ascii="Tahoma" w:hAnsi="Tahoma" w:cs="Tahoma"/>
                <w:lang w:val="lv-LV"/>
              </w:rPr>
              <w:t>, pamatojoties uz Nolikuma 6.2. punktu “</w:t>
            </w:r>
            <w:r w:rsidRPr="00903136">
              <w:rPr>
                <w:rFonts w:ascii="Tahoma" w:hAnsi="Tahoma" w:cs="Tahoma"/>
                <w:kern w:val="28"/>
                <w:lang w:val="lv-LV" w:eastAsia="lv-LV"/>
              </w:rPr>
              <w:t>Ja uzvarētājs iepirkumā atsakās slēgt iepirkuma līgumu ar Pasūtītāju, Komisija var pieņemt lēmumu slēgt iepirkuma līgumu ar nākamo Pretendentu, kura piedāvājums atbilst iepirkuma Nolikumā noteiktajām prasībām un ir nākamais piedāvājums ar zemāko cenu”</w:t>
            </w:r>
            <w:r w:rsidR="00D37DC6" w:rsidRPr="00903136">
              <w:rPr>
                <w:rFonts w:ascii="Tahoma" w:hAnsi="Tahoma" w:cs="Tahoma"/>
                <w:lang w:val="lv-LV"/>
              </w:rPr>
              <w:t xml:space="preserve"> </w:t>
            </w:r>
            <w:r w:rsidR="00D37DC6" w:rsidRPr="00903136">
              <w:rPr>
                <w:rFonts w:ascii="Tahoma" w:hAnsi="Tahoma" w:cs="Tahoma"/>
                <w:b/>
                <w:bCs/>
                <w:lang w:val="lv-LV"/>
              </w:rPr>
              <w:t>nolemj</w:t>
            </w:r>
            <w:r w:rsidR="00D37DC6" w:rsidRPr="00903136">
              <w:rPr>
                <w:rFonts w:ascii="Tahoma" w:hAnsi="Tahoma" w:cs="Tahoma"/>
                <w:lang w:val="lv-LV"/>
              </w:rPr>
              <w:t xml:space="preserve"> līguma slēgšanas tiesības piešķirt </w:t>
            </w:r>
            <w:r w:rsidR="00D37DC6" w:rsidRPr="00903136">
              <w:rPr>
                <w:rFonts w:ascii="Tahoma" w:hAnsi="Tahoma" w:cs="Tahoma"/>
                <w:b/>
                <w:bCs/>
                <w:lang w:val="lv-LV"/>
              </w:rPr>
              <w:t>"</w:t>
            </w:r>
            <w:r w:rsidRPr="00903136">
              <w:rPr>
                <w:rFonts w:ascii="Tahoma" w:hAnsi="Tahoma" w:cs="Tahoma"/>
                <w:b/>
                <w:bCs/>
                <w:lang w:val="lv-LV"/>
              </w:rPr>
              <w:t>MITBAU AC</w:t>
            </w:r>
            <w:r w:rsidR="00D37DC6" w:rsidRPr="00903136">
              <w:rPr>
                <w:rFonts w:ascii="Tahoma" w:hAnsi="Tahoma" w:cs="Tahoma"/>
                <w:b/>
                <w:bCs/>
                <w:lang w:val="lv-LV"/>
              </w:rPr>
              <w:t xml:space="preserve">" SIA, reģ. Nr. </w:t>
            </w:r>
            <w:r w:rsidRPr="00903136">
              <w:rPr>
                <w:rFonts w:ascii="Tahoma" w:hAnsi="Tahoma" w:cs="Tahoma"/>
                <w:b/>
                <w:lang w:val="lv-LV"/>
              </w:rPr>
              <w:t>43603066688</w:t>
            </w:r>
            <w:r w:rsidR="00D37DC6" w:rsidRPr="00903136">
              <w:rPr>
                <w:rFonts w:ascii="Tahoma" w:hAnsi="Tahoma" w:cs="Tahoma"/>
                <w:lang w:val="lv-LV"/>
              </w:rPr>
              <w:t>, kas atbilst visām Nolikuma un Nolikuma pielikumos noteiktajām prasībām, un ir iesniegusi piedāvājumu ar</w:t>
            </w:r>
            <w:r w:rsidRPr="00903136">
              <w:rPr>
                <w:rFonts w:ascii="Tahoma" w:hAnsi="Tahoma" w:cs="Tahoma"/>
                <w:lang w:val="lv-LV"/>
              </w:rPr>
              <w:t xml:space="preserve"> </w:t>
            </w:r>
            <w:r w:rsidR="00D37DC6" w:rsidRPr="00903136">
              <w:rPr>
                <w:rFonts w:ascii="Tahoma" w:hAnsi="Tahoma" w:cs="Tahoma"/>
                <w:lang w:val="lv-LV"/>
              </w:rPr>
              <w:t xml:space="preserve">kopējo līgumcenu </w:t>
            </w:r>
            <w:bookmarkStart w:id="0" w:name="_Hlk52877065"/>
            <w:r w:rsidR="00D37DC6" w:rsidRPr="00903136">
              <w:rPr>
                <w:rFonts w:ascii="Tahoma" w:hAnsi="Tahoma" w:cs="Tahoma"/>
                <w:b/>
                <w:bCs/>
                <w:lang w:val="lv-LV"/>
              </w:rPr>
              <w:t>EUR</w:t>
            </w:r>
            <w:r w:rsidR="00D37DC6" w:rsidRPr="00903136">
              <w:rPr>
                <w:rFonts w:ascii="Tahoma" w:hAnsi="Tahoma" w:cs="Tahoma"/>
                <w:lang w:val="lv-LV"/>
              </w:rPr>
              <w:t xml:space="preserve"> </w:t>
            </w:r>
            <w:r w:rsidRPr="00903136">
              <w:rPr>
                <w:rFonts w:ascii="Tahoma" w:hAnsi="Tahoma" w:cs="Tahoma"/>
                <w:b/>
                <w:bCs/>
                <w:noProof/>
                <w:lang w:val="lv-LV"/>
              </w:rPr>
              <w:t>51 438,12</w:t>
            </w:r>
            <w:r w:rsidR="00D37DC6" w:rsidRPr="00903136">
              <w:rPr>
                <w:rFonts w:ascii="Tahoma" w:hAnsi="Tahoma" w:cs="Tahoma"/>
                <w:noProof/>
                <w:lang w:val="lv-LV"/>
              </w:rPr>
              <w:t xml:space="preserve"> </w:t>
            </w:r>
            <w:r w:rsidR="00D37DC6" w:rsidRPr="00903136">
              <w:rPr>
                <w:rFonts w:ascii="Tahoma" w:hAnsi="Tahoma" w:cs="Tahoma"/>
                <w:lang w:val="lv-LV"/>
              </w:rPr>
              <w:t>(</w:t>
            </w:r>
            <w:r w:rsidRPr="00903136">
              <w:rPr>
                <w:rFonts w:ascii="Tahoma" w:hAnsi="Tahoma" w:cs="Tahoma"/>
                <w:lang w:val="lv-LV"/>
              </w:rPr>
              <w:t>piecdesmit viens tūkstotis četri simti trīsdesmit astoņi</w:t>
            </w:r>
            <w:r w:rsidR="00D37DC6" w:rsidRPr="00903136">
              <w:rPr>
                <w:rFonts w:ascii="Tahoma" w:hAnsi="Tahoma" w:cs="Tahoma"/>
                <w:lang w:val="lv-LV"/>
              </w:rPr>
              <w:t xml:space="preserve"> </w:t>
            </w:r>
            <w:proofErr w:type="spellStart"/>
            <w:r w:rsidR="00D37DC6" w:rsidRPr="00903136">
              <w:rPr>
                <w:rFonts w:ascii="Tahoma" w:hAnsi="Tahoma" w:cs="Tahoma"/>
                <w:lang w:val="lv-LV"/>
              </w:rPr>
              <w:t>euro</w:t>
            </w:r>
            <w:proofErr w:type="spellEnd"/>
            <w:r w:rsidR="00D37DC6" w:rsidRPr="00903136">
              <w:rPr>
                <w:rFonts w:ascii="Tahoma" w:hAnsi="Tahoma" w:cs="Tahoma"/>
                <w:lang w:val="lv-LV"/>
              </w:rPr>
              <w:t xml:space="preserve"> un </w:t>
            </w:r>
            <w:r w:rsidRPr="00903136">
              <w:rPr>
                <w:rFonts w:ascii="Tahoma" w:hAnsi="Tahoma" w:cs="Tahoma"/>
                <w:lang w:val="lv-LV"/>
              </w:rPr>
              <w:t>12</w:t>
            </w:r>
            <w:r w:rsidR="00D37DC6" w:rsidRPr="00903136">
              <w:rPr>
                <w:rFonts w:ascii="Tahoma" w:hAnsi="Tahoma" w:cs="Tahoma"/>
                <w:lang w:val="lv-LV"/>
              </w:rPr>
              <w:t xml:space="preserve"> centi) bez PVN 21%.</w:t>
            </w:r>
            <w:bookmarkEnd w:id="0"/>
          </w:p>
        </w:tc>
      </w:tr>
      <w:tr w:rsidR="00D37DC6" w:rsidRPr="004657D8" w14:paraId="722C7748" w14:textId="77777777" w:rsidTr="003F65FC">
        <w:tc>
          <w:tcPr>
            <w:tcW w:w="2836" w:type="dxa"/>
            <w:vAlign w:val="center"/>
          </w:tcPr>
          <w:p w14:paraId="75FC1F35" w14:textId="77777777" w:rsidR="00D37DC6" w:rsidRPr="00BE7DD1" w:rsidRDefault="00D37DC6" w:rsidP="003F65FC">
            <w:pPr>
              <w:rPr>
                <w:rFonts w:ascii="Tahoma" w:hAnsi="Tahoma" w:cs="Tahoma"/>
                <w:b/>
                <w:lang w:val="lv-LV"/>
              </w:rPr>
            </w:pPr>
            <w:r w:rsidRPr="00BE7DD1">
              <w:rPr>
                <w:rFonts w:ascii="Tahoma" w:hAnsi="Tahoma" w:cs="Tahoma"/>
                <w:b/>
                <w:lang w:val="lv-LV"/>
              </w:rPr>
              <w:t>Informācija par noraidītajiem pretendentiem</w:t>
            </w:r>
          </w:p>
        </w:tc>
        <w:tc>
          <w:tcPr>
            <w:tcW w:w="8080" w:type="dxa"/>
            <w:vAlign w:val="center"/>
          </w:tcPr>
          <w:p w14:paraId="644625FE" w14:textId="77777777" w:rsidR="00D37DC6" w:rsidRPr="00EE788A" w:rsidRDefault="00D37DC6" w:rsidP="003F65FC">
            <w:pPr>
              <w:spacing w:after="240"/>
              <w:jc w:val="both"/>
              <w:rPr>
                <w:rFonts w:ascii="Tahoma" w:hAnsi="Tahoma" w:cs="Tahoma"/>
                <w:b/>
                <w:bCs/>
                <w:lang w:val="lv-LV"/>
              </w:rPr>
            </w:pPr>
            <w:r>
              <w:rPr>
                <w:rFonts w:ascii="Tahoma" w:hAnsi="Tahoma" w:cs="Tahoma"/>
                <w:b/>
                <w:bCs/>
                <w:lang w:val="lv-LV"/>
              </w:rPr>
              <w:t>Nav</w:t>
            </w:r>
          </w:p>
        </w:tc>
      </w:tr>
    </w:tbl>
    <w:p w14:paraId="262349C1" w14:textId="72AF13E5" w:rsidR="00FD3B40" w:rsidRPr="005D4B4F" w:rsidRDefault="00FD3B40" w:rsidP="00BF2907">
      <w:pPr>
        <w:jc w:val="center"/>
        <w:rPr>
          <w:rFonts w:ascii="Tahoma" w:eastAsia="Calibri" w:hAnsi="Tahoma" w:cs="Tahoma"/>
          <w:sz w:val="22"/>
          <w:szCs w:val="22"/>
          <w:lang w:eastAsia="en-US"/>
        </w:rPr>
      </w:pPr>
    </w:p>
    <w:sectPr w:rsidR="00FD3B40" w:rsidRPr="005D4B4F"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A0CD6"/>
    <w:rsid w:val="000D53EC"/>
    <w:rsid w:val="001002B2"/>
    <w:rsid w:val="001205D1"/>
    <w:rsid w:val="00187E64"/>
    <w:rsid w:val="001F7564"/>
    <w:rsid w:val="00232D0C"/>
    <w:rsid w:val="00242592"/>
    <w:rsid w:val="002A07EE"/>
    <w:rsid w:val="002A3B9C"/>
    <w:rsid w:val="002F1AE5"/>
    <w:rsid w:val="002F34E6"/>
    <w:rsid w:val="003564C4"/>
    <w:rsid w:val="0036402F"/>
    <w:rsid w:val="00385DE2"/>
    <w:rsid w:val="003E29B7"/>
    <w:rsid w:val="004070AA"/>
    <w:rsid w:val="00444A8E"/>
    <w:rsid w:val="004534B0"/>
    <w:rsid w:val="00463EFB"/>
    <w:rsid w:val="004956DF"/>
    <w:rsid w:val="004E7DC5"/>
    <w:rsid w:val="00530149"/>
    <w:rsid w:val="00555A64"/>
    <w:rsid w:val="0057496C"/>
    <w:rsid w:val="005B5070"/>
    <w:rsid w:val="005D4B4F"/>
    <w:rsid w:val="0063523A"/>
    <w:rsid w:val="00676901"/>
    <w:rsid w:val="006A1A71"/>
    <w:rsid w:val="006A5A67"/>
    <w:rsid w:val="006E2995"/>
    <w:rsid w:val="006E7FD2"/>
    <w:rsid w:val="007076B3"/>
    <w:rsid w:val="00717FC9"/>
    <w:rsid w:val="00733EF3"/>
    <w:rsid w:val="00736C38"/>
    <w:rsid w:val="00785CE0"/>
    <w:rsid w:val="00795618"/>
    <w:rsid w:val="007D6275"/>
    <w:rsid w:val="007D65EA"/>
    <w:rsid w:val="007E40A8"/>
    <w:rsid w:val="00831DEE"/>
    <w:rsid w:val="008609AF"/>
    <w:rsid w:val="008F266D"/>
    <w:rsid w:val="00903136"/>
    <w:rsid w:val="00923450"/>
    <w:rsid w:val="009309AA"/>
    <w:rsid w:val="00975EED"/>
    <w:rsid w:val="009A2B9E"/>
    <w:rsid w:val="00A10CC2"/>
    <w:rsid w:val="00A122FA"/>
    <w:rsid w:val="00A263B5"/>
    <w:rsid w:val="00A3232E"/>
    <w:rsid w:val="00A52096"/>
    <w:rsid w:val="00AB38BF"/>
    <w:rsid w:val="00AC1B87"/>
    <w:rsid w:val="00AC1E7F"/>
    <w:rsid w:val="00AD09B2"/>
    <w:rsid w:val="00AE0575"/>
    <w:rsid w:val="00AE0A04"/>
    <w:rsid w:val="00B319AE"/>
    <w:rsid w:val="00B7619A"/>
    <w:rsid w:val="00BC269E"/>
    <w:rsid w:val="00BD213F"/>
    <w:rsid w:val="00BE63D8"/>
    <w:rsid w:val="00BE7DD1"/>
    <w:rsid w:val="00BF2907"/>
    <w:rsid w:val="00C071ED"/>
    <w:rsid w:val="00C11A7C"/>
    <w:rsid w:val="00C15EF1"/>
    <w:rsid w:val="00C206E2"/>
    <w:rsid w:val="00C928CD"/>
    <w:rsid w:val="00CA30C6"/>
    <w:rsid w:val="00CC2628"/>
    <w:rsid w:val="00CF53A8"/>
    <w:rsid w:val="00D215A1"/>
    <w:rsid w:val="00D332D3"/>
    <w:rsid w:val="00D37DC6"/>
    <w:rsid w:val="00D44FDA"/>
    <w:rsid w:val="00D663CC"/>
    <w:rsid w:val="00DB0770"/>
    <w:rsid w:val="00DB61CD"/>
    <w:rsid w:val="00E06D28"/>
    <w:rsid w:val="00E165E0"/>
    <w:rsid w:val="00E85B56"/>
    <w:rsid w:val="00ED6D0F"/>
    <w:rsid w:val="00EF3A58"/>
    <w:rsid w:val="00F470AC"/>
    <w:rsid w:val="00F65F1F"/>
    <w:rsid w:val="00F97D04"/>
    <w:rsid w:val="00FA613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 w:type="paragraph" w:customStyle="1" w:styleId="Rakstz3">
    <w:name w:val="Rakstz."/>
    <w:basedOn w:val="Parasts"/>
    <w:rsid w:val="00C15EF1"/>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1912</Words>
  <Characters>1091</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91</cp:revision>
  <cp:lastPrinted>2018-02-06T14:04:00Z</cp:lastPrinted>
  <dcterms:created xsi:type="dcterms:W3CDTF">2015-02-05T08:30:00Z</dcterms:created>
  <dcterms:modified xsi:type="dcterms:W3CDTF">2021-04-09T06:54:00Z</dcterms:modified>
</cp:coreProperties>
</file>