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5D8B2" w14:textId="5B270879" w:rsidR="00E06D28" w:rsidRPr="00C50F15" w:rsidRDefault="000D53EC" w:rsidP="00C50F15">
      <w:pPr>
        <w:tabs>
          <w:tab w:val="left" w:pos="6804"/>
        </w:tabs>
        <w:jc w:val="center"/>
        <w:rPr>
          <w:sz w:val="22"/>
          <w:szCs w:val="22"/>
          <w:lang w:val="lv-LV"/>
        </w:rPr>
      </w:pPr>
      <w:r w:rsidRPr="00C50F15">
        <w:rPr>
          <w:sz w:val="22"/>
          <w:szCs w:val="22"/>
          <w:lang w:val="lv-LV"/>
        </w:rPr>
        <w:t>Olaines novada pašvaldības</w:t>
      </w:r>
    </w:p>
    <w:p w14:paraId="1C16E28F" w14:textId="05D8D0A6" w:rsidR="00BE7DD1" w:rsidRPr="00C50F15" w:rsidRDefault="00BE7DD1" w:rsidP="00BE7DD1">
      <w:pPr>
        <w:jc w:val="center"/>
        <w:rPr>
          <w:sz w:val="22"/>
          <w:szCs w:val="22"/>
          <w:lang w:val="lv-LV"/>
        </w:rPr>
      </w:pPr>
      <w:r w:rsidRPr="00C50F15">
        <w:rPr>
          <w:sz w:val="22"/>
          <w:szCs w:val="22"/>
          <w:lang w:val="lv-LV"/>
        </w:rPr>
        <w:t>Iepirkuma</w:t>
      </w:r>
      <w:r w:rsidR="004070AA" w:rsidRPr="00C50F15">
        <w:rPr>
          <w:b/>
          <w:sz w:val="22"/>
          <w:szCs w:val="22"/>
          <w:lang w:val="lv-LV"/>
        </w:rPr>
        <w:t xml:space="preserve"> </w:t>
      </w:r>
      <w:r w:rsidR="00684A5E" w:rsidRPr="00C50F15">
        <w:rPr>
          <w:b/>
          <w:sz w:val="22"/>
          <w:szCs w:val="22"/>
          <w:lang w:val="lv-LV"/>
        </w:rPr>
        <w:t>ONP 20</w:t>
      </w:r>
      <w:r w:rsidR="007D497F" w:rsidRPr="00C50F15">
        <w:rPr>
          <w:b/>
          <w:sz w:val="22"/>
          <w:szCs w:val="22"/>
          <w:lang w:val="lv-LV"/>
        </w:rPr>
        <w:t>22</w:t>
      </w:r>
      <w:r w:rsidR="00684A5E" w:rsidRPr="00C50F15">
        <w:rPr>
          <w:b/>
          <w:sz w:val="22"/>
          <w:szCs w:val="22"/>
          <w:lang w:val="lv-LV"/>
        </w:rPr>
        <w:t>/</w:t>
      </w:r>
      <w:r w:rsidR="00C50F15" w:rsidRPr="00C50F15">
        <w:rPr>
          <w:b/>
          <w:sz w:val="22"/>
          <w:szCs w:val="22"/>
          <w:lang w:val="lv-LV"/>
        </w:rPr>
        <w:t>39</w:t>
      </w:r>
    </w:p>
    <w:p w14:paraId="34FE3CC6" w14:textId="48BDA502" w:rsidR="00BE7DD1" w:rsidRPr="00C50F15" w:rsidRDefault="00BE7DD1" w:rsidP="00BE7DD1">
      <w:pPr>
        <w:jc w:val="center"/>
        <w:rPr>
          <w:b/>
          <w:sz w:val="22"/>
          <w:szCs w:val="22"/>
          <w:lang w:val="lv-LV"/>
        </w:rPr>
      </w:pPr>
      <w:r w:rsidRPr="00C50F15">
        <w:rPr>
          <w:b/>
          <w:sz w:val="22"/>
          <w:szCs w:val="22"/>
          <w:lang w:val="lv-LV"/>
        </w:rPr>
        <w:t>„</w:t>
      </w:r>
      <w:r w:rsidR="00C50F15" w:rsidRPr="00C50F15">
        <w:rPr>
          <w:b/>
          <w:bCs/>
          <w:sz w:val="22"/>
          <w:szCs w:val="22"/>
          <w:lang w:val="lv-LV"/>
        </w:rPr>
        <w:t>Gājēju ietvju un pārejas pār dzelzceļa līniju izbūves darbi</w:t>
      </w:r>
      <w:r w:rsidRPr="00C50F15">
        <w:rPr>
          <w:b/>
          <w:bCs/>
          <w:sz w:val="22"/>
          <w:szCs w:val="22"/>
          <w:lang w:val="lv-LV"/>
        </w:rPr>
        <w:t>”</w:t>
      </w:r>
    </w:p>
    <w:p w14:paraId="186E53F2" w14:textId="77777777" w:rsidR="00BE7DD1" w:rsidRPr="00C50F15" w:rsidRDefault="00BE7DD1">
      <w:pPr>
        <w:rPr>
          <w:sz w:val="22"/>
          <w:szCs w:val="22"/>
          <w:lang w:val="lv-LV"/>
        </w:rPr>
      </w:pPr>
    </w:p>
    <w:p w14:paraId="5B97207D" w14:textId="77777777" w:rsidR="00BE7DD1" w:rsidRPr="00C50F15" w:rsidRDefault="00BE7DD1" w:rsidP="00E06D28">
      <w:pPr>
        <w:jc w:val="center"/>
        <w:rPr>
          <w:b/>
          <w:sz w:val="22"/>
          <w:szCs w:val="22"/>
        </w:rPr>
      </w:pPr>
      <w:r w:rsidRPr="00C50F15">
        <w:rPr>
          <w:b/>
          <w:sz w:val="22"/>
          <w:szCs w:val="22"/>
        </w:rPr>
        <w:t>LĒMUMS</w:t>
      </w:r>
    </w:p>
    <w:p w14:paraId="4FC63061" w14:textId="77777777" w:rsidR="000D53EC" w:rsidRPr="00C50F15" w:rsidRDefault="000D53EC" w:rsidP="00E06D28">
      <w:pPr>
        <w:jc w:val="center"/>
        <w:rPr>
          <w:b/>
          <w:sz w:val="22"/>
          <w:szCs w:val="22"/>
        </w:rPr>
      </w:pPr>
    </w:p>
    <w:p w14:paraId="013AD255" w14:textId="32E730F7" w:rsidR="000D53EC" w:rsidRPr="00C50F15" w:rsidRDefault="00684A5E" w:rsidP="00AD09B2">
      <w:pPr>
        <w:spacing w:after="120"/>
        <w:ind w:hanging="142"/>
        <w:rPr>
          <w:b/>
          <w:color w:val="FF0000"/>
          <w:sz w:val="22"/>
          <w:szCs w:val="22"/>
        </w:rPr>
      </w:pPr>
      <w:r w:rsidRPr="00C50F15">
        <w:rPr>
          <w:sz w:val="22"/>
          <w:szCs w:val="22"/>
          <w:lang w:val="lv-LV"/>
        </w:rPr>
        <w:t>20</w:t>
      </w:r>
      <w:r w:rsidR="007D497F" w:rsidRPr="00C50F15">
        <w:rPr>
          <w:sz w:val="22"/>
          <w:szCs w:val="22"/>
          <w:lang w:val="lv-LV"/>
        </w:rPr>
        <w:t>22</w:t>
      </w:r>
      <w:r w:rsidRPr="00C50F15">
        <w:rPr>
          <w:sz w:val="22"/>
          <w:szCs w:val="22"/>
          <w:lang w:val="lv-LV"/>
        </w:rPr>
        <w:t>.gada</w:t>
      </w:r>
      <w:r w:rsidR="001F3A01" w:rsidRPr="00C50F15">
        <w:rPr>
          <w:sz w:val="22"/>
          <w:szCs w:val="22"/>
          <w:lang w:val="lv-LV"/>
        </w:rPr>
        <w:t xml:space="preserve"> </w:t>
      </w:r>
      <w:r w:rsidR="00C50F15" w:rsidRPr="00C50F15">
        <w:rPr>
          <w:sz w:val="22"/>
          <w:szCs w:val="22"/>
          <w:lang w:val="lv-LV"/>
        </w:rPr>
        <w:t>27.septembrī</w:t>
      </w:r>
      <w:r w:rsidR="009A2B9E" w:rsidRPr="00C50F15">
        <w:rPr>
          <w:sz w:val="22"/>
          <w:szCs w:val="22"/>
          <w:lang w:val="lv-LV"/>
        </w:rPr>
        <w:tab/>
      </w:r>
      <w:r w:rsidR="009A2B9E" w:rsidRPr="00C50F15">
        <w:rPr>
          <w:color w:val="FF0000"/>
          <w:sz w:val="22"/>
          <w:szCs w:val="22"/>
          <w:lang w:val="lv-LV"/>
        </w:rPr>
        <w:tab/>
      </w:r>
      <w:r w:rsidR="009A2B9E" w:rsidRPr="00C50F15">
        <w:rPr>
          <w:color w:val="FF0000"/>
          <w:sz w:val="22"/>
          <w:szCs w:val="22"/>
          <w:lang w:val="lv-LV"/>
        </w:rPr>
        <w:tab/>
      </w:r>
      <w:r w:rsidR="009A2B9E" w:rsidRPr="00C50F15">
        <w:rPr>
          <w:color w:val="FF0000"/>
          <w:sz w:val="22"/>
          <w:szCs w:val="22"/>
          <w:lang w:val="lv-LV"/>
        </w:rPr>
        <w:tab/>
      </w:r>
      <w:r w:rsidR="009A2B9E" w:rsidRPr="00C50F15">
        <w:rPr>
          <w:color w:val="FF0000"/>
          <w:sz w:val="22"/>
          <w:szCs w:val="22"/>
          <w:lang w:val="lv-LV"/>
        </w:rPr>
        <w:tab/>
      </w:r>
      <w:r w:rsidR="009A2B9E" w:rsidRPr="00C50F15">
        <w:rPr>
          <w:color w:val="FF0000"/>
          <w:sz w:val="22"/>
          <w:szCs w:val="22"/>
          <w:lang w:val="lv-LV"/>
        </w:rPr>
        <w:tab/>
      </w:r>
      <w:r w:rsidR="009A2B9E" w:rsidRPr="00C50F15">
        <w:rPr>
          <w:color w:val="FF0000"/>
          <w:sz w:val="22"/>
          <w:szCs w:val="22"/>
          <w:lang w:val="lv-LV"/>
        </w:rPr>
        <w:tab/>
      </w:r>
      <w:r w:rsidR="009A2B9E" w:rsidRPr="00C50F15">
        <w:rPr>
          <w:color w:val="FF0000"/>
          <w:sz w:val="22"/>
          <w:szCs w:val="22"/>
          <w:lang w:val="lv-LV"/>
        </w:rPr>
        <w:tab/>
      </w:r>
      <w:r w:rsidR="009A2B9E" w:rsidRPr="00C50F15">
        <w:rPr>
          <w:color w:val="FF0000"/>
          <w:sz w:val="22"/>
          <w:szCs w:val="22"/>
          <w:lang w:val="lv-LV"/>
        </w:rPr>
        <w:tab/>
      </w:r>
      <w:r w:rsidR="000D53EC" w:rsidRPr="00C50F15">
        <w:rPr>
          <w:sz w:val="22"/>
          <w:szCs w:val="22"/>
          <w:lang w:val="lv-LV"/>
        </w:rPr>
        <w:t xml:space="preserve">Olaines novadā </w:t>
      </w:r>
      <w:r w:rsidR="000D53EC" w:rsidRPr="00C50F15">
        <w:rPr>
          <w:color w:val="FF0000"/>
          <w:sz w:val="22"/>
          <w:szCs w:val="22"/>
          <w:lang w:val="lv-LV"/>
        </w:rPr>
        <w:tab/>
      </w:r>
    </w:p>
    <w:tbl>
      <w:tblPr>
        <w:tblStyle w:val="TableGrid"/>
        <w:tblW w:w="10519" w:type="dxa"/>
        <w:tblInd w:w="-318" w:type="dxa"/>
        <w:tblLayout w:type="fixed"/>
        <w:tblLook w:val="04A0" w:firstRow="1" w:lastRow="0" w:firstColumn="1" w:lastColumn="0" w:noHBand="0" w:noVBand="1"/>
      </w:tblPr>
      <w:tblGrid>
        <w:gridCol w:w="1731"/>
        <w:gridCol w:w="8788"/>
      </w:tblGrid>
      <w:tr w:rsidR="00BE7DD1" w:rsidRPr="00C50F15" w14:paraId="5382BABA" w14:textId="77777777" w:rsidTr="005F30C7">
        <w:tc>
          <w:tcPr>
            <w:tcW w:w="1731" w:type="dxa"/>
            <w:vAlign w:val="center"/>
          </w:tcPr>
          <w:p w14:paraId="48A3B93B" w14:textId="77777777" w:rsidR="002F1AE5" w:rsidRPr="00C50F15" w:rsidRDefault="002F1AE5" w:rsidP="002F1AE5">
            <w:pPr>
              <w:rPr>
                <w:b/>
                <w:sz w:val="22"/>
                <w:szCs w:val="22"/>
                <w:lang w:val="lv-LV"/>
              </w:rPr>
            </w:pPr>
          </w:p>
          <w:p w14:paraId="19BBE46E" w14:textId="355E8659" w:rsidR="002F1AE5" w:rsidRPr="00C50F15" w:rsidRDefault="00BE7DD1" w:rsidP="002F1AE5">
            <w:pPr>
              <w:rPr>
                <w:b/>
                <w:sz w:val="22"/>
                <w:szCs w:val="22"/>
                <w:lang w:val="lv-LV"/>
              </w:rPr>
            </w:pPr>
            <w:r w:rsidRPr="00C50F15">
              <w:rPr>
                <w:b/>
                <w:sz w:val="22"/>
                <w:szCs w:val="22"/>
                <w:lang w:val="lv-LV"/>
              </w:rPr>
              <w:t>Identifikācijas numurs</w:t>
            </w:r>
          </w:p>
        </w:tc>
        <w:tc>
          <w:tcPr>
            <w:tcW w:w="8788" w:type="dxa"/>
            <w:vAlign w:val="center"/>
          </w:tcPr>
          <w:p w14:paraId="5837108C" w14:textId="4B1278A3" w:rsidR="00BE7DD1" w:rsidRPr="00C50F15" w:rsidRDefault="006962F8" w:rsidP="00753F18">
            <w:pPr>
              <w:rPr>
                <w:sz w:val="22"/>
                <w:szCs w:val="22"/>
              </w:rPr>
            </w:pPr>
            <w:r w:rsidRPr="00C50F15">
              <w:rPr>
                <w:sz w:val="22"/>
                <w:szCs w:val="22"/>
              </w:rPr>
              <w:t>ONP</w:t>
            </w:r>
            <w:r w:rsidR="00764C05" w:rsidRPr="00C50F15">
              <w:rPr>
                <w:sz w:val="22"/>
                <w:szCs w:val="22"/>
              </w:rPr>
              <w:t xml:space="preserve"> </w:t>
            </w:r>
            <w:r w:rsidR="00684A5E" w:rsidRPr="00C50F15">
              <w:rPr>
                <w:sz w:val="22"/>
                <w:szCs w:val="22"/>
              </w:rPr>
              <w:t>20</w:t>
            </w:r>
            <w:r w:rsidR="007D497F" w:rsidRPr="00C50F15">
              <w:rPr>
                <w:sz w:val="22"/>
                <w:szCs w:val="22"/>
              </w:rPr>
              <w:t>22</w:t>
            </w:r>
            <w:r w:rsidR="00684A5E" w:rsidRPr="00C50F15">
              <w:rPr>
                <w:sz w:val="22"/>
                <w:szCs w:val="22"/>
              </w:rPr>
              <w:t>/</w:t>
            </w:r>
            <w:r w:rsidR="00C50F15" w:rsidRPr="00C50F15">
              <w:rPr>
                <w:sz w:val="22"/>
                <w:szCs w:val="22"/>
              </w:rPr>
              <w:t>39</w:t>
            </w:r>
          </w:p>
        </w:tc>
      </w:tr>
      <w:tr w:rsidR="00BE7DD1" w:rsidRPr="00C50F15" w14:paraId="285CB94A" w14:textId="77777777" w:rsidTr="005F30C7">
        <w:tc>
          <w:tcPr>
            <w:tcW w:w="1731" w:type="dxa"/>
            <w:vAlign w:val="center"/>
          </w:tcPr>
          <w:p w14:paraId="594252AD" w14:textId="77777777" w:rsidR="00BE7DD1" w:rsidRPr="00C50F15" w:rsidRDefault="00BE7DD1" w:rsidP="002F1AE5">
            <w:pPr>
              <w:rPr>
                <w:b/>
                <w:sz w:val="22"/>
                <w:szCs w:val="22"/>
                <w:lang w:val="lv-LV"/>
              </w:rPr>
            </w:pPr>
            <w:r w:rsidRPr="00C50F15">
              <w:rPr>
                <w:b/>
                <w:sz w:val="22"/>
                <w:szCs w:val="22"/>
                <w:lang w:val="lv-LV"/>
              </w:rPr>
              <w:t>Pasūtītājs</w:t>
            </w:r>
          </w:p>
        </w:tc>
        <w:tc>
          <w:tcPr>
            <w:tcW w:w="8788" w:type="dxa"/>
            <w:vAlign w:val="center"/>
          </w:tcPr>
          <w:p w14:paraId="606AA045" w14:textId="77777777" w:rsidR="001F3A01" w:rsidRPr="00C50F15" w:rsidRDefault="001F3A01" w:rsidP="001F3A01">
            <w:pPr>
              <w:rPr>
                <w:b/>
                <w:noProof/>
                <w:sz w:val="22"/>
                <w:szCs w:val="22"/>
              </w:rPr>
            </w:pPr>
            <w:r w:rsidRPr="00C50F15">
              <w:rPr>
                <w:b/>
                <w:noProof/>
                <w:sz w:val="22"/>
                <w:szCs w:val="22"/>
              </w:rPr>
              <w:t>Olaines novada pašvaldība</w:t>
            </w:r>
          </w:p>
          <w:p w14:paraId="759366B5" w14:textId="77777777" w:rsidR="001F3A01" w:rsidRPr="00C50F15" w:rsidRDefault="001F3A01" w:rsidP="001F3A01">
            <w:pPr>
              <w:rPr>
                <w:noProof/>
                <w:sz w:val="22"/>
                <w:szCs w:val="22"/>
              </w:rPr>
            </w:pPr>
            <w:r w:rsidRPr="00C50F15">
              <w:rPr>
                <w:noProof/>
                <w:sz w:val="22"/>
                <w:szCs w:val="22"/>
              </w:rPr>
              <w:t>Zemgales iela 33, Olaine, Olaines novads, LV-2114, Latvija</w:t>
            </w:r>
          </w:p>
          <w:p w14:paraId="32D82052" w14:textId="77777777" w:rsidR="002F1AE5" w:rsidRPr="00C50F15" w:rsidRDefault="001F3A01" w:rsidP="001F3A01">
            <w:pPr>
              <w:rPr>
                <w:noProof/>
                <w:sz w:val="22"/>
                <w:szCs w:val="22"/>
              </w:rPr>
            </w:pPr>
            <w:r w:rsidRPr="00C50F15">
              <w:rPr>
                <w:noProof/>
                <w:sz w:val="22"/>
                <w:szCs w:val="22"/>
              </w:rPr>
              <w:t>Reģistrācijas Nr.90000024332</w:t>
            </w:r>
          </w:p>
        </w:tc>
      </w:tr>
      <w:tr w:rsidR="00BE7DD1" w:rsidRPr="00C50F15" w14:paraId="2C353BF8" w14:textId="77777777" w:rsidTr="005F30C7">
        <w:tc>
          <w:tcPr>
            <w:tcW w:w="1731" w:type="dxa"/>
            <w:vAlign w:val="center"/>
          </w:tcPr>
          <w:p w14:paraId="083D1B03" w14:textId="77777777" w:rsidR="002F1AE5" w:rsidRPr="00C50F15" w:rsidRDefault="002F1AE5" w:rsidP="002F1AE5">
            <w:pPr>
              <w:rPr>
                <w:b/>
                <w:sz w:val="22"/>
                <w:szCs w:val="22"/>
                <w:lang w:val="lv-LV"/>
              </w:rPr>
            </w:pPr>
          </w:p>
          <w:p w14:paraId="1B6299C4" w14:textId="428CF9F8" w:rsidR="002F1AE5" w:rsidRPr="00C50F15" w:rsidRDefault="00BE7DD1" w:rsidP="002F1AE5">
            <w:pPr>
              <w:rPr>
                <w:b/>
                <w:sz w:val="22"/>
                <w:szCs w:val="22"/>
                <w:lang w:val="lv-LV"/>
              </w:rPr>
            </w:pPr>
            <w:r w:rsidRPr="00C50F15">
              <w:rPr>
                <w:b/>
                <w:sz w:val="22"/>
                <w:szCs w:val="22"/>
                <w:lang w:val="lv-LV"/>
              </w:rPr>
              <w:t>Iepirkuma metode</w:t>
            </w:r>
          </w:p>
        </w:tc>
        <w:tc>
          <w:tcPr>
            <w:tcW w:w="8788" w:type="dxa"/>
            <w:vAlign w:val="center"/>
          </w:tcPr>
          <w:p w14:paraId="30B1B338" w14:textId="77777777" w:rsidR="00BE7DD1" w:rsidRPr="00C50F15" w:rsidRDefault="009F4A3C" w:rsidP="002F1AE5">
            <w:pPr>
              <w:rPr>
                <w:noProof/>
                <w:sz w:val="22"/>
                <w:szCs w:val="22"/>
                <w:lang w:val="lv-LV"/>
              </w:rPr>
            </w:pPr>
            <w:r w:rsidRPr="00C50F15">
              <w:rPr>
                <w:noProof/>
                <w:sz w:val="22"/>
                <w:szCs w:val="22"/>
                <w:lang w:val="lv-LV"/>
              </w:rPr>
              <w:t>Publisko iepirkumu likuma 9.</w:t>
            </w:r>
            <w:r w:rsidR="002F1AE5" w:rsidRPr="00C50F15">
              <w:rPr>
                <w:noProof/>
                <w:sz w:val="22"/>
                <w:szCs w:val="22"/>
                <w:lang w:val="lv-LV"/>
              </w:rPr>
              <w:t xml:space="preserve"> panta iepirkums</w:t>
            </w:r>
          </w:p>
        </w:tc>
      </w:tr>
      <w:tr w:rsidR="00BE7DD1" w:rsidRPr="00452070" w14:paraId="154E3FF9" w14:textId="77777777" w:rsidTr="005F30C7">
        <w:tc>
          <w:tcPr>
            <w:tcW w:w="1731" w:type="dxa"/>
            <w:vAlign w:val="center"/>
          </w:tcPr>
          <w:p w14:paraId="114A5DA8" w14:textId="77777777" w:rsidR="002F1AE5" w:rsidRPr="00C50F15" w:rsidRDefault="002F1AE5" w:rsidP="002F1AE5">
            <w:pPr>
              <w:rPr>
                <w:b/>
                <w:sz w:val="22"/>
                <w:szCs w:val="22"/>
                <w:lang w:val="lv-LV"/>
              </w:rPr>
            </w:pPr>
          </w:p>
          <w:p w14:paraId="7556C493" w14:textId="0654C35A" w:rsidR="002F1AE5" w:rsidRPr="00C50F15" w:rsidRDefault="00BE7DD1" w:rsidP="002F1AE5">
            <w:pPr>
              <w:rPr>
                <w:b/>
                <w:sz w:val="22"/>
                <w:szCs w:val="22"/>
                <w:lang w:val="lv-LV"/>
              </w:rPr>
            </w:pPr>
            <w:r w:rsidRPr="00C50F15">
              <w:rPr>
                <w:b/>
                <w:sz w:val="22"/>
                <w:szCs w:val="22"/>
                <w:lang w:val="lv-LV"/>
              </w:rPr>
              <w:t>Iepirkuma priekšmets</w:t>
            </w:r>
          </w:p>
        </w:tc>
        <w:tc>
          <w:tcPr>
            <w:tcW w:w="8788" w:type="dxa"/>
            <w:vAlign w:val="center"/>
          </w:tcPr>
          <w:p w14:paraId="1CC038C3" w14:textId="4ED66209" w:rsidR="00BE7DD1" w:rsidRPr="00C50F15" w:rsidRDefault="00C50F15" w:rsidP="007D497F">
            <w:pPr>
              <w:rPr>
                <w:sz w:val="22"/>
                <w:szCs w:val="22"/>
                <w:lang w:val="lv-LV"/>
              </w:rPr>
            </w:pPr>
            <w:r w:rsidRPr="00C50F15">
              <w:rPr>
                <w:noProof/>
                <w:sz w:val="22"/>
                <w:szCs w:val="22"/>
                <w:lang w:val="lv-LV"/>
              </w:rPr>
              <w:t>Apvienotā gājēju un velosipēdistu ceļa būvniecība  Stūnīšu ciemā, gājēju pārejas pār dzelzceļa līniju Rīga-Jelgava un ietves Stacijas ielā Olaines pilsētā izbūve, saskaņā ar Nolikumu un Nolikuma pielikumos noteiktajām prasībām.</w:t>
            </w:r>
          </w:p>
        </w:tc>
      </w:tr>
      <w:tr w:rsidR="009379D8" w:rsidRPr="00452070" w14:paraId="418CAD7F" w14:textId="77777777" w:rsidTr="005F30C7">
        <w:tc>
          <w:tcPr>
            <w:tcW w:w="1731" w:type="dxa"/>
            <w:vAlign w:val="center"/>
          </w:tcPr>
          <w:p w14:paraId="75F8F098" w14:textId="77777777" w:rsidR="009379D8" w:rsidRPr="00C50F15" w:rsidRDefault="009379D8" w:rsidP="009379D8">
            <w:pPr>
              <w:rPr>
                <w:b/>
                <w:sz w:val="22"/>
                <w:szCs w:val="22"/>
                <w:lang w:val="lv-LV"/>
              </w:rPr>
            </w:pPr>
            <w:r w:rsidRPr="00C50F15">
              <w:rPr>
                <w:b/>
                <w:sz w:val="22"/>
                <w:szCs w:val="22"/>
                <w:lang w:val="lv-LV"/>
              </w:rPr>
              <w:t>Iepirkuma priekšmeta daļas</w:t>
            </w:r>
          </w:p>
        </w:tc>
        <w:tc>
          <w:tcPr>
            <w:tcW w:w="8788" w:type="dxa"/>
            <w:vAlign w:val="center"/>
          </w:tcPr>
          <w:p w14:paraId="0050838F" w14:textId="77777777" w:rsidR="009379D8" w:rsidRPr="00C50F15" w:rsidRDefault="009379D8" w:rsidP="009379D8">
            <w:pPr>
              <w:rPr>
                <w:noProof/>
                <w:sz w:val="22"/>
                <w:szCs w:val="22"/>
                <w:lang w:val="lv-LV"/>
              </w:rPr>
            </w:pPr>
            <w:r w:rsidRPr="00C50F15">
              <w:rPr>
                <w:noProof/>
                <w:sz w:val="22"/>
                <w:szCs w:val="22"/>
                <w:lang w:val="lv-LV"/>
              </w:rPr>
              <w:t xml:space="preserve">Iepirkuma priekšmets </w:t>
            </w:r>
            <w:r w:rsidR="00C50F15" w:rsidRPr="00C50F15">
              <w:rPr>
                <w:noProof/>
                <w:sz w:val="22"/>
                <w:szCs w:val="22"/>
                <w:lang w:val="lv-LV"/>
              </w:rPr>
              <w:t>ir</w:t>
            </w:r>
            <w:r w:rsidRPr="00C50F15">
              <w:rPr>
                <w:noProof/>
                <w:sz w:val="22"/>
                <w:szCs w:val="22"/>
                <w:lang w:val="lv-LV"/>
              </w:rPr>
              <w:t xml:space="preserve"> sadalīts </w:t>
            </w:r>
            <w:r w:rsidR="00C50F15" w:rsidRPr="00C50F15">
              <w:rPr>
                <w:noProof/>
                <w:sz w:val="22"/>
                <w:szCs w:val="22"/>
                <w:lang w:val="lv-LV"/>
              </w:rPr>
              <w:t xml:space="preserve">divās </w:t>
            </w:r>
            <w:r w:rsidRPr="00C50F15">
              <w:rPr>
                <w:noProof/>
                <w:sz w:val="22"/>
                <w:szCs w:val="22"/>
                <w:lang w:val="lv-LV"/>
              </w:rPr>
              <w:t>daļās</w:t>
            </w:r>
            <w:r w:rsidR="00C50F15" w:rsidRPr="00C50F15">
              <w:rPr>
                <w:noProof/>
                <w:sz w:val="22"/>
                <w:szCs w:val="22"/>
                <w:lang w:val="lv-LV"/>
              </w:rPr>
              <w:t>:</w:t>
            </w:r>
          </w:p>
          <w:p w14:paraId="3E40C0AF" w14:textId="329AC7FC" w:rsidR="00C50F15" w:rsidRPr="00C50F15" w:rsidRDefault="00C50F15" w:rsidP="00C50F15">
            <w:pPr>
              <w:rPr>
                <w:noProof/>
                <w:sz w:val="22"/>
                <w:szCs w:val="22"/>
                <w:lang w:val="lv-LV"/>
              </w:rPr>
            </w:pPr>
            <w:r w:rsidRPr="00C50F15">
              <w:rPr>
                <w:noProof/>
                <w:sz w:val="22"/>
                <w:szCs w:val="22"/>
                <w:lang w:val="lv-LV"/>
              </w:rPr>
              <w:t>1. daļa - apvienotā gājēju un velosipēdistu ceļa būvniecība  no Bērzpils līdz Miglas ielai un pieturvietas "Bērzpils" Rīgas virzienam, Stūnīšu ciemā, autoceļa V13 nodalījuma joslā, Olaines novadā;</w:t>
            </w:r>
          </w:p>
          <w:p w14:paraId="6A32FFD0" w14:textId="77132898" w:rsidR="00C50F15" w:rsidRPr="00C50F15" w:rsidRDefault="00C50F15" w:rsidP="00C50F15">
            <w:pPr>
              <w:rPr>
                <w:noProof/>
                <w:sz w:val="22"/>
                <w:szCs w:val="22"/>
                <w:lang w:val="lv-LV"/>
              </w:rPr>
            </w:pPr>
            <w:r w:rsidRPr="00C50F15">
              <w:rPr>
                <w:noProof/>
                <w:sz w:val="22"/>
                <w:szCs w:val="22"/>
                <w:lang w:val="lv-LV"/>
              </w:rPr>
              <w:t>2. daļa - gājēju pārejas pār dzelzceļa līniju Rīga-Jelgava un ietves Stacijas ielā Olaines pilsētā izbūve.</w:t>
            </w:r>
          </w:p>
        </w:tc>
      </w:tr>
      <w:tr w:rsidR="00BE7DD1" w:rsidRPr="00C50F15" w14:paraId="02A74B67" w14:textId="77777777" w:rsidTr="005F30C7">
        <w:tc>
          <w:tcPr>
            <w:tcW w:w="1731" w:type="dxa"/>
            <w:vAlign w:val="center"/>
          </w:tcPr>
          <w:p w14:paraId="4CE8C04C" w14:textId="77777777" w:rsidR="00BE7DD1" w:rsidRPr="00C50F15" w:rsidRDefault="00BE7DD1" w:rsidP="002F1AE5">
            <w:pPr>
              <w:rPr>
                <w:b/>
                <w:sz w:val="22"/>
                <w:szCs w:val="22"/>
                <w:lang w:val="lv-LV"/>
              </w:rPr>
            </w:pPr>
            <w:r w:rsidRPr="00C50F15">
              <w:rPr>
                <w:b/>
                <w:sz w:val="22"/>
                <w:szCs w:val="22"/>
                <w:lang w:val="lv-LV"/>
              </w:rPr>
              <w:t>Paziņojuma par plānoto līgumu publikācija IUB mājas lapā</w:t>
            </w:r>
          </w:p>
        </w:tc>
        <w:tc>
          <w:tcPr>
            <w:tcW w:w="8788" w:type="dxa"/>
            <w:vAlign w:val="center"/>
          </w:tcPr>
          <w:p w14:paraId="1825F150" w14:textId="129D86A6" w:rsidR="00BE7DD1" w:rsidRPr="00C50F15" w:rsidRDefault="00C50F15" w:rsidP="00753F18">
            <w:pPr>
              <w:rPr>
                <w:noProof/>
                <w:color w:val="FF0000"/>
                <w:sz w:val="22"/>
                <w:szCs w:val="22"/>
                <w:lang w:val="lv-LV"/>
              </w:rPr>
            </w:pPr>
            <w:r w:rsidRPr="00C50F15">
              <w:rPr>
                <w:noProof/>
                <w:sz w:val="22"/>
                <w:szCs w:val="22"/>
                <w:lang w:val="lv-LV"/>
              </w:rPr>
              <w:t>09.09</w:t>
            </w:r>
            <w:r w:rsidR="007D497F" w:rsidRPr="00C50F15">
              <w:rPr>
                <w:noProof/>
                <w:sz w:val="22"/>
                <w:szCs w:val="22"/>
                <w:lang w:val="lv-LV"/>
              </w:rPr>
              <w:t>.2022</w:t>
            </w:r>
            <w:r w:rsidR="002F1AE5" w:rsidRPr="00C50F15">
              <w:rPr>
                <w:noProof/>
                <w:sz w:val="22"/>
                <w:szCs w:val="22"/>
                <w:lang w:val="lv-LV"/>
              </w:rPr>
              <w:t>.</w:t>
            </w:r>
          </w:p>
        </w:tc>
      </w:tr>
      <w:tr w:rsidR="00BE7DD1" w:rsidRPr="00C50F15" w14:paraId="1E694BD0" w14:textId="77777777" w:rsidTr="005F30C7">
        <w:tc>
          <w:tcPr>
            <w:tcW w:w="1731" w:type="dxa"/>
            <w:vAlign w:val="center"/>
          </w:tcPr>
          <w:p w14:paraId="670470E1" w14:textId="77777777" w:rsidR="00BE7DD1" w:rsidRPr="00C50F15" w:rsidRDefault="00BE7DD1" w:rsidP="002F1AE5">
            <w:pPr>
              <w:rPr>
                <w:b/>
                <w:sz w:val="22"/>
                <w:szCs w:val="22"/>
                <w:lang w:val="lv-LV"/>
              </w:rPr>
            </w:pPr>
            <w:r w:rsidRPr="00C50F15">
              <w:rPr>
                <w:b/>
                <w:sz w:val="22"/>
                <w:szCs w:val="22"/>
                <w:lang w:val="lv-LV"/>
              </w:rPr>
              <w:t>Piedāvājumu iesniegšanas termiņš</w:t>
            </w:r>
          </w:p>
        </w:tc>
        <w:tc>
          <w:tcPr>
            <w:tcW w:w="8788" w:type="dxa"/>
            <w:vAlign w:val="center"/>
          </w:tcPr>
          <w:p w14:paraId="306B4600" w14:textId="07B323B3" w:rsidR="00BE7DD1" w:rsidRPr="00C50F15" w:rsidRDefault="00C50F15" w:rsidP="00753F18">
            <w:pPr>
              <w:rPr>
                <w:noProof/>
                <w:sz w:val="22"/>
                <w:szCs w:val="22"/>
                <w:lang w:val="lv-LV"/>
              </w:rPr>
            </w:pPr>
            <w:r w:rsidRPr="00C50F15">
              <w:rPr>
                <w:noProof/>
                <w:sz w:val="22"/>
                <w:szCs w:val="22"/>
                <w:lang w:val="lv-LV"/>
              </w:rPr>
              <w:t>20.09</w:t>
            </w:r>
            <w:r w:rsidR="007D497F" w:rsidRPr="00C50F15">
              <w:rPr>
                <w:noProof/>
                <w:sz w:val="22"/>
                <w:szCs w:val="22"/>
                <w:lang w:val="lv-LV"/>
              </w:rPr>
              <w:t>.2022</w:t>
            </w:r>
            <w:r w:rsidR="002F1AE5" w:rsidRPr="00C50F15">
              <w:rPr>
                <w:noProof/>
                <w:sz w:val="22"/>
                <w:szCs w:val="22"/>
                <w:lang w:val="lv-LV"/>
              </w:rPr>
              <w:t>.</w:t>
            </w:r>
          </w:p>
        </w:tc>
      </w:tr>
      <w:tr w:rsidR="008066F4" w:rsidRPr="00C50F15" w14:paraId="275D358C" w14:textId="77777777" w:rsidTr="005F30C7">
        <w:trPr>
          <w:trHeight w:val="4714"/>
        </w:trPr>
        <w:tc>
          <w:tcPr>
            <w:tcW w:w="1731" w:type="dxa"/>
            <w:vAlign w:val="center"/>
          </w:tcPr>
          <w:p w14:paraId="488E2DEC" w14:textId="77777777" w:rsidR="008066F4" w:rsidRPr="00C50F15" w:rsidRDefault="008066F4" w:rsidP="002F1AE5">
            <w:pPr>
              <w:rPr>
                <w:b/>
                <w:sz w:val="22"/>
                <w:szCs w:val="22"/>
                <w:lang w:val="lv-LV"/>
              </w:rPr>
            </w:pPr>
            <w:r w:rsidRPr="00C50F15">
              <w:rPr>
                <w:b/>
                <w:sz w:val="22"/>
                <w:szCs w:val="22"/>
                <w:lang w:val="lv-LV"/>
              </w:rPr>
              <w:t>Pretendentu nosaukumi un to piedāvātās līgumcenas vai vienības cenas, vai citi vērtējamie kritēriji</w:t>
            </w:r>
          </w:p>
        </w:tc>
        <w:tc>
          <w:tcPr>
            <w:tcW w:w="8788" w:type="dxa"/>
            <w:vAlign w:val="center"/>
          </w:tcPr>
          <w:tbl>
            <w:tblPr>
              <w:tblStyle w:val="TableGrid"/>
              <w:tblW w:w="8922" w:type="dxa"/>
              <w:tblBorders>
                <w:top w:val="nil"/>
                <w:left w:val="nil"/>
                <w:bottom w:val="nil"/>
                <w:right w:val="nil"/>
                <w:insideH w:val="nil"/>
                <w:insideV w:val="nil"/>
              </w:tblBorders>
              <w:tblLayout w:type="fixed"/>
              <w:tblLook w:val="04A0" w:firstRow="1" w:lastRow="0" w:firstColumn="1" w:lastColumn="0" w:noHBand="0" w:noVBand="1"/>
            </w:tblPr>
            <w:tblGrid>
              <w:gridCol w:w="236"/>
              <w:gridCol w:w="2648"/>
              <w:gridCol w:w="2972"/>
              <w:gridCol w:w="2830"/>
              <w:gridCol w:w="236"/>
            </w:tblGrid>
            <w:tr w:rsidR="00C50F15" w:rsidRPr="00C50F15" w14:paraId="57ED8599" w14:textId="77777777" w:rsidTr="00C50F15">
              <w:trPr>
                <w:trHeight w:val="401"/>
              </w:trPr>
              <w:tc>
                <w:tcPr>
                  <w:tcW w:w="236" w:type="dxa"/>
                  <w:tcBorders>
                    <w:top w:val="single" w:sz="4" w:space="0" w:color="595959" w:themeColor="text1" w:themeTint="A6"/>
                    <w:left w:val="single" w:sz="4" w:space="0" w:color="595959" w:themeColor="text1" w:themeTint="A6"/>
                    <w:bottom w:val="single" w:sz="4" w:space="0" w:color="595959" w:themeColor="text1" w:themeTint="A6"/>
                  </w:tcBorders>
                  <w:shd w:val="clear" w:color="auto" w:fill="auto"/>
                </w:tcPr>
                <w:p w14:paraId="2EED2052" w14:textId="77777777" w:rsidR="00C50F15" w:rsidRPr="00C50F15" w:rsidRDefault="00C50F15" w:rsidP="00C50F15">
                  <w:pPr>
                    <w:jc w:val="center"/>
                    <w:rPr>
                      <w:b/>
                      <w:bCs/>
                      <w:highlight w:val="lightGray"/>
                    </w:rPr>
                  </w:pPr>
                </w:p>
              </w:tc>
              <w:tc>
                <w:tcPr>
                  <w:tcW w:w="8450" w:type="dxa"/>
                  <w:gridSpan w:val="3"/>
                  <w:tcBorders>
                    <w:top w:val="single" w:sz="4" w:space="0" w:color="595959" w:themeColor="text1" w:themeTint="A6"/>
                    <w:bottom w:val="single" w:sz="4" w:space="0" w:color="595959" w:themeColor="text1" w:themeTint="A6"/>
                  </w:tcBorders>
                  <w:shd w:val="clear" w:color="auto" w:fill="auto"/>
                  <w:noWrap/>
                  <w:vAlign w:val="center"/>
                </w:tcPr>
                <w:p w14:paraId="59FDC786" w14:textId="77777777" w:rsidR="00C50F15" w:rsidRPr="00C50F15" w:rsidRDefault="00C50F15" w:rsidP="00C50F15">
                  <w:pPr>
                    <w:rPr>
                      <w:b/>
                      <w:bCs/>
                      <w:highlight w:val="lightGray"/>
                      <w:lang w:val="en-US"/>
                    </w:rPr>
                  </w:pPr>
                  <w:r w:rsidRPr="00C50F15">
                    <w:rPr>
                      <w:bCs/>
                    </w:rPr>
                    <w:t>Daļai Nr. 1 - apvienotā gājēju un velosipēdistu ceļa būvniecība  no Bērzpils līdz Miglas ielai un pieturvietas "Bērzpils" Rīgas virzienam, Stūnīšu ciemā, autoceļa V13 nodalījuma joslā, Olaines novadā</w:t>
                  </w:r>
                </w:p>
              </w:tc>
              <w:tc>
                <w:tcPr>
                  <w:tcW w:w="236" w:type="dxa"/>
                  <w:tcBorders>
                    <w:top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7DC426F" w14:textId="77777777" w:rsidR="00C50F15" w:rsidRPr="00C50F15" w:rsidRDefault="00C50F15" w:rsidP="00C50F15">
                  <w:pPr>
                    <w:jc w:val="center"/>
                    <w:rPr>
                      <w:b/>
                      <w:bCs/>
                      <w:highlight w:val="lightGray"/>
                    </w:rPr>
                  </w:pPr>
                </w:p>
              </w:tc>
            </w:tr>
            <w:tr w:rsidR="00C50F15" w:rsidRPr="00C50F15" w14:paraId="43E1ADC9" w14:textId="77777777" w:rsidTr="00C50F15">
              <w:trPr>
                <w:trHeight w:val="625"/>
              </w:trPr>
              <w:tc>
                <w:tcPr>
                  <w:tcW w:w="236" w:type="dxa"/>
                  <w:tcBorders>
                    <w:left w:val="single" w:sz="4" w:space="0" w:color="595959" w:themeColor="text1" w:themeTint="A6"/>
                    <w:right w:val="single" w:sz="4" w:space="0" w:color="595959" w:themeColor="text1" w:themeTint="A6"/>
                  </w:tcBorders>
                  <w:shd w:val="clear" w:color="auto" w:fill="auto"/>
                </w:tcPr>
                <w:p w14:paraId="6A6FDFFB" w14:textId="77777777" w:rsidR="00C50F15" w:rsidRPr="00C50F15" w:rsidRDefault="00C50F15" w:rsidP="00C50F15">
                  <w:pPr>
                    <w:jc w:val="center"/>
                    <w:rPr>
                      <w:b/>
                      <w:bCs/>
                    </w:rPr>
                  </w:pPr>
                </w:p>
              </w:tc>
              <w:tc>
                <w:tcPr>
                  <w:tcW w:w="26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60F09512" w14:textId="77777777" w:rsidR="00C50F15" w:rsidRPr="00C50F15" w:rsidRDefault="00C50F15" w:rsidP="00C50F15">
                  <w:pPr>
                    <w:jc w:val="center"/>
                    <w:rPr>
                      <w:b/>
                      <w:bCs/>
                    </w:rPr>
                  </w:pPr>
                  <w:r w:rsidRPr="00C50F15">
                    <w:rPr>
                      <w:b/>
                      <w:bCs/>
                    </w:rPr>
                    <w:t>Pretendents</w:t>
                  </w:r>
                </w:p>
              </w:tc>
              <w:tc>
                <w:tcPr>
                  <w:tcW w:w="297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0893BB2B" w14:textId="77777777" w:rsidR="00C50F15" w:rsidRPr="00C50F15" w:rsidRDefault="00C50F15" w:rsidP="00C50F15">
                  <w:pPr>
                    <w:jc w:val="center"/>
                    <w:rPr>
                      <w:b/>
                      <w:bCs/>
                    </w:rPr>
                  </w:pPr>
                  <w:r w:rsidRPr="00C50F15">
                    <w:rPr>
                      <w:b/>
                      <w:bCs/>
                    </w:rPr>
                    <w:t xml:space="preserve">Iesniegšanas </w:t>
                  </w:r>
                </w:p>
                <w:p w14:paraId="26801C1E" w14:textId="77777777" w:rsidR="00C50F15" w:rsidRPr="00C50F15" w:rsidRDefault="00C50F15" w:rsidP="00C50F15">
                  <w:pPr>
                    <w:jc w:val="center"/>
                    <w:rPr>
                      <w:b/>
                      <w:bCs/>
                    </w:rPr>
                  </w:pPr>
                  <w:r w:rsidRPr="00C50F15">
                    <w:rPr>
                      <w:b/>
                      <w:bCs/>
                    </w:rPr>
                    <w:t>datums un laiks</w:t>
                  </w:r>
                </w:p>
              </w:tc>
              <w:tc>
                <w:tcPr>
                  <w:tcW w:w="283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1BC366EB" w14:textId="77777777" w:rsidR="00C50F15" w:rsidRPr="00C50F15" w:rsidRDefault="00C50F15" w:rsidP="00C50F15">
                  <w:pPr>
                    <w:jc w:val="center"/>
                    <w:rPr>
                      <w:b/>
                      <w:bCs/>
                    </w:rPr>
                  </w:pPr>
                  <w:r w:rsidRPr="00C50F15">
                    <w:rPr>
                      <w:b/>
                      <w:bCs/>
                    </w:rPr>
                    <w:t>Cena bez PVN un finanšu piedāvājums</w:t>
                  </w:r>
                </w:p>
              </w:tc>
              <w:tc>
                <w:tcPr>
                  <w:tcW w:w="236" w:type="dxa"/>
                  <w:tcBorders>
                    <w:left w:val="single" w:sz="4" w:space="0" w:color="595959" w:themeColor="text1" w:themeTint="A6"/>
                    <w:right w:val="single" w:sz="4" w:space="0" w:color="595959" w:themeColor="text1" w:themeTint="A6"/>
                  </w:tcBorders>
                  <w:shd w:val="clear" w:color="auto" w:fill="auto"/>
                </w:tcPr>
                <w:p w14:paraId="32500BCE" w14:textId="77777777" w:rsidR="00C50F15" w:rsidRPr="00C50F15" w:rsidRDefault="00C50F15" w:rsidP="00C50F15">
                  <w:pPr>
                    <w:jc w:val="center"/>
                    <w:rPr>
                      <w:b/>
                      <w:bCs/>
                    </w:rPr>
                  </w:pPr>
                </w:p>
              </w:tc>
            </w:tr>
            <w:tr w:rsidR="00C50F15" w:rsidRPr="00C50F15" w14:paraId="6A93377D" w14:textId="77777777" w:rsidTr="00C50F15">
              <w:trPr>
                <w:trHeight w:val="70"/>
              </w:trPr>
              <w:tc>
                <w:tcPr>
                  <w:tcW w:w="236" w:type="dxa"/>
                  <w:tcBorders>
                    <w:left w:val="single" w:sz="4" w:space="0" w:color="595959" w:themeColor="text1" w:themeTint="A6"/>
                    <w:right w:val="single" w:sz="4" w:space="0" w:color="595959" w:themeColor="text1" w:themeTint="A6"/>
                  </w:tcBorders>
                  <w:shd w:val="clear" w:color="auto" w:fill="auto"/>
                </w:tcPr>
                <w:p w14:paraId="43D4CA97" w14:textId="77777777" w:rsidR="00C50F15" w:rsidRPr="00C50F15" w:rsidRDefault="00C50F15" w:rsidP="00C50F15">
                  <w:pPr>
                    <w:spacing w:before="60" w:after="60"/>
                    <w:jc w:val="both"/>
                    <w:rPr>
                      <w:bCs/>
                      <w:i/>
                    </w:rPr>
                  </w:pPr>
                </w:p>
              </w:tc>
              <w:tc>
                <w:tcPr>
                  <w:tcW w:w="26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556CE323" w14:textId="77777777" w:rsidR="00C50F15" w:rsidRPr="00C50F15" w:rsidRDefault="00C50F15" w:rsidP="00C50F15">
                  <w:pPr>
                    <w:spacing w:before="60" w:after="60"/>
                    <w:rPr>
                      <w:bCs/>
                    </w:rPr>
                  </w:pPr>
                  <w:r w:rsidRPr="00C50F15">
                    <w:rPr>
                      <w:b/>
                      <w:bCs/>
                    </w:rPr>
                    <w:t>"ARKO CEĻU BŪVE" SIA</w:t>
                  </w:r>
                </w:p>
              </w:tc>
              <w:tc>
                <w:tcPr>
                  <w:tcW w:w="297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hideMark/>
                </w:tcPr>
                <w:p w14:paraId="4D529F37" w14:textId="77777777" w:rsidR="00C50F15" w:rsidRPr="00C50F15" w:rsidRDefault="00C50F15" w:rsidP="00C50F15">
                  <w:pPr>
                    <w:spacing w:before="60" w:after="60"/>
                    <w:jc w:val="center"/>
                    <w:rPr>
                      <w:bCs/>
                    </w:rPr>
                  </w:pPr>
                  <w:r w:rsidRPr="00C50F15">
                    <w:rPr>
                      <w:bCs/>
                    </w:rPr>
                    <w:t>20.09.2022 plkst. 08:58</w:t>
                  </w:r>
                </w:p>
              </w:tc>
              <w:tc>
                <w:tcPr>
                  <w:tcW w:w="283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hideMark/>
                </w:tcPr>
                <w:p w14:paraId="75B2D13A" w14:textId="77777777" w:rsidR="00C50F15" w:rsidRPr="00C50F15" w:rsidRDefault="00C50F15" w:rsidP="00C50F15">
                  <w:pPr>
                    <w:spacing w:before="60"/>
                    <w:jc w:val="center"/>
                    <w:rPr>
                      <w:bCs/>
                      <w:lang w:val="en-US"/>
                    </w:rPr>
                  </w:pPr>
                  <w:r w:rsidRPr="00C50F15">
                    <w:rPr>
                      <w:bCs/>
                    </w:rPr>
                    <w:t>EUR 161070.86</w:t>
                  </w:r>
                </w:p>
                <w:p w14:paraId="68118C83" w14:textId="77777777" w:rsidR="00C50F15" w:rsidRPr="00C50F15" w:rsidRDefault="00C50F15" w:rsidP="00C50F15">
                  <w:pPr>
                    <w:spacing w:before="60"/>
                    <w:jc w:val="center"/>
                    <w:rPr>
                      <w:bCs/>
                    </w:rPr>
                  </w:pPr>
                </w:p>
              </w:tc>
              <w:tc>
                <w:tcPr>
                  <w:tcW w:w="236" w:type="dxa"/>
                  <w:tcBorders>
                    <w:left w:val="single" w:sz="4" w:space="0" w:color="595959" w:themeColor="text1" w:themeTint="A6"/>
                    <w:right w:val="single" w:sz="4" w:space="0" w:color="595959" w:themeColor="text1" w:themeTint="A6"/>
                  </w:tcBorders>
                  <w:shd w:val="clear" w:color="auto" w:fill="auto"/>
                </w:tcPr>
                <w:p w14:paraId="044873E8" w14:textId="77777777" w:rsidR="00C50F15" w:rsidRPr="00C50F15" w:rsidRDefault="00C50F15" w:rsidP="00C50F15"/>
              </w:tc>
            </w:tr>
            <w:tr w:rsidR="00C50F15" w:rsidRPr="00C50F15" w14:paraId="0A71ABC8" w14:textId="77777777" w:rsidTr="00C50F15">
              <w:trPr>
                <w:trHeight w:val="70"/>
              </w:trPr>
              <w:tc>
                <w:tcPr>
                  <w:tcW w:w="236" w:type="dxa"/>
                  <w:tcBorders>
                    <w:left w:val="single" w:sz="4" w:space="0" w:color="595959" w:themeColor="text1" w:themeTint="A6"/>
                    <w:right w:val="single" w:sz="4" w:space="0" w:color="595959" w:themeColor="text1" w:themeTint="A6"/>
                  </w:tcBorders>
                  <w:shd w:val="clear" w:color="auto" w:fill="auto"/>
                </w:tcPr>
                <w:p w14:paraId="2CC496B2" w14:textId="77777777" w:rsidR="00C50F15" w:rsidRPr="00C50F15" w:rsidRDefault="00C50F15" w:rsidP="00C50F15">
                  <w:pPr>
                    <w:spacing w:before="60" w:after="60"/>
                    <w:jc w:val="both"/>
                    <w:rPr>
                      <w:bCs/>
                      <w:i/>
                    </w:rPr>
                  </w:pPr>
                </w:p>
              </w:tc>
              <w:tc>
                <w:tcPr>
                  <w:tcW w:w="26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0CD5EDCE" w14:textId="77777777" w:rsidR="00C50F15" w:rsidRPr="00C50F15" w:rsidRDefault="00C50F15" w:rsidP="00C50F15">
                  <w:pPr>
                    <w:spacing w:before="60" w:after="60"/>
                    <w:rPr>
                      <w:bCs/>
                    </w:rPr>
                  </w:pPr>
                  <w:r w:rsidRPr="00C50F15">
                    <w:rPr>
                      <w:b/>
                      <w:bCs/>
                    </w:rPr>
                    <w:t>"DSM Meistari" SIA</w:t>
                  </w:r>
                </w:p>
              </w:tc>
              <w:tc>
                <w:tcPr>
                  <w:tcW w:w="297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hideMark/>
                </w:tcPr>
                <w:p w14:paraId="0610A1BA" w14:textId="77777777" w:rsidR="00C50F15" w:rsidRPr="00C50F15" w:rsidRDefault="00C50F15" w:rsidP="00C50F15">
                  <w:pPr>
                    <w:spacing w:before="60" w:after="60"/>
                    <w:jc w:val="center"/>
                    <w:rPr>
                      <w:bCs/>
                    </w:rPr>
                  </w:pPr>
                  <w:r w:rsidRPr="00C50F15">
                    <w:rPr>
                      <w:bCs/>
                    </w:rPr>
                    <w:t>19.09.2022 plkst. 15:36</w:t>
                  </w:r>
                </w:p>
              </w:tc>
              <w:tc>
                <w:tcPr>
                  <w:tcW w:w="283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hideMark/>
                </w:tcPr>
                <w:p w14:paraId="4718FE4A" w14:textId="77777777" w:rsidR="00C50F15" w:rsidRPr="00C50F15" w:rsidRDefault="00C50F15" w:rsidP="00C50F15">
                  <w:pPr>
                    <w:spacing w:before="60"/>
                    <w:jc w:val="center"/>
                    <w:rPr>
                      <w:bCs/>
                      <w:lang w:val="en-US"/>
                    </w:rPr>
                  </w:pPr>
                  <w:r w:rsidRPr="00C50F15">
                    <w:rPr>
                      <w:bCs/>
                    </w:rPr>
                    <w:t>EUR 156991.11</w:t>
                  </w:r>
                </w:p>
                <w:p w14:paraId="24E02CAF" w14:textId="77777777" w:rsidR="00C50F15" w:rsidRPr="00C50F15" w:rsidRDefault="00C50F15" w:rsidP="00C50F15">
                  <w:pPr>
                    <w:spacing w:before="60"/>
                    <w:jc w:val="center"/>
                    <w:rPr>
                      <w:bCs/>
                    </w:rPr>
                  </w:pPr>
                </w:p>
              </w:tc>
              <w:tc>
                <w:tcPr>
                  <w:tcW w:w="236" w:type="dxa"/>
                  <w:tcBorders>
                    <w:left w:val="single" w:sz="4" w:space="0" w:color="595959" w:themeColor="text1" w:themeTint="A6"/>
                    <w:right w:val="single" w:sz="4" w:space="0" w:color="595959" w:themeColor="text1" w:themeTint="A6"/>
                  </w:tcBorders>
                  <w:shd w:val="clear" w:color="auto" w:fill="auto"/>
                </w:tcPr>
                <w:p w14:paraId="471EFA35" w14:textId="77777777" w:rsidR="00C50F15" w:rsidRPr="00C50F15" w:rsidRDefault="00C50F15" w:rsidP="00C50F15"/>
              </w:tc>
            </w:tr>
          </w:tbl>
          <w:p w14:paraId="44833DF6" w14:textId="77777777" w:rsidR="00C50F15" w:rsidRPr="00C50F15" w:rsidRDefault="00C50F15" w:rsidP="00C50F15">
            <w:pPr>
              <w:rPr>
                <w:sz w:val="22"/>
                <w:szCs w:val="22"/>
              </w:rPr>
            </w:pPr>
          </w:p>
          <w:tbl>
            <w:tblPr>
              <w:tblStyle w:val="TableGrid"/>
              <w:tblW w:w="8780" w:type="dxa"/>
              <w:tblBorders>
                <w:top w:val="nil"/>
                <w:left w:val="nil"/>
                <w:bottom w:val="nil"/>
                <w:right w:val="nil"/>
                <w:insideH w:val="nil"/>
                <w:insideV w:val="nil"/>
              </w:tblBorders>
              <w:tblLayout w:type="fixed"/>
              <w:tblLook w:val="04A0" w:firstRow="1" w:lastRow="0" w:firstColumn="1" w:lastColumn="0" w:noHBand="0" w:noVBand="1"/>
            </w:tblPr>
            <w:tblGrid>
              <w:gridCol w:w="236"/>
              <w:gridCol w:w="2786"/>
              <w:gridCol w:w="2838"/>
              <w:gridCol w:w="2684"/>
              <w:gridCol w:w="236"/>
            </w:tblGrid>
            <w:tr w:rsidR="00C50F15" w:rsidRPr="00C50F15" w14:paraId="21D28DD1" w14:textId="77777777" w:rsidTr="00C50F15">
              <w:trPr>
                <w:trHeight w:val="401"/>
              </w:trPr>
              <w:tc>
                <w:tcPr>
                  <w:tcW w:w="236" w:type="dxa"/>
                  <w:tcBorders>
                    <w:top w:val="single" w:sz="4" w:space="0" w:color="595959" w:themeColor="text1" w:themeTint="A6"/>
                    <w:left w:val="single" w:sz="4" w:space="0" w:color="595959" w:themeColor="text1" w:themeTint="A6"/>
                    <w:bottom w:val="single" w:sz="4" w:space="0" w:color="595959" w:themeColor="text1" w:themeTint="A6"/>
                  </w:tcBorders>
                  <w:shd w:val="clear" w:color="auto" w:fill="auto"/>
                </w:tcPr>
                <w:p w14:paraId="79ECDDBB" w14:textId="77777777" w:rsidR="00C50F15" w:rsidRPr="00C50F15" w:rsidRDefault="00C50F15" w:rsidP="00C50F15">
                  <w:pPr>
                    <w:jc w:val="center"/>
                    <w:rPr>
                      <w:b/>
                      <w:bCs/>
                      <w:highlight w:val="lightGray"/>
                    </w:rPr>
                  </w:pPr>
                </w:p>
              </w:tc>
              <w:tc>
                <w:tcPr>
                  <w:tcW w:w="8308" w:type="dxa"/>
                  <w:gridSpan w:val="3"/>
                  <w:tcBorders>
                    <w:top w:val="single" w:sz="4" w:space="0" w:color="595959" w:themeColor="text1" w:themeTint="A6"/>
                    <w:bottom w:val="single" w:sz="4" w:space="0" w:color="595959" w:themeColor="text1" w:themeTint="A6"/>
                  </w:tcBorders>
                  <w:shd w:val="clear" w:color="auto" w:fill="auto"/>
                  <w:noWrap/>
                  <w:vAlign w:val="center"/>
                </w:tcPr>
                <w:p w14:paraId="0F034732" w14:textId="77777777" w:rsidR="00C50F15" w:rsidRPr="00C50F15" w:rsidRDefault="00C50F15" w:rsidP="00C50F15">
                  <w:pPr>
                    <w:rPr>
                      <w:b/>
                      <w:bCs/>
                      <w:highlight w:val="lightGray"/>
                      <w:lang w:val="en-US"/>
                    </w:rPr>
                  </w:pPr>
                  <w:r w:rsidRPr="00C50F15">
                    <w:rPr>
                      <w:bCs/>
                    </w:rPr>
                    <w:t>Daļai Nr. 2 - gājēju pārejas pār dzelzceļa līniju Rīga-Jelgava un ietves Stacijas ielā Olaines pilsētā izbūve</w:t>
                  </w:r>
                </w:p>
              </w:tc>
              <w:tc>
                <w:tcPr>
                  <w:tcW w:w="236" w:type="dxa"/>
                  <w:tcBorders>
                    <w:top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BCF112C" w14:textId="77777777" w:rsidR="00C50F15" w:rsidRPr="00C50F15" w:rsidRDefault="00C50F15" w:rsidP="00C50F15">
                  <w:pPr>
                    <w:jc w:val="center"/>
                    <w:rPr>
                      <w:b/>
                      <w:bCs/>
                      <w:highlight w:val="lightGray"/>
                    </w:rPr>
                  </w:pPr>
                </w:p>
              </w:tc>
            </w:tr>
            <w:tr w:rsidR="00C50F15" w:rsidRPr="00C50F15" w14:paraId="030665D5" w14:textId="77777777" w:rsidTr="00C50F15">
              <w:trPr>
                <w:trHeight w:val="625"/>
              </w:trPr>
              <w:tc>
                <w:tcPr>
                  <w:tcW w:w="236" w:type="dxa"/>
                  <w:tcBorders>
                    <w:left w:val="single" w:sz="4" w:space="0" w:color="595959" w:themeColor="text1" w:themeTint="A6"/>
                    <w:right w:val="single" w:sz="4" w:space="0" w:color="595959" w:themeColor="text1" w:themeTint="A6"/>
                  </w:tcBorders>
                  <w:shd w:val="clear" w:color="auto" w:fill="auto"/>
                </w:tcPr>
                <w:p w14:paraId="2DB89E95" w14:textId="77777777" w:rsidR="00C50F15" w:rsidRPr="00C50F15" w:rsidRDefault="00C50F15" w:rsidP="00C50F15">
                  <w:pPr>
                    <w:jc w:val="center"/>
                    <w:rPr>
                      <w:b/>
                      <w:bCs/>
                    </w:rPr>
                  </w:pPr>
                </w:p>
              </w:tc>
              <w:tc>
                <w:tcPr>
                  <w:tcW w:w="278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1EA897CB" w14:textId="77777777" w:rsidR="00C50F15" w:rsidRPr="00C50F15" w:rsidRDefault="00C50F15" w:rsidP="00C50F15">
                  <w:pPr>
                    <w:jc w:val="center"/>
                    <w:rPr>
                      <w:b/>
                      <w:bCs/>
                    </w:rPr>
                  </w:pPr>
                  <w:r w:rsidRPr="00C50F15">
                    <w:rPr>
                      <w:b/>
                      <w:bCs/>
                    </w:rPr>
                    <w:t>Pretendents</w:t>
                  </w:r>
                </w:p>
              </w:tc>
              <w:tc>
                <w:tcPr>
                  <w:tcW w:w="283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44D3FC2C" w14:textId="77777777" w:rsidR="00C50F15" w:rsidRPr="00C50F15" w:rsidRDefault="00C50F15" w:rsidP="00C50F15">
                  <w:pPr>
                    <w:jc w:val="center"/>
                    <w:rPr>
                      <w:b/>
                      <w:bCs/>
                    </w:rPr>
                  </w:pPr>
                  <w:r w:rsidRPr="00C50F15">
                    <w:rPr>
                      <w:b/>
                      <w:bCs/>
                    </w:rPr>
                    <w:t xml:space="preserve">Iesniegšanas </w:t>
                  </w:r>
                </w:p>
                <w:p w14:paraId="137DEB05" w14:textId="77777777" w:rsidR="00C50F15" w:rsidRPr="00C50F15" w:rsidRDefault="00C50F15" w:rsidP="00C50F15">
                  <w:pPr>
                    <w:jc w:val="center"/>
                    <w:rPr>
                      <w:b/>
                      <w:bCs/>
                    </w:rPr>
                  </w:pPr>
                  <w:r w:rsidRPr="00C50F15">
                    <w:rPr>
                      <w:b/>
                      <w:bCs/>
                    </w:rPr>
                    <w:t>datums un laiks</w:t>
                  </w:r>
                </w:p>
              </w:tc>
              <w:tc>
                <w:tcPr>
                  <w:tcW w:w="268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60ADD9C9" w14:textId="77777777" w:rsidR="00C50F15" w:rsidRPr="00C50F15" w:rsidRDefault="00C50F15" w:rsidP="00C50F15">
                  <w:pPr>
                    <w:jc w:val="center"/>
                    <w:rPr>
                      <w:b/>
                      <w:bCs/>
                    </w:rPr>
                  </w:pPr>
                  <w:r w:rsidRPr="00C50F15">
                    <w:rPr>
                      <w:b/>
                      <w:bCs/>
                    </w:rPr>
                    <w:t>Cena bez PVN un finanšu piedāvājums</w:t>
                  </w:r>
                </w:p>
              </w:tc>
              <w:tc>
                <w:tcPr>
                  <w:tcW w:w="236" w:type="dxa"/>
                  <w:tcBorders>
                    <w:left w:val="single" w:sz="4" w:space="0" w:color="595959" w:themeColor="text1" w:themeTint="A6"/>
                    <w:right w:val="single" w:sz="4" w:space="0" w:color="595959" w:themeColor="text1" w:themeTint="A6"/>
                  </w:tcBorders>
                  <w:shd w:val="clear" w:color="auto" w:fill="auto"/>
                </w:tcPr>
                <w:p w14:paraId="0888CBFD" w14:textId="77777777" w:rsidR="00C50F15" w:rsidRPr="00C50F15" w:rsidRDefault="00C50F15" w:rsidP="00C50F15">
                  <w:pPr>
                    <w:jc w:val="center"/>
                    <w:rPr>
                      <w:b/>
                      <w:bCs/>
                    </w:rPr>
                  </w:pPr>
                </w:p>
              </w:tc>
            </w:tr>
            <w:tr w:rsidR="00C50F15" w:rsidRPr="00C50F15" w14:paraId="011490FF" w14:textId="77777777" w:rsidTr="00C50F15">
              <w:trPr>
                <w:trHeight w:val="117"/>
              </w:trPr>
              <w:tc>
                <w:tcPr>
                  <w:tcW w:w="236" w:type="dxa"/>
                  <w:tcBorders>
                    <w:left w:val="single" w:sz="4" w:space="0" w:color="595959" w:themeColor="text1" w:themeTint="A6"/>
                    <w:right w:val="single" w:sz="4" w:space="0" w:color="595959" w:themeColor="text1" w:themeTint="A6"/>
                  </w:tcBorders>
                  <w:shd w:val="clear" w:color="auto" w:fill="auto"/>
                </w:tcPr>
                <w:p w14:paraId="277D4358" w14:textId="77777777" w:rsidR="00C50F15" w:rsidRPr="00C50F15" w:rsidRDefault="00C50F15" w:rsidP="00C50F15">
                  <w:pPr>
                    <w:spacing w:before="60" w:after="60"/>
                    <w:jc w:val="both"/>
                    <w:rPr>
                      <w:bCs/>
                      <w:i/>
                    </w:rPr>
                  </w:pPr>
                </w:p>
              </w:tc>
              <w:tc>
                <w:tcPr>
                  <w:tcW w:w="278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0B8D4BD5" w14:textId="77777777" w:rsidR="00C50F15" w:rsidRPr="00C50F15" w:rsidRDefault="00C50F15" w:rsidP="00C50F15">
                  <w:pPr>
                    <w:spacing w:before="60" w:after="60"/>
                    <w:rPr>
                      <w:bCs/>
                    </w:rPr>
                  </w:pPr>
                  <w:r w:rsidRPr="00C50F15">
                    <w:rPr>
                      <w:b/>
                      <w:bCs/>
                    </w:rPr>
                    <w:t>"ARKO CEĻU BŪVE" SIA</w:t>
                  </w:r>
                </w:p>
              </w:tc>
              <w:tc>
                <w:tcPr>
                  <w:tcW w:w="283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hideMark/>
                </w:tcPr>
                <w:p w14:paraId="46A2F216" w14:textId="77777777" w:rsidR="00C50F15" w:rsidRPr="00C50F15" w:rsidRDefault="00C50F15" w:rsidP="00C50F15">
                  <w:pPr>
                    <w:spacing w:before="60" w:after="60"/>
                    <w:jc w:val="center"/>
                    <w:rPr>
                      <w:bCs/>
                    </w:rPr>
                  </w:pPr>
                  <w:r w:rsidRPr="00C50F15">
                    <w:rPr>
                      <w:bCs/>
                    </w:rPr>
                    <w:t>20.09.2022 plkst. 08:58</w:t>
                  </w:r>
                </w:p>
              </w:tc>
              <w:tc>
                <w:tcPr>
                  <w:tcW w:w="268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hideMark/>
                </w:tcPr>
                <w:p w14:paraId="742E094F" w14:textId="77777777" w:rsidR="00C50F15" w:rsidRPr="00C50F15" w:rsidRDefault="00C50F15" w:rsidP="00C50F15">
                  <w:pPr>
                    <w:spacing w:before="60"/>
                    <w:jc w:val="center"/>
                    <w:rPr>
                      <w:bCs/>
                      <w:lang w:val="en-US"/>
                    </w:rPr>
                  </w:pPr>
                  <w:r w:rsidRPr="00C50F15">
                    <w:rPr>
                      <w:bCs/>
                    </w:rPr>
                    <w:t>EUR 129694.68</w:t>
                  </w:r>
                </w:p>
                <w:p w14:paraId="25281B4E" w14:textId="77777777" w:rsidR="00C50F15" w:rsidRPr="00C50F15" w:rsidRDefault="00C50F15" w:rsidP="00C50F15">
                  <w:pPr>
                    <w:spacing w:before="60"/>
                    <w:jc w:val="center"/>
                    <w:rPr>
                      <w:bCs/>
                    </w:rPr>
                  </w:pPr>
                </w:p>
              </w:tc>
              <w:tc>
                <w:tcPr>
                  <w:tcW w:w="236" w:type="dxa"/>
                  <w:tcBorders>
                    <w:left w:val="single" w:sz="4" w:space="0" w:color="595959" w:themeColor="text1" w:themeTint="A6"/>
                    <w:right w:val="single" w:sz="4" w:space="0" w:color="595959" w:themeColor="text1" w:themeTint="A6"/>
                  </w:tcBorders>
                  <w:shd w:val="clear" w:color="auto" w:fill="auto"/>
                </w:tcPr>
                <w:p w14:paraId="0EAC3FB4" w14:textId="77777777" w:rsidR="00C50F15" w:rsidRPr="00C50F15" w:rsidRDefault="00C50F15" w:rsidP="00C50F15"/>
              </w:tc>
            </w:tr>
            <w:tr w:rsidR="00C50F15" w:rsidRPr="00C50F15" w14:paraId="6A5439FB" w14:textId="77777777" w:rsidTr="00C50F15">
              <w:trPr>
                <w:trHeight w:val="70"/>
              </w:trPr>
              <w:tc>
                <w:tcPr>
                  <w:tcW w:w="236" w:type="dxa"/>
                  <w:tcBorders>
                    <w:left w:val="single" w:sz="4" w:space="0" w:color="595959" w:themeColor="text1" w:themeTint="A6"/>
                    <w:right w:val="single" w:sz="4" w:space="0" w:color="595959" w:themeColor="text1" w:themeTint="A6"/>
                  </w:tcBorders>
                  <w:shd w:val="clear" w:color="auto" w:fill="auto"/>
                </w:tcPr>
                <w:p w14:paraId="0D0B2762" w14:textId="77777777" w:rsidR="00C50F15" w:rsidRPr="00C50F15" w:rsidRDefault="00C50F15" w:rsidP="00C50F15">
                  <w:pPr>
                    <w:spacing w:before="60" w:after="60"/>
                    <w:jc w:val="both"/>
                    <w:rPr>
                      <w:bCs/>
                      <w:i/>
                    </w:rPr>
                  </w:pPr>
                </w:p>
              </w:tc>
              <w:tc>
                <w:tcPr>
                  <w:tcW w:w="278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7FF29C89" w14:textId="77777777" w:rsidR="00C50F15" w:rsidRPr="00C50F15" w:rsidRDefault="00C50F15" w:rsidP="00C50F15">
                  <w:pPr>
                    <w:spacing w:before="60" w:after="60"/>
                    <w:rPr>
                      <w:bCs/>
                    </w:rPr>
                  </w:pPr>
                  <w:r w:rsidRPr="00C50F15">
                    <w:rPr>
                      <w:b/>
                      <w:bCs/>
                    </w:rPr>
                    <w:t>"DSM Meistari" SIA</w:t>
                  </w:r>
                </w:p>
              </w:tc>
              <w:tc>
                <w:tcPr>
                  <w:tcW w:w="283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hideMark/>
                </w:tcPr>
                <w:p w14:paraId="196C397B" w14:textId="77777777" w:rsidR="00C50F15" w:rsidRPr="00C50F15" w:rsidRDefault="00C50F15" w:rsidP="00C50F15">
                  <w:pPr>
                    <w:spacing w:before="60" w:after="60"/>
                    <w:jc w:val="center"/>
                    <w:rPr>
                      <w:bCs/>
                    </w:rPr>
                  </w:pPr>
                  <w:r w:rsidRPr="00C50F15">
                    <w:rPr>
                      <w:bCs/>
                    </w:rPr>
                    <w:t>19.09.2022 plkst. 15:36</w:t>
                  </w:r>
                </w:p>
              </w:tc>
              <w:tc>
                <w:tcPr>
                  <w:tcW w:w="268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hideMark/>
                </w:tcPr>
                <w:p w14:paraId="67E5EFBC" w14:textId="77777777" w:rsidR="00C50F15" w:rsidRPr="00C50F15" w:rsidRDefault="00C50F15" w:rsidP="00C50F15">
                  <w:pPr>
                    <w:spacing w:before="60"/>
                    <w:jc w:val="center"/>
                    <w:rPr>
                      <w:bCs/>
                      <w:lang w:val="en-US"/>
                    </w:rPr>
                  </w:pPr>
                  <w:r w:rsidRPr="00C50F15">
                    <w:rPr>
                      <w:bCs/>
                    </w:rPr>
                    <w:t>EUR 123010.71</w:t>
                  </w:r>
                </w:p>
                <w:p w14:paraId="7B2AE725" w14:textId="77777777" w:rsidR="00C50F15" w:rsidRPr="00C50F15" w:rsidRDefault="00C50F15" w:rsidP="00C50F15">
                  <w:pPr>
                    <w:spacing w:before="60"/>
                    <w:jc w:val="center"/>
                    <w:rPr>
                      <w:bCs/>
                    </w:rPr>
                  </w:pPr>
                </w:p>
              </w:tc>
              <w:tc>
                <w:tcPr>
                  <w:tcW w:w="236" w:type="dxa"/>
                  <w:tcBorders>
                    <w:left w:val="single" w:sz="4" w:space="0" w:color="595959" w:themeColor="text1" w:themeTint="A6"/>
                    <w:right w:val="single" w:sz="4" w:space="0" w:color="595959" w:themeColor="text1" w:themeTint="A6"/>
                  </w:tcBorders>
                  <w:shd w:val="clear" w:color="auto" w:fill="auto"/>
                </w:tcPr>
                <w:p w14:paraId="37F26D34" w14:textId="77777777" w:rsidR="00C50F15" w:rsidRPr="00C50F15" w:rsidRDefault="00C50F15" w:rsidP="00C50F15"/>
              </w:tc>
            </w:tr>
          </w:tbl>
          <w:p w14:paraId="11849BE4" w14:textId="7E6D3E79" w:rsidR="008066F4" w:rsidRPr="00C50F15" w:rsidRDefault="008066F4" w:rsidP="002F1AE5">
            <w:pPr>
              <w:rPr>
                <w:noProof/>
                <w:sz w:val="22"/>
                <w:szCs w:val="22"/>
                <w:lang w:val="lv-LV"/>
              </w:rPr>
            </w:pPr>
          </w:p>
        </w:tc>
      </w:tr>
      <w:tr w:rsidR="00BE7DD1" w:rsidRPr="00452070" w14:paraId="5078846D" w14:textId="77777777" w:rsidTr="005F30C7">
        <w:trPr>
          <w:trHeight w:val="557"/>
        </w:trPr>
        <w:tc>
          <w:tcPr>
            <w:tcW w:w="1731" w:type="dxa"/>
            <w:vAlign w:val="center"/>
          </w:tcPr>
          <w:p w14:paraId="3DDC0CC8" w14:textId="77777777" w:rsidR="00BE7DD1" w:rsidRPr="00C50F15" w:rsidRDefault="00BE7DD1" w:rsidP="002F1AE5">
            <w:pPr>
              <w:rPr>
                <w:b/>
                <w:sz w:val="22"/>
                <w:szCs w:val="22"/>
                <w:lang w:val="lv-LV"/>
              </w:rPr>
            </w:pPr>
            <w:r w:rsidRPr="00C50F15">
              <w:rPr>
                <w:b/>
                <w:sz w:val="22"/>
                <w:szCs w:val="22"/>
                <w:lang w:val="lv-LV"/>
              </w:rPr>
              <w:t>Piedāvājuma izvēles kritērijs</w:t>
            </w:r>
          </w:p>
        </w:tc>
        <w:tc>
          <w:tcPr>
            <w:tcW w:w="8788" w:type="dxa"/>
            <w:vAlign w:val="center"/>
          </w:tcPr>
          <w:p w14:paraId="3DE33517" w14:textId="24B3BF0B" w:rsidR="007D497F" w:rsidRPr="00C50F15" w:rsidRDefault="005F30C7" w:rsidP="007D497F">
            <w:pPr>
              <w:jc w:val="both"/>
              <w:rPr>
                <w:noProof/>
                <w:sz w:val="22"/>
                <w:szCs w:val="22"/>
                <w:lang w:val="lv-LV"/>
              </w:rPr>
            </w:pPr>
            <w:r w:rsidRPr="005F30C7">
              <w:rPr>
                <w:noProof/>
                <w:sz w:val="22"/>
                <w:szCs w:val="22"/>
                <w:lang w:val="lv-LV"/>
              </w:rPr>
              <w:t>4Komisija līguma slēgšanai izvēlas saimnieciski visizdevīgāko piedāvājumu katrā iepirkumu daļā, kurš izraudzīts atbilstoši Nolikumā noteiktajām prasībām ar viszemāko piedāvāto kopējo līgumcenu no tiem piedāvājumiem, kas nav izslēdzami Publisko iepirkumu likuma 9. panta astotajā daļā minēto apstākļu dēļ (Pasūtītājs pārbaudi veic Publisko iepirkumu likuma 9. panta devītajā un desmitajā daļā noteiktajā kārtībā), atbilst visām Nolikuma un Nolikuma pielikumos noteiktajām prasībām.</w:t>
            </w:r>
          </w:p>
        </w:tc>
      </w:tr>
      <w:tr w:rsidR="00BE7DD1" w:rsidRPr="00C50F15" w14:paraId="4D2C65DA" w14:textId="77777777" w:rsidTr="005F30C7">
        <w:tc>
          <w:tcPr>
            <w:tcW w:w="1731" w:type="dxa"/>
            <w:vAlign w:val="center"/>
          </w:tcPr>
          <w:p w14:paraId="3A7D37F8" w14:textId="77777777" w:rsidR="00BE7DD1" w:rsidRPr="00C50F15" w:rsidRDefault="00BE7DD1" w:rsidP="002F1AE5">
            <w:pPr>
              <w:rPr>
                <w:b/>
                <w:sz w:val="22"/>
                <w:szCs w:val="22"/>
                <w:lang w:val="lv-LV"/>
              </w:rPr>
            </w:pPr>
            <w:r w:rsidRPr="00C50F15">
              <w:rPr>
                <w:b/>
                <w:sz w:val="22"/>
                <w:szCs w:val="22"/>
                <w:lang w:val="lv-LV"/>
              </w:rPr>
              <w:lastRenderedPageBreak/>
              <w:t>Lēmuma pieņemšanas datums</w:t>
            </w:r>
          </w:p>
        </w:tc>
        <w:tc>
          <w:tcPr>
            <w:tcW w:w="8788" w:type="dxa"/>
            <w:vAlign w:val="center"/>
          </w:tcPr>
          <w:p w14:paraId="70D8EDEC" w14:textId="468986EC" w:rsidR="00BE7DD1" w:rsidRPr="00C50F15" w:rsidRDefault="005F30C7" w:rsidP="002F1AE5">
            <w:pPr>
              <w:rPr>
                <w:noProof/>
                <w:sz w:val="22"/>
                <w:szCs w:val="22"/>
                <w:lang w:val="lv-LV"/>
              </w:rPr>
            </w:pPr>
            <w:r>
              <w:rPr>
                <w:noProof/>
                <w:sz w:val="22"/>
                <w:szCs w:val="22"/>
                <w:lang w:val="lv-LV"/>
              </w:rPr>
              <w:t>27.09</w:t>
            </w:r>
            <w:r w:rsidR="007D497F" w:rsidRPr="00C50F15">
              <w:rPr>
                <w:noProof/>
                <w:sz w:val="22"/>
                <w:szCs w:val="22"/>
                <w:lang w:val="lv-LV"/>
              </w:rPr>
              <w:t>.2022</w:t>
            </w:r>
          </w:p>
        </w:tc>
      </w:tr>
      <w:tr w:rsidR="00E668B3" w:rsidRPr="00452070" w14:paraId="5B1609F2" w14:textId="77777777" w:rsidTr="005F30C7">
        <w:tc>
          <w:tcPr>
            <w:tcW w:w="1731" w:type="dxa"/>
            <w:vAlign w:val="center"/>
          </w:tcPr>
          <w:p w14:paraId="3B4C446C" w14:textId="77777777" w:rsidR="00E668B3" w:rsidRPr="00C50F15" w:rsidRDefault="00E668B3" w:rsidP="00E668B3">
            <w:pPr>
              <w:rPr>
                <w:b/>
                <w:sz w:val="22"/>
                <w:szCs w:val="22"/>
                <w:lang w:val="lv-LV"/>
              </w:rPr>
            </w:pPr>
            <w:r w:rsidRPr="00C50F15">
              <w:rPr>
                <w:b/>
                <w:sz w:val="22"/>
                <w:szCs w:val="22"/>
                <w:lang w:val="lv-LV"/>
              </w:rPr>
              <w:t>Informācija par iepirkuma pārtraukšanu</w:t>
            </w:r>
          </w:p>
        </w:tc>
        <w:tc>
          <w:tcPr>
            <w:tcW w:w="8788" w:type="dxa"/>
            <w:vAlign w:val="center"/>
          </w:tcPr>
          <w:p w14:paraId="2B2C51E9" w14:textId="289F8932" w:rsidR="005F30C7" w:rsidRPr="005F30C7" w:rsidRDefault="005F30C7" w:rsidP="005F30C7">
            <w:pPr>
              <w:jc w:val="both"/>
              <w:rPr>
                <w:sz w:val="22"/>
                <w:szCs w:val="22"/>
                <w:lang w:val="lv-LV"/>
              </w:rPr>
            </w:pPr>
            <w:r w:rsidRPr="005F30C7">
              <w:rPr>
                <w:sz w:val="22"/>
                <w:szCs w:val="22"/>
                <w:lang w:val="lv-LV"/>
              </w:rPr>
              <w:t xml:space="preserve">Saskaitot Pretendentu piedāvātās līgumcenas par divām iepirkuma priekšmeta daļām kopā, Iepirkuma komisija konstatēja, ka kopējās līgumcenas Pretendentiem pārsniedz Publisko iepirkumu likuma 9.panta 1.daļā norādīto līgumcenas slieksni būvdarbiem – EUR 170 000,00 (viens simts septiņdesmit tūkstoši euro un 00 centi) bez PVN. </w:t>
            </w:r>
          </w:p>
          <w:p w14:paraId="77E9B01C" w14:textId="0B5EFE49" w:rsidR="00E668B3" w:rsidRPr="00C50F15" w:rsidRDefault="005F30C7" w:rsidP="005F30C7">
            <w:pPr>
              <w:jc w:val="both"/>
              <w:rPr>
                <w:sz w:val="22"/>
                <w:szCs w:val="22"/>
                <w:lang w:val="lv-LV"/>
              </w:rPr>
            </w:pPr>
            <w:r w:rsidRPr="005F30C7">
              <w:rPr>
                <w:sz w:val="22"/>
                <w:szCs w:val="22"/>
                <w:lang w:val="lv-LV"/>
              </w:rPr>
              <w:t>Iepirkuma komisija nolemj iepirkumu pārtraukt. Tiks atkārtoti rīkots jauns iepirkums - atklāts konkurss atbilstoši Publisko iepirkumu likuma 8.panta 4.daļā minētām līgumcenu robežvērtībām.</w:t>
            </w:r>
          </w:p>
        </w:tc>
      </w:tr>
    </w:tbl>
    <w:p w14:paraId="778878C7" w14:textId="77777777" w:rsidR="00BE7DD1" w:rsidRPr="00C50F15" w:rsidRDefault="00BE7DD1" w:rsidP="00BE7DD1">
      <w:pPr>
        <w:rPr>
          <w:sz w:val="22"/>
          <w:szCs w:val="22"/>
          <w:lang w:val="lv-LV"/>
        </w:rPr>
      </w:pPr>
    </w:p>
    <w:p w14:paraId="78AF2F43" w14:textId="77777777" w:rsidR="008B7A30" w:rsidRPr="00C50F15" w:rsidRDefault="008B7A30" w:rsidP="00BE7DD1">
      <w:pPr>
        <w:rPr>
          <w:sz w:val="22"/>
          <w:szCs w:val="22"/>
          <w:lang w:val="lv-LV"/>
        </w:rPr>
      </w:pPr>
    </w:p>
    <w:p w14:paraId="37C81848" w14:textId="77777777" w:rsidR="00924195" w:rsidRPr="00C50F15" w:rsidRDefault="00924195" w:rsidP="00924195">
      <w:pPr>
        <w:tabs>
          <w:tab w:val="left" w:pos="4380"/>
        </w:tabs>
        <w:rPr>
          <w:sz w:val="22"/>
          <w:szCs w:val="22"/>
          <w:lang w:val="lv-LV"/>
        </w:rPr>
      </w:pPr>
    </w:p>
    <w:p w14:paraId="60AECFC0" w14:textId="77777777" w:rsidR="00D6136F" w:rsidRPr="00C50F15" w:rsidRDefault="00D6136F">
      <w:pPr>
        <w:rPr>
          <w:sz w:val="22"/>
          <w:szCs w:val="22"/>
          <w:lang w:val="lv-LV"/>
        </w:rPr>
      </w:pPr>
    </w:p>
    <w:sectPr w:rsidR="00D6136F" w:rsidRPr="00C50F15" w:rsidSect="00C50F15">
      <w:pgSz w:w="11906" w:h="16838"/>
      <w:pgMar w:top="1134" w:right="85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abstractNum w:abstractNumId="1" w15:restartNumberingAfterBreak="0">
    <w:nsid w:val="5FB732D6"/>
    <w:multiLevelType w:val="multilevel"/>
    <w:tmpl w:val="4C3AB6B0"/>
    <w:lvl w:ilvl="0">
      <w:start w:val="1"/>
      <w:numFmt w:val="decimal"/>
      <w:pStyle w:val="Heading3"/>
      <w:lvlText w:val="%1."/>
      <w:lvlJc w:val="left"/>
      <w:pPr>
        <w:tabs>
          <w:tab w:val="num" w:pos="360"/>
        </w:tabs>
        <w:ind w:left="360" w:hanging="360"/>
      </w:pPr>
      <w:rPr>
        <w:b/>
        <w:i w:val="0"/>
      </w:rPr>
    </w:lvl>
    <w:lvl w:ilvl="1">
      <w:start w:val="1"/>
      <w:numFmt w:val="decimal"/>
      <w:lvlText w:val="%1.%2."/>
      <w:lvlJc w:val="left"/>
      <w:pPr>
        <w:tabs>
          <w:tab w:val="num" w:pos="360"/>
        </w:tabs>
        <w:ind w:left="360" w:hanging="360"/>
      </w:pPr>
      <w:rPr>
        <w:b/>
        <w:i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lang w:val="en-GB"/>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16cid:durableId="1866749180">
    <w:abstractNumId w:val="0"/>
  </w:num>
  <w:num w:numId="2" w16cid:durableId="16300870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528962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DD1"/>
    <w:rsid w:val="000140DB"/>
    <w:rsid w:val="0003162F"/>
    <w:rsid w:val="00035211"/>
    <w:rsid w:val="0006205A"/>
    <w:rsid w:val="000C3DF5"/>
    <w:rsid w:val="000C6DFA"/>
    <w:rsid w:val="000D1D55"/>
    <w:rsid w:val="000D53EC"/>
    <w:rsid w:val="000E14DD"/>
    <w:rsid w:val="000E6298"/>
    <w:rsid w:val="00104BDD"/>
    <w:rsid w:val="001052DE"/>
    <w:rsid w:val="00157A15"/>
    <w:rsid w:val="001F3A01"/>
    <w:rsid w:val="002038CB"/>
    <w:rsid w:val="00230609"/>
    <w:rsid w:val="00232D0C"/>
    <w:rsid w:val="0027378D"/>
    <w:rsid w:val="002C647A"/>
    <w:rsid w:val="002C7792"/>
    <w:rsid w:val="002D1506"/>
    <w:rsid w:val="002F1AE5"/>
    <w:rsid w:val="00310690"/>
    <w:rsid w:val="0031288F"/>
    <w:rsid w:val="00313F42"/>
    <w:rsid w:val="00324E3F"/>
    <w:rsid w:val="00341B6F"/>
    <w:rsid w:val="003423EE"/>
    <w:rsid w:val="003605A1"/>
    <w:rsid w:val="0038380E"/>
    <w:rsid w:val="004070AA"/>
    <w:rsid w:val="00422229"/>
    <w:rsid w:val="00424665"/>
    <w:rsid w:val="00444A8E"/>
    <w:rsid w:val="00452070"/>
    <w:rsid w:val="00463EFB"/>
    <w:rsid w:val="00492691"/>
    <w:rsid w:val="004956DF"/>
    <w:rsid w:val="004B7E66"/>
    <w:rsid w:val="004E09CC"/>
    <w:rsid w:val="0057496C"/>
    <w:rsid w:val="00584CA6"/>
    <w:rsid w:val="00584DAA"/>
    <w:rsid w:val="005B5564"/>
    <w:rsid w:val="005C312D"/>
    <w:rsid w:val="005F30C7"/>
    <w:rsid w:val="00620699"/>
    <w:rsid w:val="0063523A"/>
    <w:rsid w:val="00636827"/>
    <w:rsid w:val="006746E1"/>
    <w:rsid w:val="00676901"/>
    <w:rsid w:val="00684A5E"/>
    <w:rsid w:val="00692D7E"/>
    <w:rsid w:val="006962F8"/>
    <w:rsid w:val="006A0AC9"/>
    <w:rsid w:val="006B6D8D"/>
    <w:rsid w:val="006E2995"/>
    <w:rsid w:val="006E7FD2"/>
    <w:rsid w:val="007076B3"/>
    <w:rsid w:val="00716AFD"/>
    <w:rsid w:val="00732F6F"/>
    <w:rsid w:val="007530C3"/>
    <w:rsid w:val="00753F18"/>
    <w:rsid w:val="007566D7"/>
    <w:rsid w:val="00764C05"/>
    <w:rsid w:val="00764D6F"/>
    <w:rsid w:val="00766AAE"/>
    <w:rsid w:val="007842C8"/>
    <w:rsid w:val="00795618"/>
    <w:rsid w:val="007D497F"/>
    <w:rsid w:val="007F3310"/>
    <w:rsid w:val="008026EE"/>
    <w:rsid w:val="008066F4"/>
    <w:rsid w:val="0082343C"/>
    <w:rsid w:val="00831DEE"/>
    <w:rsid w:val="008609AF"/>
    <w:rsid w:val="00872639"/>
    <w:rsid w:val="008B7A30"/>
    <w:rsid w:val="008F266D"/>
    <w:rsid w:val="00924195"/>
    <w:rsid w:val="009309AA"/>
    <w:rsid w:val="009379D8"/>
    <w:rsid w:val="00970728"/>
    <w:rsid w:val="009A2B9E"/>
    <w:rsid w:val="009A4D07"/>
    <w:rsid w:val="009F4A3C"/>
    <w:rsid w:val="00A05609"/>
    <w:rsid w:val="00A10C81"/>
    <w:rsid w:val="00A10CC2"/>
    <w:rsid w:val="00A72078"/>
    <w:rsid w:val="00AC3E51"/>
    <w:rsid w:val="00AD068E"/>
    <w:rsid w:val="00AD09B2"/>
    <w:rsid w:val="00AE0A04"/>
    <w:rsid w:val="00AF2601"/>
    <w:rsid w:val="00AF3713"/>
    <w:rsid w:val="00B570BF"/>
    <w:rsid w:val="00BA3307"/>
    <w:rsid w:val="00BC269E"/>
    <w:rsid w:val="00BE63D8"/>
    <w:rsid w:val="00BE7DD1"/>
    <w:rsid w:val="00BF1139"/>
    <w:rsid w:val="00BF7718"/>
    <w:rsid w:val="00C206E2"/>
    <w:rsid w:val="00C26E33"/>
    <w:rsid w:val="00C50F15"/>
    <w:rsid w:val="00C907BA"/>
    <w:rsid w:val="00D215A1"/>
    <w:rsid w:val="00D332D3"/>
    <w:rsid w:val="00D571F9"/>
    <w:rsid w:val="00D6136F"/>
    <w:rsid w:val="00D77925"/>
    <w:rsid w:val="00DB0770"/>
    <w:rsid w:val="00DC7BA5"/>
    <w:rsid w:val="00DD6D05"/>
    <w:rsid w:val="00E06D28"/>
    <w:rsid w:val="00E165E0"/>
    <w:rsid w:val="00E16D89"/>
    <w:rsid w:val="00E668B3"/>
    <w:rsid w:val="00E85B56"/>
    <w:rsid w:val="00EA5FDD"/>
    <w:rsid w:val="00EC45B0"/>
    <w:rsid w:val="00EC6570"/>
    <w:rsid w:val="00ED0B47"/>
    <w:rsid w:val="00F26A26"/>
    <w:rsid w:val="00F44098"/>
    <w:rsid w:val="00F470AC"/>
    <w:rsid w:val="00FE5231"/>
    <w:rsid w:val="00FE75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C0943"/>
  <w15:docId w15:val="{44F6B0EB-7D20-4A1E-909C-DB90BB546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DD1"/>
    <w:pPr>
      <w:spacing w:after="0" w:line="240" w:lineRule="auto"/>
    </w:pPr>
    <w:rPr>
      <w:rFonts w:ascii="Times New Roman" w:eastAsia="Times New Roman" w:hAnsi="Times New Roman" w:cs="Times New Roman"/>
      <w:sz w:val="20"/>
      <w:szCs w:val="20"/>
      <w:lang w:val="en-GB" w:eastAsia="ru-RU"/>
    </w:rPr>
  </w:style>
  <w:style w:type="paragraph" w:styleId="Heading1">
    <w:name w:val="heading 1"/>
    <w:aliases w:val="H1"/>
    <w:basedOn w:val="Normal"/>
    <w:next w:val="Normal"/>
    <w:link w:val="Heading1Char"/>
    <w:qFormat/>
    <w:rsid w:val="001F3A0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Heading1"/>
    <w:next w:val="Normal"/>
    <w:link w:val="Heading3Char"/>
    <w:semiHidden/>
    <w:unhideWhenUsed/>
    <w:qFormat/>
    <w:rsid w:val="001F3A01"/>
    <w:pPr>
      <w:keepNext w:val="0"/>
      <w:keepLines w:val="0"/>
      <w:numPr>
        <w:numId w:val="2"/>
      </w:numPr>
      <w:spacing w:before="0" w:after="120"/>
      <w:jc w:val="center"/>
      <w:outlineLvl w:val="2"/>
    </w:pPr>
    <w:rPr>
      <w:rFonts w:ascii="Times New Roman" w:eastAsia="Times New Roman" w:hAnsi="Times New Roman" w:cs="Times New Roman"/>
      <w:b/>
      <w:bCs/>
      <w:color w:val="000000"/>
      <w:kern w:val="32"/>
      <w:sz w:val="24"/>
      <w:szCs w:val="24"/>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Normal"/>
    <w:rsid w:val="004B7E66"/>
    <w:pPr>
      <w:spacing w:before="120" w:after="160" w:line="240" w:lineRule="exact"/>
      <w:ind w:firstLine="720"/>
      <w:jc w:val="both"/>
    </w:pPr>
    <w:rPr>
      <w:rFonts w:eastAsia="Calibri"/>
      <w:sz w:val="28"/>
      <w:szCs w:val="24"/>
      <w:lang w:val="en-US" w:eastAsia="en-US"/>
    </w:rPr>
  </w:style>
  <w:style w:type="character" w:customStyle="1" w:styleId="Heading3Char">
    <w:name w:val="Heading 3 Char"/>
    <w:basedOn w:val="DefaultParagraphFont"/>
    <w:link w:val="Heading3"/>
    <w:semiHidden/>
    <w:rsid w:val="001F3A01"/>
    <w:rPr>
      <w:rFonts w:ascii="Times New Roman" w:eastAsia="Times New Roman" w:hAnsi="Times New Roman" w:cs="Times New Roman"/>
      <w:b/>
      <w:bCs/>
      <w:color w:val="000000"/>
      <w:kern w:val="32"/>
      <w:sz w:val="24"/>
      <w:szCs w:val="24"/>
      <w:lang w:val="x-none"/>
    </w:rPr>
  </w:style>
  <w:style w:type="character" w:customStyle="1" w:styleId="Heading1Char">
    <w:name w:val="Heading 1 Char"/>
    <w:aliases w:val="H1 Char"/>
    <w:basedOn w:val="DefaultParagraphFont"/>
    <w:link w:val="Heading1"/>
    <w:uiPriority w:val="9"/>
    <w:rsid w:val="001F3A01"/>
    <w:rPr>
      <w:rFonts w:asciiTheme="majorHAnsi" w:eastAsiaTheme="majorEastAsia" w:hAnsiTheme="majorHAnsi" w:cstheme="majorBidi"/>
      <w:color w:val="365F91" w:themeColor="accent1" w:themeShade="BF"/>
      <w:sz w:val="32"/>
      <w:szCs w:val="32"/>
      <w:lang w:val="en-GB" w:eastAsia="ru-RU"/>
    </w:rPr>
  </w:style>
  <w:style w:type="paragraph" w:customStyle="1" w:styleId="Rakstz0">
    <w:name w:val="Rakstz."/>
    <w:basedOn w:val="Normal"/>
    <w:rsid w:val="007D497F"/>
    <w:pPr>
      <w:spacing w:before="120" w:after="160" w:line="240" w:lineRule="exact"/>
      <w:ind w:firstLine="720"/>
      <w:jc w:val="both"/>
    </w:pPr>
    <w:rPr>
      <w:rFonts w:ascii="Verdana"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55912">
      <w:bodyDiv w:val="1"/>
      <w:marLeft w:val="0"/>
      <w:marRight w:val="0"/>
      <w:marTop w:val="0"/>
      <w:marBottom w:val="0"/>
      <w:divBdr>
        <w:top w:val="none" w:sz="0" w:space="0" w:color="auto"/>
        <w:left w:val="none" w:sz="0" w:space="0" w:color="auto"/>
        <w:bottom w:val="none" w:sz="0" w:space="0" w:color="auto"/>
        <w:right w:val="none" w:sz="0" w:space="0" w:color="auto"/>
      </w:divBdr>
    </w:div>
    <w:div w:id="918903872">
      <w:bodyDiv w:val="1"/>
      <w:marLeft w:val="0"/>
      <w:marRight w:val="0"/>
      <w:marTop w:val="0"/>
      <w:marBottom w:val="0"/>
      <w:divBdr>
        <w:top w:val="none" w:sz="0" w:space="0" w:color="auto"/>
        <w:left w:val="none" w:sz="0" w:space="0" w:color="auto"/>
        <w:bottom w:val="none" w:sz="0" w:space="0" w:color="auto"/>
        <w:right w:val="none" w:sz="0" w:space="0" w:color="auto"/>
      </w:divBdr>
    </w:div>
    <w:div w:id="17782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1959</Words>
  <Characters>1118</Characters>
  <Application>Microsoft Office Word</Application>
  <DocSecurity>0</DocSecurity>
  <Lines>9</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 Gubina</cp:lastModifiedBy>
  <cp:revision>10</cp:revision>
  <cp:lastPrinted>2019-05-10T12:25:00Z</cp:lastPrinted>
  <dcterms:created xsi:type="dcterms:W3CDTF">2019-05-10T12:20:00Z</dcterms:created>
  <dcterms:modified xsi:type="dcterms:W3CDTF">2022-09-27T07:56:00Z</dcterms:modified>
</cp:coreProperties>
</file>