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0A52" w14:textId="77777777" w:rsidR="00E63041" w:rsidRPr="00E63041" w:rsidRDefault="00E63041" w:rsidP="00F57461">
      <w:pPr>
        <w:spacing w:after="0" w:line="360" w:lineRule="auto"/>
        <w:contextualSpacing/>
        <w:jc w:val="right"/>
        <w:rPr>
          <w:rFonts w:ascii="Times New Roman" w:hAnsi="Times New Roman" w:cs="Times New Roman"/>
          <w:bCs/>
          <w:kern w:val="2"/>
          <w:sz w:val="24"/>
          <w:szCs w:val="24"/>
          <w:lang w:val="lv-LV"/>
          <w14:ligatures w14:val="standardContextual"/>
        </w:rPr>
      </w:pPr>
    </w:p>
    <w:p w14:paraId="32B5B4C5" w14:textId="77777777" w:rsidR="00E63041" w:rsidRPr="00E63041" w:rsidRDefault="00376A65" w:rsidP="00E63041">
      <w:pPr>
        <w:spacing w:after="0" w:line="360" w:lineRule="auto"/>
        <w:ind w:left="1701"/>
        <w:contextualSpacing/>
        <w:jc w:val="right"/>
        <w:rPr>
          <w:rFonts w:ascii="Times New Roman" w:hAnsi="Times New Roman" w:cs="Times New Roman"/>
          <w:bCs/>
          <w:kern w:val="2"/>
          <w:sz w:val="24"/>
          <w:szCs w:val="24"/>
          <w:lang w:val="lv-LV"/>
          <w14:ligatures w14:val="standardContextual"/>
        </w:rPr>
      </w:pPr>
      <w:r w:rsidRPr="00E63041">
        <w:rPr>
          <w:rFonts w:ascii="Times New Roman" w:hAnsi="Times New Roman" w:cs="Times New Roman"/>
          <w:noProof/>
          <w:kern w:val="2"/>
          <w:sz w:val="24"/>
          <w:szCs w:val="24"/>
          <w:lang w:val="lv-LV" w:eastAsia="lv-LV"/>
          <w14:ligatures w14:val="standardContextual"/>
        </w:rPr>
        <w:drawing>
          <wp:inline distT="0" distB="0" distL="0" distR="0" wp14:anchorId="371002A6" wp14:editId="7C426468">
            <wp:extent cx="1219200" cy="962025"/>
            <wp:effectExtent l="0" t="0" r="0" b="9525"/>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1219205" cy="962029"/>
                    </a:xfrm>
                    <a:prstGeom prst="rect">
                      <a:avLst/>
                    </a:prstGeom>
                  </pic:spPr>
                </pic:pic>
              </a:graphicData>
            </a:graphic>
          </wp:inline>
        </w:drawing>
      </w:r>
      <w:r w:rsidRPr="00E63041">
        <w:rPr>
          <w:rFonts w:ascii="Times New Roman" w:hAnsi="Times New Roman" w:cs="Times New Roman"/>
          <w:bCs/>
          <w:kern w:val="2"/>
          <w:sz w:val="24"/>
          <w:szCs w:val="24"/>
          <w:lang w:val="lv-LV"/>
          <w14:ligatures w14:val="standardContextual"/>
        </w:rPr>
        <w:t>SASKAŅOTS</w:t>
      </w:r>
    </w:p>
    <w:p w14:paraId="7FE4C041" w14:textId="77777777" w:rsidR="00E63041" w:rsidRPr="00E63041" w:rsidRDefault="00376A65" w:rsidP="00E63041">
      <w:pPr>
        <w:spacing w:after="0" w:line="360" w:lineRule="auto"/>
        <w:ind w:left="1701"/>
        <w:contextualSpacing/>
        <w:jc w:val="right"/>
        <w:rPr>
          <w:rFonts w:ascii="Times New Roman" w:hAnsi="Times New Roman" w:cs="Times New Roman"/>
          <w:bCs/>
          <w:kern w:val="2"/>
          <w:sz w:val="24"/>
          <w:szCs w:val="24"/>
          <w:lang w:val="lv-LV"/>
          <w14:ligatures w14:val="standardContextual"/>
        </w:rPr>
      </w:pPr>
      <w:r w:rsidRPr="00E63041">
        <w:rPr>
          <w:rFonts w:ascii="Times New Roman" w:hAnsi="Times New Roman" w:cs="Times New Roman"/>
          <w:bCs/>
          <w:kern w:val="2"/>
          <w:sz w:val="24"/>
          <w:szCs w:val="24"/>
          <w:lang w:val="lv-LV"/>
          <w14:ligatures w14:val="standardContextual"/>
        </w:rPr>
        <w:t xml:space="preserve">Ar Olaines novada pašvaldības domes </w:t>
      </w:r>
    </w:p>
    <w:p w14:paraId="05B083E3" w14:textId="6C721ACF" w:rsidR="00E63041" w:rsidRPr="00E63041" w:rsidRDefault="00376A65" w:rsidP="00E63041">
      <w:pPr>
        <w:spacing w:after="0" w:line="360" w:lineRule="auto"/>
        <w:ind w:left="1701"/>
        <w:contextualSpacing/>
        <w:jc w:val="right"/>
        <w:rPr>
          <w:rFonts w:ascii="Times New Roman" w:hAnsi="Times New Roman" w:cs="Times New Roman"/>
          <w:bCs/>
          <w:kern w:val="2"/>
          <w:sz w:val="24"/>
          <w:szCs w:val="24"/>
          <w:lang w:val="lv-LV"/>
          <w14:ligatures w14:val="standardContextual"/>
        </w:rPr>
      </w:pPr>
      <w:r>
        <w:rPr>
          <w:rFonts w:ascii="Times New Roman" w:hAnsi="Times New Roman" w:cs="Times New Roman"/>
          <w:bCs/>
          <w:kern w:val="2"/>
          <w:sz w:val="24"/>
          <w:szCs w:val="24"/>
          <w:lang w:val="lv-LV"/>
          <w14:ligatures w14:val="standardContextual"/>
        </w:rPr>
        <w:t xml:space="preserve">2025.gada  </w:t>
      </w:r>
      <w:r w:rsidR="005760F0">
        <w:rPr>
          <w:rFonts w:ascii="Times New Roman" w:hAnsi="Times New Roman" w:cs="Times New Roman"/>
          <w:bCs/>
          <w:kern w:val="2"/>
          <w:sz w:val="24"/>
          <w:szCs w:val="24"/>
          <w:lang w:val="lv-LV"/>
          <w14:ligatures w14:val="standardContextual"/>
        </w:rPr>
        <w:t>27.</w:t>
      </w:r>
      <w:r>
        <w:rPr>
          <w:rFonts w:ascii="Times New Roman" w:hAnsi="Times New Roman" w:cs="Times New Roman"/>
          <w:bCs/>
          <w:kern w:val="2"/>
          <w:sz w:val="24"/>
          <w:szCs w:val="24"/>
          <w:lang w:val="lv-LV"/>
          <w14:ligatures w14:val="standardContextual"/>
        </w:rPr>
        <w:t>augusta</w:t>
      </w:r>
      <w:r w:rsidRPr="00E63041">
        <w:rPr>
          <w:rFonts w:ascii="Times New Roman" w:hAnsi="Times New Roman" w:cs="Times New Roman"/>
          <w:bCs/>
          <w:kern w:val="2"/>
          <w:sz w:val="24"/>
          <w:szCs w:val="24"/>
          <w:lang w:val="lv-LV"/>
          <w14:ligatures w14:val="standardContextual"/>
        </w:rPr>
        <w:t xml:space="preserve"> sēdes lēmumu </w:t>
      </w:r>
    </w:p>
    <w:p w14:paraId="5FC0621F" w14:textId="4A11CC22" w:rsidR="00E63041" w:rsidRPr="00E63041" w:rsidRDefault="00376A65" w:rsidP="00E63041">
      <w:pPr>
        <w:spacing w:after="0" w:line="360" w:lineRule="auto"/>
        <w:ind w:left="1701"/>
        <w:contextualSpacing/>
        <w:jc w:val="right"/>
        <w:rPr>
          <w:rFonts w:ascii="Times New Roman" w:hAnsi="Times New Roman" w:cs="Times New Roman"/>
          <w:bCs/>
          <w:kern w:val="2"/>
          <w:sz w:val="24"/>
          <w:szCs w:val="24"/>
          <w:lang w:val="lv-LV"/>
          <w14:ligatures w14:val="standardContextual"/>
        </w:rPr>
      </w:pPr>
      <w:r w:rsidRPr="00E63041">
        <w:rPr>
          <w:rFonts w:ascii="Times New Roman" w:hAnsi="Times New Roman" w:cs="Times New Roman"/>
          <w:bCs/>
          <w:kern w:val="2"/>
          <w:sz w:val="24"/>
          <w:szCs w:val="24"/>
          <w:lang w:val="lv-LV"/>
          <w14:ligatures w14:val="standardContextual"/>
        </w:rPr>
        <w:t>(</w:t>
      </w:r>
      <w:r w:rsidR="005760F0">
        <w:rPr>
          <w:rFonts w:ascii="Times New Roman" w:hAnsi="Times New Roman" w:cs="Times New Roman"/>
          <w:bCs/>
          <w:kern w:val="2"/>
          <w:sz w:val="24"/>
          <w:szCs w:val="24"/>
          <w:lang w:val="lv-LV"/>
          <w14:ligatures w14:val="standardContextual"/>
        </w:rPr>
        <w:t>12.p</w:t>
      </w:r>
      <w:r w:rsidRPr="00E63041">
        <w:rPr>
          <w:rFonts w:ascii="Times New Roman" w:hAnsi="Times New Roman" w:cs="Times New Roman"/>
          <w:bCs/>
          <w:kern w:val="2"/>
          <w:sz w:val="24"/>
          <w:szCs w:val="24"/>
          <w:lang w:val="lv-LV"/>
          <w14:ligatures w14:val="standardContextual"/>
        </w:rPr>
        <w:t>rot.</w:t>
      </w:r>
      <w:r w:rsidR="00B97385">
        <w:rPr>
          <w:rFonts w:ascii="Times New Roman" w:hAnsi="Times New Roman" w:cs="Times New Roman"/>
          <w:bCs/>
          <w:kern w:val="2"/>
          <w:sz w:val="24"/>
          <w:szCs w:val="24"/>
          <w:lang w:val="lv-LV"/>
          <w14:ligatures w14:val="standardContextual"/>
        </w:rPr>
        <w:t>, __</w:t>
      </w:r>
      <w:r w:rsidRPr="00E63041">
        <w:rPr>
          <w:rFonts w:ascii="Times New Roman" w:hAnsi="Times New Roman" w:cs="Times New Roman"/>
          <w:bCs/>
          <w:kern w:val="2"/>
          <w:sz w:val="24"/>
          <w:szCs w:val="24"/>
          <w:lang w:val="lv-LV"/>
          <w14:ligatures w14:val="standardContextual"/>
        </w:rPr>
        <w:t>.p.)</w:t>
      </w:r>
    </w:p>
    <w:p w14:paraId="7281241D" w14:textId="77777777" w:rsidR="00E63041" w:rsidRDefault="00E63041" w:rsidP="00657958">
      <w:pPr>
        <w:spacing w:after="0" w:line="360" w:lineRule="auto"/>
        <w:contextualSpacing/>
        <w:rPr>
          <w:rFonts w:ascii="Times New Roman" w:hAnsi="Times New Roman" w:cs="Times New Roman"/>
          <w:b/>
          <w:kern w:val="2"/>
          <w:sz w:val="24"/>
          <w:szCs w:val="24"/>
          <w:lang w:val="lv-LV"/>
          <w14:ligatures w14:val="standardContextual"/>
        </w:rPr>
      </w:pPr>
    </w:p>
    <w:p w14:paraId="5F53591B" w14:textId="77777777" w:rsidR="00657958" w:rsidRPr="00E63041" w:rsidRDefault="00657958" w:rsidP="00657958">
      <w:pPr>
        <w:spacing w:after="0" w:line="360" w:lineRule="auto"/>
        <w:contextualSpacing/>
        <w:rPr>
          <w:rFonts w:ascii="Times New Roman" w:hAnsi="Times New Roman" w:cs="Times New Roman"/>
          <w:b/>
          <w:kern w:val="2"/>
          <w:sz w:val="24"/>
          <w:szCs w:val="24"/>
          <w:lang w:val="lv-LV"/>
          <w14:ligatures w14:val="standardContextual"/>
        </w:rPr>
      </w:pPr>
    </w:p>
    <w:p w14:paraId="1B8E424B" w14:textId="77777777" w:rsidR="00E63041" w:rsidRPr="00E63041" w:rsidRDefault="00E63041" w:rsidP="00E63041">
      <w:pPr>
        <w:spacing w:after="0" w:line="281" w:lineRule="auto"/>
        <w:ind w:left="554"/>
        <w:jc w:val="center"/>
        <w:rPr>
          <w:rFonts w:ascii="Times New Roman" w:eastAsia="Times New Roman" w:hAnsi="Times New Roman" w:cs="Times New Roman"/>
          <w:b/>
          <w:sz w:val="24"/>
          <w:szCs w:val="24"/>
          <w:lang w:val="lv-LV"/>
        </w:rPr>
      </w:pPr>
    </w:p>
    <w:p w14:paraId="3B91F6C9" w14:textId="77777777" w:rsidR="00E63041" w:rsidRPr="00B94CE4" w:rsidRDefault="00376A65" w:rsidP="00B94CE4">
      <w:pPr>
        <w:spacing w:after="0" w:line="281" w:lineRule="auto"/>
        <w:jc w:val="center"/>
        <w:rPr>
          <w:rFonts w:ascii="Times New Roman" w:eastAsia="Times New Roman" w:hAnsi="Times New Roman" w:cs="Times New Roman"/>
          <w:b/>
          <w:sz w:val="44"/>
          <w:szCs w:val="44"/>
          <w:lang w:val="lv-LV"/>
        </w:rPr>
      </w:pPr>
      <w:r w:rsidRPr="00B94CE4">
        <w:rPr>
          <w:rFonts w:ascii="Times New Roman" w:eastAsia="Times New Roman" w:hAnsi="Times New Roman" w:cs="Times New Roman"/>
          <w:b/>
          <w:sz w:val="44"/>
          <w:szCs w:val="44"/>
          <w:lang w:val="lv-LV"/>
        </w:rPr>
        <w:t>Olaines pirmsskolas izglītības iestādes</w:t>
      </w:r>
      <w:r w:rsidR="00B94CE4" w:rsidRPr="00B94CE4">
        <w:rPr>
          <w:rFonts w:ascii="Times New Roman" w:eastAsia="Times New Roman" w:hAnsi="Times New Roman" w:cs="Times New Roman"/>
          <w:b/>
          <w:sz w:val="44"/>
          <w:szCs w:val="44"/>
          <w:lang w:val="lv-LV"/>
        </w:rPr>
        <w:t xml:space="preserve"> “Zīle”</w:t>
      </w:r>
    </w:p>
    <w:p w14:paraId="69B5580E" w14:textId="4CFB93EC" w:rsidR="00E63041" w:rsidRPr="00B94CE4" w:rsidRDefault="00376A65" w:rsidP="00F57461">
      <w:pPr>
        <w:spacing w:after="0" w:line="281" w:lineRule="auto"/>
        <w:jc w:val="center"/>
        <w:rPr>
          <w:rFonts w:ascii="Times New Roman" w:eastAsia="Times New Roman" w:hAnsi="Times New Roman" w:cs="Times New Roman"/>
          <w:b/>
          <w:sz w:val="44"/>
          <w:szCs w:val="44"/>
          <w:lang w:val="lv-LV"/>
        </w:rPr>
      </w:pPr>
      <w:r w:rsidRPr="00B94CE4">
        <w:rPr>
          <w:rFonts w:ascii="Times New Roman" w:eastAsia="Times New Roman" w:hAnsi="Times New Roman" w:cs="Times New Roman"/>
          <w:b/>
          <w:sz w:val="44"/>
          <w:szCs w:val="44"/>
          <w:lang w:val="lv-LV"/>
        </w:rPr>
        <w:t xml:space="preserve"> </w:t>
      </w:r>
      <w:r w:rsidR="005760F0" w:rsidRPr="00B94CE4">
        <w:rPr>
          <w:rFonts w:ascii="Times New Roman" w:eastAsia="Times New Roman" w:hAnsi="Times New Roman" w:cs="Times New Roman"/>
          <w:b/>
          <w:sz w:val="44"/>
          <w:szCs w:val="44"/>
          <w:lang w:val="lv-LV"/>
        </w:rPr>
        <w:t xml:space="preserve">attīstības </w:t>
      </w:r>
      <w:r w:rsidRPr="00B94CE4">
        <w:rPr>
          <w:rFonts w:ascii="Times New Roman" w:eastAsia="Times New Roman" w:hAnsi="Times New Roman" w:cs="Times New Roman"/>
          <w:b/>
          <w:sz w:val="44"/>
          <w:szCs w:val="44"/>
          <w:lang w:val="lv-LV"/>
        </w:rPr>
        <w:t xml:space="preserve">plāns  </w:t>
      </w:r>
    </w:p>
    <w:p w14:paraId="6D000586" w14:textId="77777777" w:rsidR="00E63041" w:rsidRPr="00B94CE4" w:rsidRDefault="00376A65" w:rsidP="00F57461">
      <w:pPr>
        <w:spacing w:after="0" w:line="281" w:lineRule="auto"/>
        <w:jc w:val="center"/>
        <w:rPr>
          <w:rFonts w:ascii="Times New Roman" w:hAnsi="Times New Roman" w:cs="Times New Roman"/>
          <w:sz w:val="44"/>
          <w:szCs w:val="44"/>
          <w:lang w:val="lv-LV"/>
        </w:rPr>
      </w:pPr>
      <w:r w:rsidRPr="00B94CE4">
        <w:rPr>
          <w:rFonts w:ascii="Times New Roman" w:eastAsia="Times New Roman" w:hAnsi="Times New Roman" w:cs="Times New Roman"/>
          <w:b/>
          <w:sz w:val="44"/>
          <w:szCs w:val="44"/>
          <w:lang w:val="lv-LV"/>
        </w:rPr>
        <w:t xml:space="preserve">2025./2026. – 2027./2028. mācību gadam </w:t>
      </w:r>
    </w:p>
    <w:p w14:paraId="34E0C9DC"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2EACD138"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36E31215" w14:textId="77777777" w:rsidR="00E63041" w:rsidRPr="00E63041" w:rsidRDefault="00376A65" w:rsidP="00657958">
      <w:pPr>
        <w:spacing w:after="0" w:line="360" w:lineRule="auto"/>
        <w:ind w:left="1134"/>
        <w:contextualSpacing/>
        <w:jc w:val="both"/>
        <w:rPr>
          <w:rFonts w:ascii="Times New Roman" w:hAnsi="Times New Roman" w:cs="Times New Roman"/>
          <w:b/>
          <w:kern w:val="2"/>
          <w:sz w:val="24"/>
          <w:szCs w:val="24"/>
          <w:lang w:val="lv-LV"/>
          <w14:ligatures w14:val="standardContextual"/>
        </w:rPr>
      </w:pPr>
      <w:r w:rsidRPr="00E63041">
        <w:rPr>
          <w:rFonts w:ascii="Times New Roman" w:hAnsi="Times New Roman" w:cs="Times New Roman"/>
          <w:noProof/>
          <w:kern w:val="2"/>
          <w:sz w:val="24"/>
          <w:szCs w:val="24"/>
          <w:lang w:val="lv-LV" w:eastAsia="lv-LV"/>
          <w14:ligatures w14:val="standardContextual"/>
        </w:rPr>
        <w:drawing>
          <wp:inline distT="0" distB="0" distL="0" distR="0" wp14:anchorId="1A12DC46" wp14:editId="609931E2">
            <wp:extent cx="4948400" cy="2504440"/>
            <wp:effectExtent l="0" t="0" r="5080" b="0"/>
            <wp:docPr id="1" name="Attēls 1" descr="Bērnudārza pagalms. Galvenā iei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ērnudārza pagalms. Galvenā ieiej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65822" cy="2513257"/>
                    </a:xfrm>
                    <a:prstGeom prst="rect">
                      <a:avLst/>
                    </a:prstGeom>
                    <a:noFill/>
                    <a:ln>
                      <a:noFill/>
                    </a:ln>
                  </pic:spPr>
                </pic:pic>
              </a:graphicData>
            </a:graphic>
          </wp:inline>
        </w:drawing>
      </w:r>
    </w:p>
    <w:p w14:paraId="40398712"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79FF9667"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5D39D797"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0F10A489"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0C84C5BC"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5CA265FB"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5D2F4039" w14:textId="77777777" w:rsidR="00E63041" w:rsidRPr="00E63041" w:rsidRDefault="00E63041" w:rsidP="00E63041">
      <w:pPr>
        <w:spacing w:after="0" w:line="360" w:lineRule="auto"/>
        <w:ind w:left="1701"/>
        <w:contextualSpacing/>
        <w:jc w:val="both"/>
        <w:rPr>
          <w:rFonts w:ascii="Times New Roman" w:hAnsi="Times New Roman" w:cs="Times New Roman"/>
          <w:b/>
          <w:kern w:val="2"/>
          <w:sz w:val="24"/>
          <w:szCs w:val="24"/>
          <w:lang w:val="lv-LV"/>
          <w14:ligatures w14:val="standardContextual"/>
        </w:rPr>
      </w:pPr>
    </w:p>
    <w:p w14:paraId="78BFB613" w14:textId="77777777" w:rsidR="00E63041" w:rsidRPr="00E63041" w:rsidRDefault="00E63041" w:rsidP="00E63041">
      <w:pPr>
        <w:spacing w:after="0" w:line="360" w:lineRule="auto"/>
        <w:rPr>
          <w:rFonts w:ascii="Times New Roman" w:hAnsi="Times New Roman" w:cs="Times New Roman"/>
          <w:b/>
          <w:sz w:val="24"/>
          <w:szCs w:val="24"/>
          <w:lang w:val="lv-LV"/>
        </w:rPr>
      </w:pPr>
    </w:p>
    <w:p w14:paraId="6DB90244" w14:textId="77777777" w:rsidR="00E63041" w:rsidRDefault="00376A65" w:rsidP="00E63041">
      <w:pPr>
        <w:spacing w:after="0" w:line="360" w:lineRule="auto"/>
        <w:jc w:val="both"/>
        <w:rPr>
          <w:rFonts w:ascii="Times New Roman" w:hAnsi="Times New Roman" w:cs="Times New Roman"/>
          <w:sz w:val="24"/>
          <w:szCs w:val="24"/>
          <w:lang w:val="lv-LV"/>
        </w:rPr>
      </w:pPr>
      <w:r w:rsidRPr="00E63041">
        <w:rPr>
          <w:rFonts w:ascii="Times New Roman" w:hAnsi="Times New Roman" w:cs="Times New Roman"/>
          <w:b/>
          <w:sz w:val="24"/>
          <w:szCs w:val="24"/>
          <w:lang w:val="lv-LV"/>
        </w:rPr>
        <w:t>Izglītības iestādes misija</w:t>
      </w:r>
      <w:r w:rsidRPr="00E63041">
        <w:rPr>
          <w:rFonts w:ascii="Times New Roman" w:hAnsi="Times New Roman" w:cs="Times New Roman"/>
          <w:sz w:val="24"/>
          <w:szCs w:val="24"/>
          <w:lang w:val="lv-LV"/>
        </w:rPr>
        <w:t xml:space="preserve"> – profesionāla un radoša komanda, kas palīdz bērnam noticēt sev, apzināties sevi, attīstīt kritisko un radošo domāšanu, veidot prasmi pieņemt atbildīgus lēmumus, izteikt sevi radošā darbībā un gūt panākumus, sadarboties un līdzdarboties. </w:t>
      </w:r>
    </w:p>
    <w:p w14:paraId="6D98E535" w14:textId="77777777" w:rsidR="00E63041" w:rsidRPr="00E63041" w:rsidRDefault="00E63041" w:rsidP="00E63041">
      <w:pPr>
        <w:spacing w:after="0" w:line="360" w:lineRule="auto"/>
        <w:jc w:val="both"/>
        <w:rPr>
          <w:rFonts w:ascii="Times New Roman" w:hAnsi="Times New Roman" w:cs="Times New Roman"/>
          <w:sz w:val="24"/>
          <w:szCs w:val="24"/>
          <w:lang w:val="lv-LV"/>
        </w:rPr>
      </w:pPr>
    </w:p>
    <w:p w14:paraId="1D9E21DC" w14:textId="46B4F479" w:rsidR="00E63041" w:rsidRDefault="00376A65" w:rsidP="00E63041">
      <w:pPr>
        <w:spacing w:after="0" w:line="360" w:lineRule="auto"/>
        <w:jc w:val="both"/>
        <w:rPr>
          <w:rFonts w:ascii="Times New Roman" w:hAnsi="Times New Roman" w:cs="Times New Roman"/>
          <w:sz w:val="24"/>
          <w:szCs w:val="24"/>
          <w:lang w:val="lv-LV"/>
        </w:rPr>
      </w:pPr>
      <w:r w:rsidRPr="00E63041">
        <w:rPr>
          <w:rFonts w:ascii="Times New Roman" w:hAnsi="Times New Roman" w:cs="Times New Roman"/>
          <w:b/>
          <w:sz w:val="24"/>
          <w:szCs w:val="24"/>
          <w:lang w:val="lv-LV"/>
        </w:rPr>
        <w:t>Izglītības iestādes vīzija par izglītojamo</w:t>
      </w:r>
      <w:r w:rsidRPr="00E63041">
        <w:rPr>
          <w:rFonts w:ascii="Times New Roman" w:hAnsi="Times New Roman" w:cs="Times New Roman"/>
          <w:sz w:val="24"/>
          <w:szCs w:val="24"/>
          <w:lang w:val="lv-LV"/>
        </w:rPr>
        <w:t xml:space="preserve"> – trīs pušu sadarbības modelis – zinātkārs, radošs un dzīvespriecīgs bērns, profesionāla un radoša pedagogu komanda un uz sadarbību vērsti bērnu vecāki.</w:t>
      </w:r>
    </w:p>
    <w:p w14:paraId="5685B549" w14:textId="77777777" w:rsidR="00E63041" w:rsidRPr="00E63041" w:rsidRDefault="00E63041" w:rsidP="00E63041">
      <w:pPr>
        <w:spacing w:after="0" w:line="360" w:lineRule="auto"/>
        <w:jc w:val="both"/>
        <w:rPr>
          <w:rFonts w:ascii="Times New Roman" w:hAnsi="Times New Roman" w:cs="Times New Roman"/>
          <w:b/>
          <w:sz w:val="24"/>
          <w:szCs w:val="24"/>
          <w:lang w:val="lv-LV"/>
        </w:rPr>
      </w:pPr>
    </w:p>
    <w:p w14:paraId="62888C7B" w14:textId="77777777" w:rsidR="00E63041" w:rsidRPr="00E63041" w:rsidRDefault="00376A65" w:rsidP="00E63041">
      <w:pPr>
        <w:spacing w:after="0" w:line="360" w:lineRule="auto"/>
        <w:jc w:val="both"/>
        <w:rPr>
          <w:rFonts w:ascii="Times New Roman" w:hAnsi="Times New Roman" w:cs="Times New Roman"/>
          <w:sz w:val="24"/>
          <w:szCs w:val="24"/>
          <w:lang w:val="lv-LV"/>
        </w:rPr>
      </w:pPr>
      <w:r w:rsidRPr="00E63041">
        <w:rPr>
          <w:rFonts w:ascii="Times New Roman" w:hAnsi="Times New Roman" w:cs="Times New Roman"/>
          <w:b/>
          <w:sz w:val="24"/>
          <w:szCs w:val="24"/>
          <w:lang w:val="lv-LV"/>
        </w:rPr>
        <w:t>Izglītības iestādes vērtības cilvēkcentrētā veidā</w:t>
      </w:r>
      <w:r w:rsidRPr="00E63041">
        <w:rPr>
          <w:rFonts w:ascii="Times New Roman" w:hAnsi="Times New Roman" w:cs="Times New Roman"/>
          <w:sz w:val="24"/>
          <w:szCs w:val="24"/>
          <w:lang w:val="lv-LV"/>
        </w:rPr>
        <w:t xml:space="preserve"> – drošība, cieņa, tolerance, atbildība.</w:t>
      </w:r>
    </w:p>
    <w:p w14:paraId="2B823828" w14:textId="77777777" w:rsidR="00E63041" w:rsidRDefault="00E63041" w:rsidP="00E63041">
      <w:pPr>
        <w:spacing w:after="0" w:line="360" w:lineRule="auto"/>
        <w:jc w:val="both"/>
        <w:rPr>
          <w:rFonts w:ascii="Times New Roman" w:hAnsi="Times New Roman" w:cs="Times New Roman"/>
          <w:b/>
          <w:bCs/>
          <w:sz w:val="24"/>
          <w:szCs w:val="24"/>
          <w:lang w:val="lv-LV"/>
        </w:rPr>
      </w:pPr>
    </w:p>
    <w:p w14:paraId="3DB11878" w14:textId="77777777" w:rsidR="00E63041" w:rsidRPr="00E63041" w:rsidRDefault="00376A65" w:rsidP="00E63041">
      <w:pPr>
        <w:spacing w:after="0" w:line="360" w:lineRule="auto"/>
        <w:jc w:val="both"/>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Iestādes mērķi:</w:t>
      </w:r>
    </w:p>
    <w:p w14:paraId="4E048770" w14:textId="77777777" w:rsidR="00E63041" w:rsidRPr="00E63041" w:rsidRDefault="00376A65" w:rsidP="00E63041">
      <w:pPr>
        <w:pStyle w:val="ListParagraph"/>
        <w:numPr>
          <w:ilvl w:val="0"/>
          <w:numId w:val="12"/>
        </w:numPr>
        <w:spacing w:line="360" w:lineRule="auto"/>
        <w:ind w:left="360"/>
        <w:rPr>
          <w:rFonts w:ascii="Times New Roman" w:hAnsi="Times New Roman" w:cs="Times New Roman"/>
          <w:sz w:val="24"/>
          <w:szCs w:val="24"/>
        </w:rPr>
      </w:pPr>
      <w:r w:rsidRPr="00E63041">
        <w:rPr>
          <w:rFonts w:ascii="Times New Roman" w:hAnsi="Times New Roman" w:cs="Times New Roman"/>
          <w:sz w:val="24"/>
          <w:szCs w:val="24"/>
        </w:rPr>
        <w:t>Organizēt un īstenot mācību un audzināšanas procesu, lai nodrošinātu valsts pirmsskolas izglītības vadlīnijās un izglītojamo audzināšanas vadlīnijās noteikto mērķu sasniegšanu</w:t>
      </w:r>
      <w:r w:rsidR="00E93D72">
        <w:rPr>
          <w:rFonts w:ascii="Times New Roman" w:hAnsi="Times New Roman" w:cs="Times New Roman"/>
          <w:sz w:val="24"/>
          <w:szCs w:val="24"/>
        </w:rPr>
        <w:t>.</w:t>
      </w:r>
    </w:p>
    <w:p w14:paraId="1ECCB758" w14:textId="77777777" w:rsidR="00E63041" w:rsidRPr="00E63041" w:rsidRDefault="00376A65" w:rsidP="00E63041">
      <w:pPr>
        <w:pStyle w:val="ListParagraph"/>
        <w:numPr>
          <w:ilvl w:val="0"/>
          <w:numId w:val="12"/>
        </w:numPr>
        <w:spacing w:line="360" w:lineRule="auto"/>
        <w:ind w:left="360"/>
        <w:rPr>
          <w:rFonts w:ascii="Times New Roman" w:hAnsi="Times New Roman" w:cs="Times New Roman"/>
          <w:sz w:val="24"/>
          <w:szCs w:val="24"/>
        </w:rPr>
      </w:pPr>
      <w:r w:rsidRPr="00E63041">
        <w:rPr>
          <w:rFonts w:ascii="Times New Roman" w:hAnsi="Times New Roman" w:cs="Times New Roman"/>
          <w:sz w:val="24"/>
          <w:szCs w:val="24"/>
        </w:rPr>
        <w:t>Veicināt izglītojamā vispusīgu un harmonisku attīstību, veselības nostiprināšanu</w:t>
      </w:r>
      <w:r w:rsidR="00510431">
        <w:rPr>
          <w:rFonts w:ascii="Times New Roman" w:hAnsi="Times New Roman" w:cs="Times New Roman"/>
          <w:sz w:val="24"/>
          <w:szCs w:val="24"/>
        </w:rPr>
        <w:t>,</w:t>
      </w:r>
      <w:r w:rsidRPr="00E63041">
        <w:rPr>
          <w:rFonts w:ascii="Times New Roman" w:hAnsi="Times New Roman" w:cs="Times New Roman"/>
          <w:sz w:val="24"/>
          <w:szCs w:val="24"/>
        </w:rPr>
        <w:t xml:space="preserve"> ievērojot viņa attīstības likumsakarības un vajadzības, individuālajā un sabiedriskajā dzīvē nepieciešamās zināšanas, prasmes un attieksmes, tādējādi mērķtiecīgi nodrošinot izglītojamajam iespēju sagatavoties pamatizglītības ieguvei.</w:t>
      </w:r>
    </w:p>
    <w:p w14:paraId="2EA274C6" w14:textId="77777777" w:rsidR="00E63041" w:rsidRDefault="00E63041" w:rsidP="00E63041">
      <w:pPr>
        <w:spacing w:after="0" w:line="360" w:lineRule="auto"/>
        <w:jc w:val="both"/>
        <w:rPr>
          <w:rFonts w:ascii="Times New Roman" w:hAnsi="Times New Roman" w:cs="Times New Roman"/>
          <w:b/>
          <w:bCs/>
          <w:sz w:val="24"/>
          <w:szCs w:val="24"/>
          <w:lang w:val="lv-LV"/>
        </w:rPr>
      </w:pPr>
    </w:p>
    <w:p w14:paraId="2966A68C" w14:textId="77777777" w:rsidR="00E63041" w:rsidRPr="00E63041" w:rsidRDefault="00376A65" w:rsidP="00E63041">
      <w:pPr>
        <w:spacing w:after="0" w:line="360" w:lineRule="auto"/>
        <w:jc w:val="both"/>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Iestādes uzdevumi :</w:t>
      </w:r>
    </w:p>
    <w:p w14:paraId="621021CC" w14:textId="77777777" w:rsidR="00E63041" w:rsidRPr="00E63041" w:rsidRDefault="00376A65" w:rsidP="00E63041">
      <w:pPr>
        <w:pStyle w:val="ListParagraph"/>
        <w:numPr>
          <w:ilvl w:val="0"/>
          <w:numId w:val="13"/>
        </w:numPr>
        <w:spacing w:line="360" w:lineRule="auto"/>
        <w:ind w:left="360"/>
        <w:rPr>
          <w:rFonts w:ascii="Times New Roman" w:hAnsi="Times New Roman" w:cs="Times New Roman"/>
          <w:sz w:val="24"/>
          <w:szCs w:val="24"/>
        </w:rPr>
      </w:pPr>
      <w:r w:rsidRPr="00E63041">
        <w:rPr>
          <w:rFonts w:ascii="Times New Roman" w:hAnsi="Times New Roman" w:cs="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63041">
        <w:rPr>
          <w:rFonts w:ascii="Times New Roman" w:hAnsi="Times New Roman" w:cs="Times New Roman"/>
          <w:sz w:val="24"/>
          <w:szCs w:val="24"/>
        </w:rPr>
        <w:softHyphen/>
        <w:t>principiem un audzināt krietnus, godprātīgus, atbildīgus cilvēkus – Latvijas patriotus.</w:t>
      </w:r>
    </w:p>
    <w:p w14:paraId="1FED8041" w14:textId="77777777" w:rsidR="00E63041" w:rsidRDefault="00376A65" w:rsidP="00E63041">
      <w:pPr>
        <w:pStyle w:val="ListParagraph"/>
        <w:numPr>
          <w:ilvl w:val="0"/>
          <w:numId w:val="13"/>
        </w:numPr>
        <w:spacing w:line="360" w:lineRule="auto"/>
        <w:ind w:left="360"/>
        <w:rPr>
          <w:rFonts w:ascii="Times New Roman" w:hAnsi="Times New Roman" w:cs="Times New Roman"/>
          <w:sz w:val="24"/>
          <w:szCs w:val="24"/>
        </w:rPr>
      </w:pPr>
      <w:r w:rsidRPr="00E63041">
        <w:rPr>
          <w:rFonts w:ascii="Times New Roman" w:hAnsi="Times New Roman" w:cs="Times New Roman"/>
          <w:sz w:val="24"/>
          <w:szCs w:val="24"/>
        </w:rPr>
        <w:t>Sadarboties ar izglītojamā vecākiem vai citiem izglītojamā likumiskajiem pārstāvjiem, lai nodrošinātu izglītojamā sagatavošanu pamatizglītības ieguves uzsākšanai.</w:t>
      </w:r>
    </w:p>
    <w:p w14:paraId="755DFBBA" w14:textId="77777777" w:rsidR="00E63041" w:rsidRPr="00940BF2" w:rsidRDefault="00376A65" w:rsidP="00940BF2">
      <w:pPr>
        <w:pStyle w:val="ListParagraph"/>
        <w:numPr>
          <w:ilvl w:val="0"/>
          <w:numId w:val="13"/>
        </w:numPr>
        <w:spacing w:line="360" w:lineRule="auto"/>
        <w:ind w:left="360"/>
        <w:rPr>
          <w:rFonts w:ascii="Times New Roman" w:hAnsi="Times New Roman" w:cs="Times New Roman"/>
          <w:sz w:val="24"/>
          <w:szCs w:val="24"/>
        </w:rPr>
      </w:pPr>
      <w:r w:rsidRPr="00E63041">
        <w:rPr>
          <w:rFonts w:ascii="Times New Roman" w:hAnsi="Times New Roman" w:cs="Times New Roman"/>
          <w:sz w:val="24"/>
          <w:szCs w:val="24"/>
        </w:rPr>
        <w:t>Nodrošināt izglītības programmas īstenošan</w:t>
      </w:r>
      <w:r w:rsidR="00510431">
        <w:rPr>
          <w:rFonts w:ascii="Times New Roman" w:hAnsi="Times New Roman" w:cs="Times New Roman"/>
          <w:sz w:val="24"/>
          <w:szCs w:val="24"/>
        </w:rPr>
        <w:t>ai</w:t>
      </w:r>
      <w:r w:rsidRPr="00E63041">
        <w:rPr>
          <w:rFonts w:ascii="Times New Roman" w:hAnsi="Times New Roman" w:cs="Times New Roman"/>
          <w:sz w:val="24"/>
          <w:szCs w:val="24"/>
        </w:rPr>
        <w:t xml:space="preserve"> un izglītības satura apguv</w:t>
      </w:r>
      <w:r w:rsidR="00510431">
        <w:rPr>
          <w:rFonts w:ascii="Times New Roman" w:hAnsi="Times New Roman" w:cs="Times New Roman"/>
          <w:sz w:val="24"/>
          <w:szCs w:val="24"/>
        </w:rPr>
        <w:t>ei</w:t>
      </w:r>
      <w:r w:rsidRPr="00E63041">
        <w:rPr>
          <w:rFonts w:ascii="Times New Roman" w:hAnsi="Times New Roman" w:cs="Times New Roman"/>
          <w:sz w:val="24"/>
          <w:szCs w:val="24"/>
        </w:rPr>
        <w:t xml:space="preserve"> nepieciešamos mācību līdzekļus.</w:t>
      </w:r>
    </w:p>
    <w:p w14:paraId="318EFEAA" w14:textId="77777777" w:rsidR="00E63041" w:rsidRDefault="00E63041" w:rsidP="00E63041">
      <w:pPr>
        <w:autoSpaceDE w:val="0"/>
        <w:autoSpaceDN w:val="0"/>
        <w:adjustRightInd w:val="0"/>
        <w:spacing w:after="0" w:line="240" w:lineRule="auto"/>
        <w:jc w:val="both"/>
        <w:rPr>
          <w:rFonts w:ascii="Times New Roman" w:hAnsi="Times New Roman" w:cs="Times New Roman"/>
          <w:b/>
          <w:sz w:val="24"/>
          <w:szCs w:val="24"/>
          <w:lang w:val="lv-LV"/>
        </w:rPr>
      </w:pPr>
    </w:p>
    <w:p w14:paraId="55CC8F68" w14:textId="77777777" w:rsidR="00E63041" w:rsidRPr="00E63041" w:rsidRDefault="00376A65" w:rsidP="00E93D72">
      <w:pPr>
        <w:autoSpaceDE w:val="0"/>
        <w:autoSpaceDN w:val="0"/>
        <w:adjustRightInd w:val="0"/>
        <w:spacing w:after="0" w:line="360" w:lineRule="auto"/>
        <w:jc w:val="both"/>
        <w:rPr>
          <w:rFonts w:ascii="Times New Roman" w:hAnsi="Times New Roman" w:cs="Times New Roman"/>
          <w:b/>
          <w:sz w:val="24"/>
          <w:szCs w:val="24"/>
          <w:lang w:val="lv-LV"/>
        </w:rPr>
      </w:pPr>
      <w:r w:rsidRPr="00E63041">
        <w:rPr>
          <w:rFonts w:ascii="Times New Roman" w:hAnsi="Times New Roman" w:cs="Times New Roman"/>
          <w:b/>
          <w:sz w:val="24"/>
          <w:szCs w:val="24"/>
          <w:lang w:val="lv-LV"/>
        </w:rPr>
        <w:t>Audzināšanas mērķis:</w:t>
      </w:r>
    </w:p>
    <w:p w14:paraId="23A665D8" w14:textId="2915A890" w:rsidR="00106D86" w:rsidRPr="00611E26" w:rsidRDefault="00376A65" w:rsidP="00E63041">
      <w:pPr>
        <w:autoSpaceDE w:val="0"/>
        <w:autoSpaceDN w:val="0"/>
        <w:adjustRightInd w:val="0"/>
        <w:spacing w:after="0" w:line="360" w:lineRule="auto"/>
        <w:jc w:val="both"/>
        <w:rPr>
          <w:rFonts w:ascii="Times New Roman" w:hAnsi="Times New Roman" w:cs="Times New Roman"/>
          <w:sz w:val="24"/>
          <w:szCs w:val="24"/>
          <w:lang w:val="lv-LV"/>
        </w:rPr>
      </w:pPr>
      <w:r w:rsidRPr="00611E26">
        <w:rPr>
          <w:rFonts w:ascii="Times New Roman" w:hAnsi="Times New Roman" w:cs="Times New Roman"/>
          <w:sz w:val="24"/>
          <w:szCs w:val="24"/>
          <w:lang w:val="lv-LV"/>
        </w:rPr>
        <w:t>Organizēt sistemātisku un mērķtiecīgu audzināšanas darbu, kas palīdz katram izglītojamajam kļūt par krietnu, zinošu un radošu cilvēku, veicināt izpratni par vērtībām un tikumiem, kā arī stiprinā</w:t>
      </w:r>
      <w:r w:rsidR="0012040E">
        <w:rPr>
          <w:rFonts w:ascii="Times New Roman" w:hAnsi="Times New Roman" w:cs="Times New Roman"/>
          <w:sz w:val="24"/>
          <w:szCs w:val="24"/>
          <w:lang w:val="lv-LV"/>
        </w:rPr>
        <w:t>t</w:t>
      </w:r>
      <w:r w:rsidRPr="00611E26">
        <w:rPr>
          <w:rFonts w:ascii="Times New Roman" w:hAnsi="Times New Roman" w:cs="Times New Roman"/>
          <w:sz w:val="24"/>
          <w:szCs w:val="24"/>
          <w:lang w:val="lv-LV"/>
        </w:rPr>
        <w:t xml:space="preserve"> piederību un lojalitāti Latvijas valstij.</w:t>
      </w:r>
    </w:p>
    <w:p w14:paraId="419DD9DF" w14:textId="77777777" w:rsidR="001E36D9" w:rsidRDefault="00376A65" w:rsidP="001E36D9">
      <w:pPr>
        <w:spacing w:after="0"/>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Audzināšanas darba prioritārie uzdevumi</w:t>
      </w:r>
      <w:r w:rsidR="00EC007E">
        <w:rPr>
          <w:rFonts w:ascii="Times New Roman" w:hAnsi="Times New Roman" w:cs="Times New Roman"/>
          <w:b/>
          <w:bCs/>
          <w:sz w:val="24"/>
          <w:szCs w:val="24"/>
          <w:lang w:val="lv-LV"/>
        </w:rPr>
        <w:t>:</w:t>
      </w:r>
    </w:p>
    <w:p w14:paraId="5FBC2803" w14:textId="77777777" w:rsidR="00357E61" w:rsidRDefault="00357E61" w:rsidP="001E36D9">
      <w:pPr>
        <w:spacing w:after="0"/>
        <w:rPr>
          <w:rFonts w:ascii="Times New Roman" w:hAnsi="Times New Roman" w:cs="Times New Roman"/>
          <w:b/>
          <w:bCs/>
          <w:sz w:val="24"/>
          <w:szCs w:val="24"/>
          <w:lang w:val="lv-LV"/>
        </w:rPr>
      </w:pPr>
    </w:p>
    <w:p w14:paraId="5057D96D" w14:textId="77777777" w:rsidR="00357E61" w:rsidRPr="00611E26" w:rsidRDefault="00376A65" w:rsidP="00357E61">
      <w:pPr>
        <w:pStyle w:val="ListParagraph"/>
        <w:numPr>
          <w:ilvl w:val="0"/>
          <w:numId w:val="14"/>
        </w:numPr>
        <w:autoSpaceDE w:val="0"/>
        <w:autoSpaceDN w:val="0"/>
        <w:adjustRightInd w:val="0"/>
        <w:spacing w:line="360" w:lineRule="auto"/>
        <w:ind w:left="360"/>
        <w:rPr>
          <w:rFonts w:ascii="Times New Roman" w:hAnsi="Times New Roman" w:cs="Times New Roman"/>
          <w:sz w:val="24"/>
          <w:szCs w:val="24"/>
        </w:rPr>
      </w:pPr>
      <w:r w:rsidRPr="00611E26">
        <w:rPr>
          <w:rFonts w:ascii="Times New Roman" w:hAnsi="Times New Roman" w:cs="Times New Roman"/>
          <w:sz w:val="24"/>
          <w:szCs w:val="24"/>
        </w:rPr>
        <w:t>Veidot izpratni par  veselību veicinošu un drošu paradumu izkopšanu.</w:t>
      </w:r>
    </w:p>
    <w:p w14:paraId="553CF85F" w14:textId="77777777" w:rsidR="00357E61" w:rsidRPr="00611E26" w:rsidRDefault="00376A65" w:rsidP="00357E61">
      <w:pPr>
        <w:pStyle w:val="ListParagraph"/>
        <w:numPr>
          <w:ilvl w:val="0"/>
          <w:numId w:val="14"/>
        </w:numPr>
        <w:autoSpaceDE w:val="0"/>
        <w:autoSpaceDN w:val="0"/>
        <w:adjustRightInd w:val="0"/>
        <w:spacing w:line="360" w:lineRule="auto"/>
        <w:ind w:left="360"/>
        <w:rPr>
          <w:rFonts w:ascii="Times New Roman" w:hAnsi="Times New Roman" w:cs="Times New Roman"/>
          <w:sz w:val="24"/>
          <w:szCs w:val="24"/>
        </w:rPr>
      </w:pPr>
      <w:r w:rsidRPr="00611E26">
        <w:rPr>
          <w:rFonts w:ascii="Times New Roman" w:hAnsi="Times New Roman" w:cs="Times New Roman"/>
          <w:sz w:val="24"/>
          <w:szCs w:val="24"/>
        </w:rPr>
        <w:lastRenderedPageBreak/>
        <w:t>Attīstīt izglītoj</w:t>
      </w:r>
      <w:r>
        <w:rPr>
          <w:rFonts w:ascii="Times New Roman" w:hAnsi="Times New Roman" w:cs="Times New Roman"/>
          <w:sz w:val="24"/>
          <w:szCs w:val="24"/>
        </w:rPr>
        <w:t>amā izpratni par ģimenes nozīmi</w:t>
      </w:r>
      <w:r w:rsidRPr="00611E26">
        <w:rPr>
          <w:rFonts w:ascii="Times New Roman" w:hAnsi="Times New Roman" w:cs="Times New Roman"/>
          <w:sz w:val="24"/>
          <w:szCs w:val="24"/>
        </w:rPr>
        <w:t>.</w:t>
      </w:r>
    </w:p>
    <w:p w14:paraId="1F11432F" w14:textId="77777777" w:rsidR="00E63041" w:rsidRPr="00357E61" w:rsidRDefault="00376A65" w:rsidP="00357E61">
      <w:pPr>
        <w:pStyle w:val="ListParagraph"/>
        <w:numPr>
          <w:ilvl w:val="0"/>
          <w:numId w:val="14"/>
        </w:numPr>
        <w:autoSpaceDE w:val="0"/>
        <w:autoSpaceDN w:val="0"/>
        <w:adjustRightInd w:val="0"/>
        <w:spacing w:line="360" w:lineRule="auto"/>
        <w:ind w:left="360"/>
        <w:rPr>
          <w:rFonts w:ascii="Times New Roman" w:hAnsi="Times New Roman" w:cs="Times New Roman"/>
          <w:sz w:val="24"/>
          <w:szCs w:val="24"/>
        </w:rPr>
      </w:pPr>
      <w:r w:rsidRPr="00331D8F">
        <w:rPr>
          <w:rFonts w:ascii="Times New Roman" w:hAnsi="Times New Roman" w:cs="Times New Roman"/>
          <w:sz w:val="24"/>
          <w:szCs w:val="24"/>
        </w:rPr>
        <w:t>Veicināt atbildību par dabas aizsardzību, saudzīgi</w:t>
      </w:r>
      <w:r>
        <w:rPr>
          <w:rFonts w:ascii="Times New Roman" w:hAnsi="Times New Roman" w:cs="Times New Roman"/>
          <w:sz w:val="24"/>
          <w:szCs w:val="24"/>
        </w:rPr>
        <w:t xml:space="preserve"> izturēties pret apkārtējo vidi.</w:t>
      </w:r>
    </w:p>
    <w:p w14:paraId="744B2069" w14:textId="77777777" w:rsidR="00E63041" w:rsidRPr="00E63041" w:rsidRDefault="00E63041" w:rsidP="00E63041">
      <w:pPr>
        <w:autoSpaceDE w:val="0"/>
        <w:autoSpaceDN w:val="0"/>
        <w:adjustRightInd w:val="0"/>
        <w:spacing w:after="0" w:line="240" w:lineRule="auto"/>
        <w:ind w:firstLine="1701"/>
        <w:jc w:val="both"/>
        <w:rPr>
          <w:rFonts w:ascii="Times New Roman" w:hAnsi="Times New Roman" w:cs="Times New Roman"/>
          <w:sz w:val="24"/>
          <w:szCs w:val="24"/>
          <w:lang w:val="lv-LV"/>
        </w:rPr>
      </w:pPr>
    </w:p>
    <w:p w14:paraId="01276125" w14:textId="77777777" w:rsidR="00E63041" w:rsidRDefault="00376A65" w:rsidP="00331D8F">
      <w:pPr>
        <w:spacing w:after="0"/>
        <w:ind w:left="567"/>
        <w:jc w:val="cente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Izglītības iestādes  stratēģiskie mērķi un sasniedzamie rezultāti</w:t>
      </w:r>
    </w:p>
    <w:p w14:paraId="5EC68BCD" w14:textId="77777777" w:rsidR="00331D8F" w:rsidRDefault="00331D8F" w:rsidP="00331D8F">
      <w:pPr>
        <w:spacing w:after="0"/>
        <w:rPr>
          <w:rFonts w:ascii="Times New Roman" w:hAnsi="Times New Roman" w:cs="Times New Roman"/>
          <w:b/>
          <w:bCs/>
          <w:sz w:val="24"/>
          <w:szCs w:val="24"/>
          <w:lang w:val="lv-LV"/>
        </w:rPr>
      </w:pPr>
    </w:p>
    <w:tbl>
      <w:tblPr>
        <w:tblStyle w:val="TableGrid"/>
        <w:tblW w:w="0" w:type="auto"/>
        <w:tblLook w:val="04A0" w:firstRow="1" w:lastRow="0" w:firstColumn="1" w:lastColumn="0" w:noHBand="0" w:noVBand="1"/>
      </w:tblPr>
      <w:tblGrid>
        <w:gridCol w:w="2205"/>
        <w:gridCol w:w="58"/>
        <w:gridCol w:w="3107"/>
        <w:gridCol w:w="12"/>
        <w:gridCol w:w="4247"/>
      </w:tblGrid>
      <w:tr w:rsidR="00B71B53" w14:paraId="3C62C10E" w14:textId="77777777" w:rsidTr="00E93D72">
        <w:tc>
          <w:tcPr>
            <w:tcW w:w="2205" w:type="dxa"/>
          </w:tcPr>
          <w:p w14:paraId="01EE1CA2" w14:textId="77777777" w:rsidR="00E93D72" w:rsidRPr="00B94CE4" w:rsidRDefault="00376A65" w:rsidP="00E93D72">
            <w:pPr>
              <w:rPr>
                <w:rFonts w:ascii="Times New Roman" w:hAnsi="Times New Roman" w:cs="Times New Roman"/>
                <w:b/>
                <w:bCs/>
                <w:sz w:val="24"/>
                <w:szCs w:val="24"/>
                <w:lang w:val="lv-LV"/>
              </w:rPr>
            </w:pPr>
            <w:r w:rsidRPr="00B94CE4">
              <w:rPr>
                <w:rFonts w:ascii="Times New Roman" w:hAnsi="Times New Roman" w:cs="Times New Roman"/>
                <w:sz w:val="24"/>
                <w:szCs w:val="24"/>
                <w:lang w:val="lv-LV"/>
              </w:rPr>
              <w:t>Kategorija</w:t>
            </w:r>
          </w:p>
        </w:tc>
        <w:tc>
          <w:tcPr>
            <w:tcW w:w="3165" w:type="dxa"/>
            <w:gridSpan w:val="2"/>
          </w:tcPr>
          <w:p w14:paraId="26CD13AC" w14:textId="77777777" w:rsidR="00E93D72" w:rsidRPr="00B94CE4" w:rsidRDefault="00376A65" w:rsidP="00E93D72">
            <w:pPr>
              <w:rPr>
                <w:rFonts w:ascii="Times New Roman" w:hAnsi="Times New Roman" w:cs="Times New Roman"/>
                <w:b/>
                <w:bCs/>
                <w:sz w:val="24"/>
                <w:szCs w:val="24"/>
                <w:lang w:val="lv-LV"/>
              </w:rPr>
            </w:pPr>
            <w:r w:rsidRPr="00B94CE4">
              <w:rPr>
                <w:rFonts w:ascii="Times New Roman" w:hAnsi="Times New Roman" w:cs="Times New Roman"/>
                <w:sz w:val="24"/>
                <w:szCs w:val="24"/>
                <w:lang w:val="lv-LV"/>
              </w:rPr>
              <w:t>Elementi</w:t>
            </w:r>
          </w:p>
        </w:tc>
        <w:tc>
          <w:tcPr>
            <w:tcW w:w="4259" w:type="dxa"/>
            <w:gridSpan w:val="2"/>
          </w:tcPr>
          <w:p w14:paraId="24787665" w14:textId="77777777" w:rsidR="00E93D72" w:rsidRPr="00B94CE4" w:rsidRDefault="00376A65" w:rsidP="00E93D72">
            <w:pPr>
              <w:rPr>
                <w:rFonts w:ascii="Times New Roman" w:hAnsi="Times New Roman" w:cs="Times New Roman"/>
                <w:b/>
                <w:bCs/>
                <w:sz w:val="24"/>
                <w:szCs w:val="24"/>
                <w:lang w:val="lv-LV"/>
              </w:rPr>
            </w:pPr>
            <w:r w:rsidRPr="00B94CE4">
              <w:rPr>
                <w:rFonts w:ascii="Times New Roman" w:hAnsi="Times New Roman" w:cs="Times New Roman"/>
                <w:sz w:val="24"/>
                <w:szCs w:val="24"/>
                <w:lang w:val="lv-LV"/>
              </w:rPr>
              <w:t>Sasniedzamais rezultāts</w:t>
            </w:r>
          </w:p>
        </w:tc>
      </w:tr>
      <w:tr w:rsidR="00B71B53" w:rsidRPr="005760F0" w14:paraId="5B933B50" w14:textId="77777777" w:rsidTr="00FA3EE2">
        <w:tc>
          <w:tcPr>
            <w:tcW w:w="9629" w:type="dxa"/>
            <w:gridSpan w:val="5"/>
          </w:tcPr>
          <w:p w14:paraId="3395110D" w14:textId="77777777" w:rsidR="00E93D72" w:rsidRPr="00B94CE4" w:rsidRDefault="00376A65" w:rsidP="00280787">
            <w:pPr>
              <w:pStyle w:val="ListParagraph"/>
              <w:numPr>
                <w:ilvl w:val="0"/>
                <w:numId w:val="16"/>
              </w:numPr>
              <w:ind w:left="306" w:hanging="306"/>
              <w:rPr>
                <w:rFonts w:ascii="Times New Roman" w:hAnsi="Times New Roman" w:cs="Times New Roman"/>
                <w:b/>
                <w:bCs/>
                <w:sz w:val="24"/>
                <w:szCs w:val="24"/>
              </w:rPr>
            </w:pPr>
            <w:r w:rsidRPr="00B94CE4">
              <w:rPr>
                <w:rFonts w:ascii="Times New Roman" w:hAnsi="Times New Roman" w:cs="Times New Roman"/>
                <w:b/>
                <w:bCs/>
                <w:sz w:val="24"/>
                <w:szCs w:val="24"/>
              </w:rPr>
              <w:t>Veicināt izglītojamo vispusīgu attīstību dzīvei nepieciešamo zināšanu un prasmju apguvē, īstenojot efektīvu mācību satura plānošanu.</w:t>
            </w:r>
          </w:p>
          <w:p w14:paraId="78BBE6D4" w14:textId="271A01D8" w:rsidR="00280787" w:rsidRPr="00B94CE4" w:rsidRDefault="00376A65" w:rsidP="00280787">
            <w:pPr>
              <w:pStyle w:val="ListParagraph"/>
              <w:ind w:left="306" w:hanging="306"/>
              <w:rPr>
                <w:rFonts w:ascii="Times New Roman" w:hAnsi="Times New Roman" w:cs="Times New Roman"/>
                <w:b/>
                <w:bCs/>
                <w:sz w:val="24"/>
                <w:szCs w:val="24"/>
              </w:rPr>
            </w:pPr>
            <w:r w:rsidRPr="00B94CE4">
              <w:rPr>
                <w:rFonts w:ascii="Times New Roman" w:eastAsia="Calibri" w:hAnsi="Times New Roman" w:cs="Times New Roman"/>
                <w:bCs/>
                <w:i/>
                <w:sz w:val="24"/>
                <w:szCs w:val="24"/>
                <w:lang w:eastAsia="lv-LV"/>
              </w:rPr>
              <w:t>(Saskaņā  ar Olaines novada pašvaldības izglītības attīstības stratēģijas 2023. – 2028</w:t>
            </w:r>
            <w:r w:rsidR="00B94CE4">
              <w:rPr>
                <w:rFonts w:ascii="Times New Roman" w:eastAsia="Calibri" w:hAnsi="Times New Roman" w:cs="Times New Roman"/>
                <w:bCs/>
                <w:i/>
                <w:sz w:val="24"/>
                <w:szCs w:val="24"/>
                <w:lang w:eastAsia="lv-LV"/>
              </w:rPr>
              <w:t>.</w:t>
            </w:r>
            <w:r w:rsidR="005760F0">
              <w:rPr>
                <w:rFonts w:ascii="Times New Roman" w:eastAsia="Calibri" w:hAnsi="Times New Roman" w:cs="Times New Roman"/>
                <w:bCs/>
                <w:i/>
                <w:sz w:val="24"/>
                <w:szCs w:val="24"/>
                <w:lang w:eastAsia="lv-LV"/>
              </w:rPr>
              <w:t xml:space="preserve"> </w:t>
            </w:r>
            <w:r w:rsidRPr="00B94CE4">
              <w:rPr>
                <w:rFonts w:ascii="Times New Roman" w:eastAsia="Calibri" w:hAnsi="Times New Roman" w:cs="Times New Roman"/>
                <w:bCs/>
                <w:i/>
                <w:sz w:val="24"/>
                <w:szCs w:val="24"/>
                <w:lang w:eastAsia="lv-LV"/>
              </w:rPr>
              <w:t>SM 2,SM 3)</w:t>
            </w:r>
          </w:p>
        </w:tc>
      </w:tr>
      <w:tr w:rsidR="00B71B53" w:rsidRPr="0012040E" w14:paraId="2AAA68B5" w14:textId="77777777" w:rsidTr="00D4070E">
        <w:tc>
          <w:tcPr>
            <w:tcW w:w="2263" w:type="dxa"/>
            <w:gridSpan w:val="2"/>
          </w:tcPr>
          <w:p w14:paraId="3A576645" w14:textId="77777777" w:rsidR="00E93D72" w:rsidRPr="00B94CE4" w:rsidRDefault="00376A65" w:rsidP="00E93D72">
            <w:pPr>
              <w:rPr>
                <w:rFonts w:ascii="Times New Roman" w:hAnsi="Times New Roman" w:cs="Times New Roman"/>
                <w:b/>
                <w:bCs/>
                <w:sz w:val="24"/>
                <w:szCs w:val="24"/>
                <w:lang w:val="lv-LV"/>
              </w:rPr>
            </w:pPr>
            <w:r w:rsidRPr="00B94CE4">
              <w:rPr>
                <w:rFonts w:ascii="Times New Roman" w:hAnsi="Times New Roman" w:cs="Times New Roman"/>
                <w:sz w:val="24"/>
                <w:szCs w:val="24"/>
                <w:lang w:val="lv-LV"/>
              </w:rPr>
              <w:t>Kvalitatīvas mācības</w:t>
            </w:r>
          </w:p>
        </w:tc>
        <w:tc>
          <w:tcPr>
            <w:tcW w:w="3119" w:type="dxa"/>
            <w:gridSpan w:val="2"/>
          </w:tcPr>
          <w:p w14:paraId="45FB48B9" w14:textId="77777777" w:rsidR="00E93D72" w:rsidRPr="00B94CE4" w:rsidRDefault="00376A65" w:rsidP="00E93D72">
            <w:pPr>
              <w:rPr>
                <w:rFonts w:ascii="Times New Roman" w:hAnsi="Times New Roman" w:cs="Times New Roman"/>
                <w:b/>
                <w:bCs/>
                <w:sz w:val="24"/>
                <w:szCs w:val="24"/>
                <w:lang w:val="lv-LV"/>
              </w:rPr>
            </w:pPr>
            <w:r w:rsidRPr="00B94CE4">
              <w:rPr>
                <w:rFonts w:ascii="Times New Roman" w:hAnsi="Times New Roman" w:cs="Times New Roman"/>
                <w:sz w:val="24"/>
                <w:szCs w:val="24"/>
                <w:lang w:val="lv-LV"/>
              </w:rPr>
              <w:t>Izglītības programmu īstenošana.</w:t>
            </w:r>
          </w:p>
        </w:tc>
        <w:tc>
          <w:tcPr>
            <w:tcW w:w="4247" w:type="dxa"/>
          </w:tcPr>
          <w:p w14:paraId="5421AB03" w14:textId="77777777" w:rsidR="00E93D72" w:rsidRPr="00B94CE4" w:rsidRDefault="00376A65" w:rsidP="005760F0">
            <w:pPr>
              <w:jc w:val="both"/>
              <w:rPr>
                <w:rFonts w:ascii="Times New Roman" w:hAnsi="Times New Roman" w:cs="Times New Roman"/>
                <w:bCs/>
                <w:sz w:val="24"/>
                <w:szCs w:val="24"/>
                <w:lang w:val="lv-LV"/>
              </w:rPr>
            </w:pPr>
            <w:r w:rsidRPr="00B94CE4">
              <w:rPr>
                <w:rFonts w:ascii="Times New Roman" w:hAnsi="Times New Roman" w:cs="Times New Roman"/>
                <w:bCs/>
                <w:sz w:val="24"/>
                <w:szCs w:val="24"/>
                <w:lang w:val="lv-LV"/>
              </w:rPr>
              <w:t>Pedagogiem ir skaidra</w:t>
            </w:r>
            <w:r w:rsidR="00701C64" w:rsidRPr="00B94CE4">
              <w:rPr>
                <w:rFonts w:ascii="Times New Roman" w:hAnsi="Times New Roman" w:cs="Times New Roman"/>
                <w:bCs/>
                <w:sz w:val="24"/>
                <w:szCs w:val="24"/>
                <w:lang w:val="lv-LV"/>
              </w:rPr>
              <w:t xml:space="preserve"> izpratne par vecumposmam atbilstošu izglītības satura apguvi, kas tiek plānota un īstenota efektīvi.</w:t>
            </w:r>
          </w:p>
        </w:tc>
      </w:tr>
      <w:tr w:rsidR="00B71B53" w14:paraId="5F2BCE87" w14:textId="77777777" w:rsidTr="00E931B9">
        <w:tc>
          <w:tcPr>
            <w:tcW w:w="9629" w:type="dxa"/>
            <w:gridSpan w:val="5"/>
          </w:tcPr>
          <w:p w14:paraId="667FC0B1" w14:textId="77777777" w:rsidR="00E93D72" w:rsidRPr="00B94CE4" w:rsidRDefault="00376A65" w:rsidP="00F6209A">
            <w:pPr>
              <w:pStyle w:val="ListParagraph"/>
              <w:numPr>
                <w:ilvl w:val="0"/>
                <w:numId w:val="15"/>
              </w:numPr>
              <w:ind w:left="306" w:hanging="306"/>
              <w:rPr>
                <w:rFonts w:ascii="Times New Roman" w:hAnsi="Times New Roman" w:cs="Times New Roman"/>
                <w:b/>
                <w:bCs/>
                <w:sz w:val="24"/>
                <w:szCs w:val="24"/>
              </w:rPr>
            </w:pPr>
            <w:r w:rsidRPr="00B94CE4">
              <w:rPr>
                <w:rFonts w:ascii="Times New Roman" w:hAnsi="Times New Roman" w:cs="Times New Roman"/>
                <w:b/>
                <w:bCs/>
                <w:sz w:val="24"/>
                <w:szCs w:val="24"/>
              </w:rPr>
              <w:t>Nodrošināt labvēlīgus apstākļus iekļaujošas izglītības īstenošanai.</w:t>
            </w:r>
          </w:p>
          <w:p w14:paraId="4E103771" w14:textId="77777777" w:rsidR="00F6209A" w:rsidRPr="00B94CE4" w:rsidRDefault="00376A65" w:rsidP="00F6209A">
            <w:pPr>
              <w:ind w:left="22"/>
              <w:rPr>
                <w:rFonts w:ascii="Times New Roman" w:eastAsia="Calibri" w:hAnsi="Times New Roman" w:cs="Times New Roman"/>
                <w:bCs/>
                <w:sz w:val="24"/>
                <w:szCs w:val="24"/>
                <w:lang w:eastAsia="lv-LV"/>
              </w:rPr>
            </w:pPr>
            <w:r w:rsidRPr="00B94CE4">
              <w:rPr>
                <w:rFonts w:ascii="Times New Roman" w:eastAsia="Calibri" w:hAnsi="Times New Roman" w:cs="Times New Roman"/>
                <w:bCs/>
                <w:i/>
                <w:sz w:val="24"/>
                <w:szCs w:val="24"/>
                <w:lang w:val="lv-LV" w:eastAsia="lv-LV"/>
              </w:rPr>
              <w:t>(Saskaņā  ar Olaines novada pašvaldības izglītības attīstības stratēģijas 2023. –</w:t>
            </w:r>
            <w:r w:rsidR="00280787" w:rsidRPr="00B94CE4">
              <w:rPr>
                <w:rFonts w:ascii="Times New Roman" w:eastAsia="Calibri" w:hAnsi="Times New Roman" w:cs="Times New Roman"/>
                <w:bCs/>
                <w:i/>
                <w:sz w:val="24"/>
                <w:szCs w:val="24"/>
                <w:lang w:val="lv-LV" w:eastAsia="lv-LV"/>
              </w:rPr>
              <w:t xml:space="preserve"> 2028</w:t>
            </w:r>
            <w:r w:rsidRPr="00B94CE4">
              <w:rPr>
                <w:rFonts w:ascii="Times New Roman" w:eastAsia="Calibri" w:hAnsi="Times New Roman" w:cs="Times New Roman"/>
                <w:bCs/>
                <w:i/>
                <w:sz w:val="24"/>
                <w:szCs w:val="24"/>
                <w:lang w:val="lv-LV" w:eastAsia="lv-LV"/>
              </w:rPr>
              <w:t>. SM</w:t>
            </w:r>
            <w:r w:rsidR="00280787" w:rsidRPr="00B94CE4">
              <w:rPr>
                <w:rFonts w:ascii="Times New Roman" w:eastAsia="Calibri" w:hAnsi="Times New Roman" w:cs="Times New Roman"/>
                <w:bCs/>
                <w:i/>
                <w:sz w:val="24"/>
                <w:szCs w:val="24"/>
                <w:lang w:val="lv-LV" w:eastAsia="lv-LV"/>
              </w:rPr>
              <w:t xml:space="preserve"> </w:t>
            </w:r>
            <w:r w:rsidRPr="00B94CE4">
              <w:rPr>
                <w:rFonts w:ascii="Times New Roman" w:eastAsia="Calibri" w:hAnsi="Times New Roman" w:cs="Times New Roman"/>
                <w:bCs/>
                <w:i/>
                <w:sz w:val="24"/>
                <w:szCs w:val="24"/>
                <w:lang w:val="lv-LV" w:eastAsia="lv-LV"/>
              </w:rPr>
              <w:t>2)</w:t>
            </w:r>
          </w:p>
        </w:tc>
      </w:tr>
      <w:tr w:rsidR="00B71B53" w:rsidRPr="0012040E" w14:paraId="4138FF72" w14:textId="77777777" w:rsidTr="00D4070E">
        <w:tc>
          <w:tcPr>
            <w:tcW w:w="2263" w:type="dxa"/>
            <w:gridSpan w:val="2"/>
          </w:tcPr>
          <w:p w14:paraId="2E9F0123" w14:textId="77777777" w:rsidR="00E93D72" w:rsidRPr="00B94CE4" w:rsidRDefault="00376A65" w:rsidP="00E93D72">
            <w:pPr>
              <w:rPr>
                <w:rFonts w:ascii="Times New Roman" w:hAnsi="Times New Roman" w:cs="Times New Roman"/>
                <w:sz w:val="24"/>
                <w:szCs w:val="24"/>
                <w:lang w:val="lv-LV"/>
              </w:rPr>
            </w:pPr>
            <w:r w:rsidRPr="00B94CE4">
              <w:rPr>
                <w:rFonts w:ascii="Times New Roman" w:hAnsi="Times New Roman" w:cs="Times New Roman"/>
                <w:sz w:val="24"/>
                <w:szCs w:val="24"/>
                <w:lang w:val="lv-LV"/>
              </w:rPr>
              <w:t>Iekļaujoša vide</w:t>
            </w:r>
          </w:p>
        </w:tc>
        <w:tc>
          <w:tcPr>
            <w:tcW w:w="3119" w:type="dxa"/>
            <w:gridSpan w:val="2"/>
          </w:tcPr>
          <w:p w14:paraId="24FB6B5E" w14:textId="77777777" w:rsidR="00E93D72" w:rsidRPr="00B94CE4" w:rsidRDefault="00376A65" w:rsidP="00E93D72">
            <w:pPr>
              <w:jc w:val="both"/>
              <w:rPr>
                <w:rFonts w:ascii="Times New Roman" w:hAnsi="Times New Roman" w:cs="Times New Roman"/>
                <w:sz w:val="24"/>
                <w:szCs w:val="24"/>
                <w:lang w:val="lv-LV"/>
              </w:rPr>
            </w:pPr>
            <w:r w:rsidRPr="00B94CE4">
              <w:rPr>
                <w:rFonts w:ascii="Times New Roman" w:hAnsi="Times New Roman" w:cs="Times New Roman"/>
                <w:sz w:val="24"/>
                <w:szCs w:val="24"/>
                <w:lang w:val="lv-LV"/>
              </w:rPr>
              <w:t>Pieejamība</w:t>
            </w:r>
            <w:r w:rsidR="00686CB4" w:rsidRPr="00B94CE4">
              <w:rPr>
                <w:rFonts w:ascii="Times New Roman" w:hAnsi="Times New Roman" w:cs="Times New Roman"/>
                <w:sz w:val="24"/>
                <w:szCs w:val="24"/>
                <w:lang w:val="lv-LV"/>
              </w:rPr>
              <w:t>.</w:t>
            </w:r>
          </w:p>
          <w:p w14:paraId="5C52ABD8" w14:textId="77777777" w:rsidR="00E93D72" w:rsidRPr="00B94CE4" w:rsidRDefault="00E93D72" w:rsidP="00E93D72">
            <w:pPr>
              <w:rPr>
                <w:rFonts w:ascii="Times New Roman" w:hAnsi="Times New Roman" w:cs="Times New Roman"/>
                <w:sz w:val="24"/>
                <w:szCs w:val="24"/>
                <w:lang w:val="lv-LV"/>
              </w:rPr>
            </w:pPr>
          </w:p>
          <w:p w14:paraId="6A976E3C" w14:textId="77777777" w:rsidR="00E93D72" w:rsidRPr="00B94CE4" w:rsidRDefault="00E93D72" w:rsidP="00E93D72">
            <w:pPr>
              <w:rPr>
                <w:rFonts w:ascii="Times New Roman" w:hAnsi="Times New Roman" w:cs="Times New Roman"/>
                <w:sz w:val="24"/>
                <w:szCs w:val="24"/>
                <w:lang w:val="lv-LV"/>
              </w:rPr>
            </w:pPr>
          </w:p>
        </w:tc>
        <w:tc>
          <w:tcPr>
            <w:tcW w:w="4247" w:type="dxa"/>
          </w:tcPr>
          <w:p w14:paraId="4E6CDBCC" w14:textId="77777777" w:rsidR="00E93D72" w:rsidRPr="00B94CE4" w:rsidRDefault="00376A65" w:rsidP="005760F0">
            <w:pPr>
              <w:jc w:val="both"/>
              <w:rPr>
                <w:rFonts w:ascii="Times New Roman" w:eastAsia="Calibri" w:hAnsi="Times New Roman" w:cs="Times New Roman"/>
                <w:bCs/>
                <w:sz w:val="24"/>
                <w:szCs w:val="24"/>
                <w:lang w:val="lv-LV" w:eastAsia="lv-LV"/>
              </w:rPr>
            </w:pPr>
            <w:r w:rsidRPr="00B94CE4">
              <w:rPr>
                <w:rFonts w:ascii="Times New Roman" w:eastAsia="Calibri" w:hAnsi="Times New Roman" w:cs="Times New Roman"/>
                <w:bCs/>
                <w:sz w:val="24"/>
                <w:szCs w:val="24"/>
                <w:lang w:val="lv-LV" w:eastAsia="lv-LV"/>
              </w:rPr>
              <w:t>Katram izglītojamajam tiek nodrošināta vispusīga attīstība, vienlīdzīgas iespējas zināšanu un prasmju apguvē</w:t>
            </w:r>
            <w:r w:rsidR="00D35F88" w:rsidRPr="00B94CE4">
              <w:rPr>
                <w:rFonts w:ascii="Times New Roman" w:eastAsia="Calibri" w:hAnsi="Times New Roman" w:cs="Times New Roman"/>
                <w:bCs/>
                <w:sz w:val="24"/>
                <w:szCs w:val="24"/>
                <w:lang w:val="lv-LV" w:eastAsia="lv-LV"/>
              </w:rPr>
              <w:t xml:space="preserve"> </w:t>
            </w:r>
            <w:r w:rsidR="00686CB4" w:rsidRPr="00B94CE4">
              <w:rPr>
                <w:rFonts w:ascii="Times New Roman" w:eastAsia="Calibri" w:hAnsi="Times New Roman" w:cs="Times New Roman"/>
                <w:bCs/>
                <w:sz w:val="24"/>
                <w:szCs w:val="24"/>
                <w:lang w:val="lv-LV" w:eastAsia="lv-LV"/>
              </w:rPr>
              <w:t>labvēlīgā un atbalstošā</w:t>
            </w:r>
            <w:r w:rsidRPr="00B94CE4">
              <w:rPr>
                <w:rFonts w:ascii="Times New Roman" w:eastAsia="Calibri" w:hAnsi="Times New Roman" w:cs="Times New Roman"/>
                <w:bCs/>
                <w:sz w:val="24"/>
                <w:szCs w:val="24"/>
                <w:lang w:val="lv-LV" w:eastAsia="lv-LV"/>
              </w:rPr>
              <w:t xml:space="preserve"> vidē.</w:t>
            </w:r>
          </w:p>
        </w:tc>
      </w:tr>
      <w:tr w:rsidR="00B71B53" w14:paraId="2083C684" w14:textId="77777777" w:rsidTr="00094E3B">
        <w:tc>
          <w:tcPr>
            <w:tcW w:w="9629" w:type="dxa"/>
            <w:gridSpan w:val="5"/>
          </w:tcPr>
          <w:p w14:paraId="42AC8631" w14:textId="77777777" w:rsidR="00E93D72" w:rsidRPr="00B94CE4" w:rsidRDefault="00376A65" w:rsidP="00280787">
            <w:pPr>
              <w:pStyle w:val="ListParagraph"/>
              <w:numPr>
                <w:ilvl w:val="0"/>
                <w:numId w:val="15"/>
              </w:numPr>
              <w:ind w:left="306" w:hanging="284"/>
              <w:rPr>
                <w:rFonts w:ascii="Times New Roman" w:hAnsi="Times New Roman" w:cs="Times New Roman"/>
                <w:b/>
                <w:bCs/>
                <w:sz w:val="24"/>
                <w:szCs w:val="24"/>
              </w:rPr>
            </w:pPr>
            <w:r w:rsidRPr="00B94CE4">
              <w:rPr>
                <w:rFonts w:ascii="Times New Roman" w:hAnsi="Times New Roman" w:cs="Times New Roman"/>
                <w:b/>
                <w:bCs/>
                <w:sz w:val="24"/>
                <w:szCs w:val="24"/>
              </w:rPr>
              <w:t xml:space="preserve">Pilnveidot </w:t>
            </w:r>
            <w:r w:rsidR="00940BF2" w:rsidRPr="00B94CE4">
              <w:rPr>
                <w:rFonts w:ascii="Times New Roman" w:hAnsi="Times New Roman" w:cs="Times New Roman"/>
                <w:b/>
                <w:bCs/>
                <w:sz w:val="24"/>
                <w:szCs w:val="24"/>
              </w:rPr>
              <w:t xml:space="preserve">darbiniekiem </w:t>
            </w:r>
            <w:r w:rsidRPr="00B94CE4">
              <w:rPr>
                <w:rFonts w:ascii="Times New Roman" w:hAnsi="Times New Roman" w:cs="Times New Roman"/>
                <w:b/>
                <w:bCs/>
                <w:sz w:val="24"/>
                <w:szCs w:val="24"/>
              </w:rPr>
              <w:t>vienotu izpratni par izglītības iestāde</w:t>
            </w:r>
            <w:r w:rsidR="00940BF2" w:rsidRPr="00B94CE4">
              <w:rPr>
                <w:rFonts w:ascii="Times New Roman" w:hAnsi="Times New Roman" w:cs="Times New Roman"/>
                <w:b/>
                <w:bCs/>
                <w:sz w:val="24"/>
                <w:szCs w:val="24"/>
              </w:rPr>
              <w:t>s darba prioritātēm un atbildības</w:t>
            </w:r>
            <w:r w:rsidRPr="00B94CE4">
              <w:rPr>
                <w:rFonts w:ascii="Times New Roman" w:hAnsi="Times New Roman" w:cs="Times New Roman"/>
                <w:b/>
                <w:bCs/>
                <w:sz w:val="24"/>
                <w:szCs w:val="24"/>
              </w:rPr>
              <w:t xml:space="preserve"> sadalījumu.</w:t>
            </w:r>
          </w:p>
          <w:p w14:paraId="6FA4CE1B" w14:textId="77777777" w:rsidR="00280787" w:rsidRPr="00B94CE4" w:rsidRDefault="00376A65" w:rsidP="00280787">
            <w:pPr>
              <w:pStyle w:val="ListParagraph"/>
              <w:ind w:hanging="720"/>
              <w:rPr>
                <w:rFonts w:ascii="Times New Roman" w:eastAsia="Calibri" w:hAnsi="Times New Roman" w:cs="Times New Roman"/>
                <w:bCs/>
                <w:sz w:val="24"/>
                <w:szCs w:val="24"/>
                <w:lang w:eastAsia="lv-LV"/>
              </w:rPr>
            </w:pPr>
            <w:r w:rsidRPr="00B94CE4">
              <w:rPr>
                <w:rFonts w:ascii="Times New Roman" w:eastAsia="Calibri" w:hAnsi="Times New Roman" w:cs="Times New Roman"/>
                <w:bCs/>
                <w:i/>
                <w:sz w:val="24"/>
                <w:szCs w:val="24"/>
                <w:lang w:eastAsia="lv-LV"/>
              </w:rPr>
              <w:t>(Saskaņā  ar Olaines novada pašvaldības izglītības attīstības stratēģijas 2023. – 2028. SM 1)</w:t>
            </w:r>
          </w:p>
        </w:tc>
      </w:tr>
      <w:tr w:rsidR="00B71B53" w:rsidRPr="0012040E" w14:paraId="446B4EE6" w14:textId="77777777" w:rsidTr="00D4070E">
        <w:tc>
          <w:tcPr>
            <w:tcW w:w="2263" w:type="dxa"/>
            <w:gridSpan w:val="2"/>
          </w:tcPr>
          <w:p w14:paraId="7A636E39" w14:textId="77777777" w:rsidR="00E93D72" w:rsidRPr="00B94CE4" w:rsidRDefault="00376A65" w:rsidP="00E93D72">
            <w:pPr>
              <w:rPr>
                <w:rFonts w:ascii="Times New Roman" w:hAnsi="Times New Roman" w:cs="Times New Roman"/>
                <w:sz w:val="24"/>
                <w:szCs w:val="24"/>
                <w:lang w:val="lv-LV"/>
              </w:rPr>
            </w:pPr>
            <w:r w:rsidRPr="00B94CE4">
              <w:rPr>
                <w:rFonts w:ascii="Times New Roman" w:hAnsi="Times New Roman" w:cs="Times New Roman"/>
                <w:sz w:val="24"/>
                <w:szCs w:val="24"/>
                <w:lang w:val="lv-LV"/>
              </w:rPr>
              <w:t>Laba pārvaldīb</w:t>
            </w:r>
            <w:r w:rsidR="00D35F88" w:rsidRPr="00B94CE4">
              <w:rPr>
                <w:rFonts w:ascii="Times New Roman" w:hAnsi="Times New Roman" w:cs="Times New Roman"/>
                <w:sz w:val="24"/>
                <w:szCs w:val="24"/>
                <w:lang w:val="lv-LV"/>
              </w:rPr>
              <w:t>a</w:t>
            </w:r>
          </w:p>
        </w:tc>
        <w:tc>
          <w:tcPr>
            <w:tcW w:w="3119" w:type="dxa"/>
            <w:gridSpan w:val="2"/>
          </w:tcPr>
          <w:p w14:paraId="53886A5B" w14:textId="77777777" w:rsidR="00E93D72" w:rsidRPr="00B94CE4" w:rsidRDefault="00376A65" w:rsidP="00E93D72">
            <w:pPr>
              <w:rPr>
                <w:rFonts w:ascii="Times New Roman" w:hAnsi="Times New Roman" w:cs="Times New Roman"/>
                <w:sz w:val="24"/>
                <w:szCs w:val="24"/>
                <w:lang w:val="lv-LV"/>
              </w:rPr>
            </w:pPr>
            <w:r w:rsidRPr="00B94CE4">
              <w:rPr>
                <w:rFonts w:ascii="Times New Roman" w:hAnsi="Times New Roman" w:cs="Times New Roman"/>
                <w:sz w:val="24"/>
                <w:szCs w:val="24"/>
                <w:lang w:val="lv-LV"/>
              </w:rPr>
              <w:t>Atbalsts un sadarbība</w:t>
            </w:r>
            <w:r w:rsidR="00686CB4" w:rsidRPr="00B94CE4">
              <w:rPr>
                <w:rFonts w:ascii="Times New Roman" w:hAnsi="Times New Roman" w:cs="Times New Roman"/>
                <w:sz w:val="24"/>
                <w:szCs w:val="24"/>
                <w:lang w:val="lv-LV"/>
              </w:rPr>
              <w:t>.</w:t>
            </w:r>
          </w:p>
        </w:tc>
        <w:tc>
          <w:tcPr>
            <w:tcW w:w="4247" w:type="dxa"/>
          </w:tcPr>
          <w:p w14:paraId="33650365" w14:textId="77777777" w:rsidR="00A30EA4" w:rsidRPr="00B94CE4" w:rsidRDefault="00376A65" w:rsidP="005760F0">
            <w:pPr>
              <w:jc w:val="both"/>
              <w:rPr>
                <w:rFonts w:ascii="Times New Roman" w:eastAsia="Calibri" w:hAnsi="Times New Roman" w:cs="Times New Roman"/>
                <w:bCs/>
                <w:sz w:val="24"/>
                <w:szCs w:val="24"/>
                <w:lang w:val="lv-LV" w:eastAsia="lv-LV"/>
              </w:rPr>
            </w:pPr>
            <w:r w:rsidRPr="00B94CE4">
              <w:rPr>
                <w:rFonts w:ascii="Times New Roman" w:eastAsia="Calibri" w:hAnsi="Times New Roman" w:cs="Times New Roman"/>
                <w:bCs/>
                <w:sz w:val="24"/>
                <w:szCs w:val="24"/>
                <w:lang w:val="lv-LV" w:eastAsia="lv-LV"/>
              </w:rPr>
              <w:t>Darbiniekiem ir vienota izpratne par iestādes darba prioritātēm, konkrētiem veicamajiem darbiem.</w:t>
            </w:r>
          </w:p>
          <w:p w14:paraId="45400778" w14:textId="77777777" w:rsidR="00E93D72" w:rsidRPr="00B94CE4" w:rsidRDefault="00E93D72" w:rsidP="005760F0">
            <w:pPr>
              <w:jc w:val="both"/>
              <w:rPr>
                <w:rFonts w:ascii="Times New Roman" w:eastAsia="Calibri" w:hAnsi="Times New Roman" w:cs="Times New Roman"/>
                <w:bCs/>
                <w:color w:val="538135" w:themeColor="accent6" w:themeShade="BF"/>
                <w:sz w:val="24"/>
                <w:szCs w:val="24"/>
                <w:lang w:val="lv-LV" w:eastAsia="lv-LV"/>
              </w:rPr>
            </w:pPr>
          </w:p>
        </w:tc>
      </w:tr>
      <w:tr w:rsidR="00B71B53" w14:paraId="3B588652" w14:textId="77777777" w:rsidTr="003B5672">
        <w:tc>
          <w:tcPr>
            <w:tcW w:w="9629" w:type="dxa"/>
            <w:gridSpan w:val="5"/>
          </w:tcPr>
          <w:p w14:paraId="63BEB242" w14:textId="77777777" w:rsidR="006D19C2" w:rsidRPr="00B94CE4" w:rsidRDefault="00376A65" w:rsidP="00611E26">
            <w:pPr>
              <w:rPr>
                <w:rFonts w:ascii="Times New Roman" w:hAnsi="Times New Roman" w:cs="Times New Roman"/>
                <w:b/>
                <w:bCs/>
                <w:sz w:val="24"/>
                <w:szCs w:val="24"/>
                <w:lang w:val="lv-LV"/>
              </w:rPr>
            </w:pPr>
            <w:r w:rsidRPr="00B94CE4">
              <w:rPr>
                <w:rFonts w:ascii="Times New Roman" w:hAnsi="Times New Roman" w:cs="Times New Roman"/>
                <w:b/>
                <w:bCs/>
                <w:sz w:val="24"/>
                <w:szCs w:val="24"/>
                <w:lang w:val="lv-LV"/>
              </w:rPr>
              <w:t xml:space="preserve">4. </w:t>
            </w:r>
            <w:r w:rsidR="00686CB4" w:rsidRPr="00B94CE4">
              <w:rPr>
                <w:rFonts w:ascii="Times New Roman" w:hAnsi="Times New Roman" w:cs="Times New Roman"/>
                <w:b/>
                <w:bCs/>
                <w:sz w:val="24"/>
                <w:szCs w:val="24"/>
                <w:lang w:val="lv-LV"/>
              </w:rPr>
              <w:t>Stiprināt valsts valodas lietojumu ikdienas saziņā un mācību procesā.</w:t>
            </w:r>
          </w:p>
          <w:p w14:paraId="25C96C9D" w14:textId="77777777" w:rsidR="00E93D72" w:rsidRPr="00B94CE4" w:rsidRDefault="00376A65" w:rsidP="00611E26">
            <w:pPr>
              <w:rPr>
                <w:rFonts w:ascii="Times New Roman" w:eastAsia="Calibri" w:hAnsi="Times New Roman" w:cs="Times New Roman"/>
                <w:bCs/>
                <w:i/>
                <w:sz w:val="24"/>
                <w:szCs w:val="24"/>
                <w:lang w:val="lv-LV" w:eastAsia="lv-LV"/>
              </w:rPr>
            </w:pPr>
            <w:r w:rsidRPr="00B94CE4">
              <w:rPr>
                <w:rFonts w:ascii="Times New Roman" w:eastAsia="Calibri" w:hAnsi="Times New Roman" w:cs="Times New Roman"/>
                <w:bCs/>
                <w:i/>
                <w:sz w:val="24"/>
                <w:szCs w:val="24"/>
                <w:lang w:val="lv-LV" w:eastAsia="lv-LV"/>
              </w:rPr>
              <w:t>(Saskaņā  ar Olaines novada pašvaldības izglītības attīstības stratēģijas 2023. – 2028.  SM</w:t>
            </w:r>
            <w:r w:rsidR="00280787" w:rsidRPr="00B94CE4">
              <w:rPr>
                <w:rFonts w:ascii="Times New Roman" w:eastAsia="Calibri" w:hAnsi="Times New Roman" w:cs="Times New Roman"/>
                <w:bCs/>
                <w:i/>
                <w:sz w:val="24"/>
                <w:szCs w:val="24"/>
                <w:lang w:val="lv-LV" w:eastAsia="lv-LV"/>
              </w:rPr>
              <w:t xml:space="preserve"> </w:t>
            </w:r>
            <w:r w:rsidRPr="00B94CE4">
              <w:rPr>
                <w:rFonts w:ascii="Times New Roman" w:eastAsia="Calibri" w:hAnsi="Times New Roman" w:cs="Times New Roman"/>
                <w:bCs/>
                <w:i/>
                <w:sz w:val="24"/>
                <w:szCs w:val="24"/>
                <w:lang w:val="lv-LV" w:eastAsia="lv-LV"/>
              </w:rPr>
              <w:t>1)</w:t>
            </w:r>
          </w:p>
        </w:tc>
      </w:tr>
      <w:tr w:rsidR="00B71B53" w:rsidRPr="0012040E" w14:paraId="7BAD4780" w14:textId="77777777" w:rsidTr="00D4070E">
        <w:tc>
          <w:tcPr>
            <w:tcW w:w="2263" w:type="dxa"/>
            <w:gridSpan w:val="2"/>
          </w:tcPr>
          <w:p w14:paraId="4E25D5F9" w14:textId="77777777" w:rsidR="00E93D72" w:rsidRPr="00B94CE4" w:rsidRDefault="00376A65" w:rsidP="00E93D72">
            <w:pPr>
              <w:rPr>
                <w:rFonts w:ascii="Times New Roman" w:hAnsi="Times New Roman" w:cs="Times New Roman"/>
                <w:sz w:val="24"/>
                <w:szCs w:val="24"/>
                <w:lang w:val="lv-LV"/>
              </w:rPr>
            </w:pPr>
            <w:r w:rsidRPr="00B94CE4">
              <w:rPr>
                <w:rFonts w:ascii="Times New Roman" w:hAnsi="Times New Roman" w:cs="Times New Roman"/>
                <w:sz w:val="24"/>
                <w:szCs w:val="24"/>
                <w:lang w:val="lv-LV"/>
              </w:rPr>
              <w:t>Atbilstība mērķiem</w:t>
            </w:r>
          </w:p>
        </w:tc>
        <w:tc>
          <w:tcPr>
            <w:tcW w:w="3119" w:type="dxa"/>
            <w:gridSpan w:val="2"/>
          </w:tcPr>
          <w:p w14:paraId="1C8E97A9" w14:textId="77777777" w:rsidR="00E93D72" w:rsidRPr="00B94CE4" w:rsidRDefault="00376A65" w:rsidP="00E93D72">
            <w:pPr>
              <w:rPr>
                <w:rFonts w:ascii="Times New Roman" w:hAnsi="Times New Roman" w:cs="Times New Roman"/>
                <w:sz w:val="24"/>
                <w:szCs w:val="24"/>
                <w:lang w:val="lv-LV"/>
              </w:rPr>
            </w:pPr>
            <w:r w:rsidRPr="00B94CE4">
              <w:rPr>
                <w:rFonts w:ascii="Times New Roman" w:hAnsi="Times New Roman" w:cs="Times New Roman"/>
                <w:sz w:val="24"/>
                <w:szCs w:val="24"/>
                <w:lang w:val="lv-LV"/>
              </w:rPr>
              <w:t>Kompetences un sasniegumi</w:t>
            </w:r>
            <w:r w:rsidR="00686CB4" w:rsidRPr="00B94CE4">
              <w:rPr>
                <w:rFonts w:ascii="Times New Roman" w:hAnsi="Times New Roman" w:cs="Times New Roman"/>
                <w:sz w:val="24"/>
                <w:szCs w:val="24"/>
                <w:lang w:val="lv-LV"/>
              </w:rPr>
              <w:t>.</w:t>
            </w:r>
          </w:p>
        </w:tc>
        <w:tc>
          <w:tcPr>
            <w:tcW w:w="4247" w:type="dxa"/>
          </w:tcPr>
          <w:p w14:paraId="255CFEF2" w14:textId="77777777" w:rsidR="00686CB4" w:rsidRPr="00B94CE4" w:rsidRDefault="00376A65" w:rsidP="005760F0">
            <w:pPr>
              <w:jc w:val="both"/>
              <w:rPr>
                <w:rFonts w:ascii="Times New Roman" w:hAnsi="Times New Roman" w:cs="Times New Roman"/>
                <w:sz w:val="24"/>
                <w:szCs w:val="24"/>
                <w:lang w:val="lv-LV"/>
              </w:rPr>
            </w:pPr>
            <w:r w:rsidRPr="00B94CE4">
              <w:rPr>
                <w:rFonts w:ascii="Times New Roman" w:hAnsi="Times New Roman" w:cs="Times New Roman"/>
                <w:sz w:val="24"/>
                <w:szCs w:val="24"/>
                <w:lang w:val="lv-LV"/>
              </w:rPr>
              <w:t>Ikdienā organizētie pasākumi, tematiskās pēcpusdienas un citas aktivitātes, stiprina valsts valodas lietošanu.</w:t>
            </w:r>
          </w:p>
        </w:tc>
      </w:tr>
    </w:tbl>
    <w:p w14:paraId="419D058B" w14:textId="77777777" w:rsidR="00611E26" w:rsidRDefault="00611E26" w:rsidP="00357E61">
      <w:pPr>
        <w:spacing w:after="0"/>
        <w:rPr>
          <w:rFonts w:ascii="Times New Roman" w:hAnsi="Times New Roman" w:cs="Times New Roman"/>
          <w:b/>
          <w:bCs/>
          <w:sz w:val="24"/>
          <w:szCs w:val="24"/>
          <w:lang w:val="lv-LV"/>
        </w:rPr>
      </w:pPr>
    </w:p>
    <w:p w14:paraId="3FEA6BB4" w14:textId="77777777" w:rsidR="00611E26" w:rsidRDefault="00611E26" w:rsidP="00D32A58">
      <w:pPr>
        <w:spacing w:after="0"/>
        <w:rPr>
          <w:rFonts w:ascii="Times New Roman" w:hAnsi="Times New Roman" w:cs="Times New Roman"/>
          <w:b/>
          <w:bCs/>
          <w:sz w:val="24"/>
          <w:szCs w:val="24"/>
          <w:lang w:val="lv-LV"/>
        </w:rPr>
      </w:pPr>
    </w:p>
    <w:p w14:paraId="1F32B9CD" w14:textId="77777777" w:rsidR="00611E26" w:rsidRDefault="00611E26" w:rsidP="00EB758B">
      <w:pPr>
        <w:spacing w:after="0"/>
        <w:rPr>
          <w:rFonts w:ascii="Times New Roman" w:hAnsi="Times New Roman" w:cs="Times New Roman"/>
          <w:b/>
          <w:bCs/>
          <w:sz w:val="24"/>
          <w:szCs w:val="24"/>
          <w:lang w:val="lv-LV"/>
        </w:rPr>
      </w:pPr>
    </w:p>
    <w:p w14:paraId="780EA60A" w14:textId="77777777" w:rsidR="00E63041" w:rsidRPr="00E63041" w:rsidRDefault="00376A65" w:rsidP="00E63041">
      <w:pPr>
        <w:spacing w:after="0"/>
        <w:ind w:left="567"/>
        <w:jc w:val="cente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Attīstības prioritātes un sasniedzamie rezultāti</w:t>
      </w:r>
    </w:p>
    <w:p w14:paraId="6504D327" w14:textId="77777777" w:rsidR="00E63041" w:rsidRDefault="00E63041" w:rsidP="00331D8F">
      <w:pPr>
        <w:spacing w:after="0"/>
        <w:rPr>
          <w:rFonts w:ascii="Times New Roman" w:hAnsi="Times New Roman" w:cs="Times New Roman"/>
          <w:b/>
          <w:bCs/>
          <w:sz w:val="24"/>
          <w:szCs w:val="24"/>
          <w:lang w:val="lv-LV"/>
        </w:rPr>
      </w:pPr>
    </w:p>
    <w:tbl>
      <w:tblPr>
        <w:tblStyle w:val="TableGrid"/>
        <w:tblW w:w="0" w:type="auto"/>
        <w:tblLook w:val="04A0" w:firstRow="1" w:lastRow="0" w:firstColumn="1" w:lastColumn="0" w:noHBand="0" w:noVBand="1"/>
      </w:tblPr>
      <w:tblGrid>
        <w:gridCol w:w="2689"/>
        <w:gridCol w:w="6940"/>
      </w:tblGrid>
      <w:tr w:rsidR="00B71B53" w14:paraId="08C845E1" w14:textId="77777777" w:rsidTr="00F31A81">
        <w:tc>
          <w:tcPr>
            <w:tcW w:w="9629" w:type="dxa"/>
            <w:gridSpan w:val="2"/>
          </w:tcPr>
          <w:p w14:paraId="05257363" w14:textId="77777777" w:rsidR="00331D8F" w:rsidRDefault="00376A65" w:rsidP="003952C2">
            <w:pPr>
              <w:jc w:val="cente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Prioritāte</w:t>
            </w:r>
          </w:p>
        </w:tc>
      </w:tr>
      <w:tr w:rsidR="00B71B53" w14:paraId="4909E938" w14:textId="77777777" w:rsidTr="00B61880">
        <w:tc>
          <w:tcPr>
            <w:tcW w:w="9629" w:type="dxa"/>
            <w:gridSpan w:val="2"/>
          </w:tcPr>
          <w:p w14:paraId="062D82F6" w14:textId="77777777" w:rsidR="00FD339A" w:rsidRDefault="00376A65" w:rsidP="00FD339A">
            <w:pPr>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Iestādes pedagogu sadarbības nodrošināšana</w:t>
            </w:r>
            <w:r w:rsidR="002B578E">
              <w:rPr>
                <w:rFonts w:ascii="Times New Roman" w:hAnsi="Times New Roman" w:cs="Times New Roman"/>
                <w:b/>
                <w:bCs/>
                <w:i/>
                <w:iCs/>
                <w:sz w:val="24"/>
                <w:szCs w:val="24"/>
                <w:lang w:val="lv-LV"/>
              </w:rPr>
              <w:t>,</w:t>
            </w:r>
            <w:r>
              <w:rPr>
                <w:rFonts w:ascii="Times New Roman" w:hAnsi="Times New Roman" w:cs="Times New Roman"/>
                <w:b/>
                <w:bCs/>
                <w:i/>
                <w:iCs/>
                <w:sz w:val="24"/>
                <w:szCs w:val="24"/>
                <w:lang w:val="lv-LV"/>
              </w:rPr>
              <w:t xml:space="preserve"> </w:t>
            </w:r>
            <w:r w:rsidR="00331D8F" w:rsidRPr="00E63041">
              <w:rPr>
                <w:rFonts w:ascii="Times New Roman" w:hAnsi="Times New Roman" w:cs="Times New Roman"/>
                <w:b/>
                <w:bCs/>
                <w:i/>
                <w:iCs/>
                <w:sz w:val="24"/>
                <w:szCs w:val="24"/>
                <w:lang w:val="lv-LV"/>
              </w:rPr>
              <w:t xml:space="preserve"> </w:t>
            </w:r>
            <w:r>
              <w:rPr>
                <w:rFonts w:ascii="Times New Roman" w:hAnsi="Times New Roman" w:cs="Times New Roman"/>
                <w:b/>
                <w:bCs/>
                <w:i/>
                <w:iCs/>
                <w:sz w:val="24"/>
                <w:szCs w:val="24"/>
                <w:lang w:val="lv-LV"/>
              </w:rPr>
              <w:t>īstenojot vienotu pieeju  izglītības programmu realizēšanā.</w:t>
            </w:r>
            <w:r w:rsidR="00331D8F" w:rsidRPr="00E63041">
              <w:rPr>
                <w:rFonts w:ascii="Times New Roman" w:hAnsi="Times New Roman" w:cs="Times New Roman"/>
                <w:b/>
                <w:bCs/>
                <w:i/>
                <w:iCs/>
                <w:sz w:val="24"/>
                <w:szCs w:val="24"/>
                <w:lang w:val="lv-LV"/>
              </w:rPr>
              <w:t xml:space="preserve">                                                                                         </w:t>
            </w:r>
          </w:p>
          <w:p w14:paraId="1B05D004" w14:textId="77777777" w:rsidR="00331D8F" w:rsidRDefault="00376A65" w:rsidP="00FD339A">
            <w:pPr>
              <w:rPr>
                <w:rFonts w:ascii="Times New Roman" w:hAnsi="Times New Roman" w:cs="Times New Roman"/>
                <w:b/>
                <w:bCs/>
                <w:sz w:val="24"/>
                <w:szCs w:val="24"/>
                <w:lang w:val="lv-LV"/>
              </w:rPr>
            </w:pPr>
            <w:r w:rsidRPr="00E63041">
              <w:rPr>
                <w:rFonts w:ascii="Times New Roman" w:hAnsi="Times New Roman" w:cs="Times New Roman"/>
                <w:b/>
                <w:bCs/>
                <w:i/>
                <w:iCs/>
                <w:sz w:val="24"/>
                <w:szCs w:val="24"/>
                <w:lang w:val="lv-LV"/>
              </w:rPr>
              <w:t xml:space="preserve">  </w:t>
            </w:r>
            <w:r w:rsidRPr="00D32A58">
              <w:rPr>
                <w:rFonts w:ascii="Times New Roman" w:hAnsi="Times New Roman" w:cs="Times New Roman"/>
                <w:bCs/>
                <w:i/>
                <w:iCs/>
                <w:lang w:val="lv-LV"/>
              </w:rPr>
              <w:t>2025/2026.</w:t>
            </w:r>
            <w:r w:rsidR="009D6C62" w:rsidRPr="00D32A58">
              <w:rPr>
                <w:rFonts w:ascii="Times New Roman" w:hAnsi="Times New Roman" w:cs="Times New Roman"/>
                <w:bCs/>
                <w:i/>
                <w:iCs/>
                <w:lang w:val="lv-LV"/>
              </w:rPr>
              <w:t xml:space="preserve"> </w:t>
            </w:r>
            <w:r w:rsidRPr="00D32A58">
              <w:rPr>
                <w:rFonts w:ascii="Times New Roman" w:hAnsi="Times New Roman" w:cs="Times New Roman"/>
                <w:bCs/>
                <w:i/>
                <w:iCs/>
                <w:lang w:val="lv-LV"/>
              </w:rPr>
              <w:t>m.g.</w:t>
            </w:r>
            <w:r w:rsidR="00D32A58" w:rsidRPr="00D32A58">
              <w:rPr>
                <w:rFonts w:ascii="Times New Roman" w:hAnsi="Times New Roman" w:cs="Times New Roman"/>
                <w:bCs/>
                <w:i/>
                <w:iCs/>
                <w:lang w:val="lv-LV"/>
              </w:rPr>
              <w:t xml:space="preserve"> OPII ‘Zīle</w:t>
            </w:r>
            <w:r w:rsidR="00D32A58">
              <w:rPr>
                <w:rFonts w:ascii="Times New Roman" w:hAnsi="Times New Roman" w:cs="Times New Roman"/>
                <w:bCs/>
                <w:i/>
                <w:iCs/>
                <w:lang w:val="lv-LV"/>
              </w:rPr>
              <w:t>’</w:t>
            </w:r>
            <w:r w:rsidR="00D32A58" w:rsidRPr="00D32A58">
              <w:rPr>
                <w:rFonts w:ascii="Times New Roman" w:hAnsi="Times New Roman" w:cs="Times New Roman"/>
                <w:bCs/>
                <w:i/>
                <w:iCs/>
                <w:lang w:val="lv-LV"/>
              </w:rPr>
              <w:t xml:space="preserve"> SM 2</w:t>
            </w:r>
          </w:p>
        </w:tc>
      </w:tr>
      <w:tr w:rsidR="00B71B53" w14:paraId="175C8FD0" w14:textId="77777777" w:rsidTr="00264E81">
        <w:tc>
          <w:tcPr>
            <w:tcW w:w="9629" w:type="dxa"/>
            <w:gridSpan w:val="2"/>
          </w:tcPr>
          <w:p w14:paraId="1C44D2ED" w14:textId="77777777" w:rsidR="00331D8F" w:rsidRDefault="00376A65" w:rsidP="00331D8F">
            <w:pP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Sasniedzamie rezultāti</w:t>
            </w:r>
          </w:p>
        </w:tc>
      </w:tr>
      <w:tr w:rsidR="00B71B53" w:rsidRPr="0012040E" w14:paraId="0DF78652" w14:textId="77777777" w:rsidTr="00331D8F">
        <w:tc>
          <w:tcPr>
            <w:tcW w:w="2689" w:type="dxa"/>
          </w:tcPr>
          <w:p w14:paraId="5505DD80" w14:textId="77777777" w:rsidR="00331D8F" w:rsidRDefault="00376A65" w:rsidP="00331D8F">
            <w:pP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 xml:space="preserve">Kvalitatīvie rādītāji </w:t>
            </w:r>
          </w:p>
        </w:tc>
        <w:tc>
          <w:tcPr>
            <w:tcW w:w="6940" w:type="dxa"/>
          </w:tcPr>
          <w:p w14:paraId="5D0F6784" w14:textId="77777777" w:rsidR="00701C64" w:rsidRPr="00D32A58" w:rsidRDefault="00376A65" w:rsidP="00331D8F">
            <w:pPr>
              <w:numPr>
                <w:ilvl w:val="0"/>
                <w:numId w:val="1"/>
              </w:numPr>
              <w:contextualSpacing/>
              <w:jc w:val="both"/>
              <w:rPr>
                <w:rFonts w:ascii="Times New Roman" w:hAnsi="Times New Roman" w:cs="Times New Roman"/>
                <w:color w:val="000000" w:themeColor="text1"/>
                <w:kern w:val="2"/>
                <w:sz w:val="24"/>
                <w:szCs w:val="24"/>
                <w:lang w:val="lv-LV"/>
                <w14:ligatures w14:val="standardContextual"/>
              </w:rPr>
            </w:pPr>
            <w:r>
              <w:rPr>
                <w:rFonts w:ascii="Times New Roman" w:hAnsi="Times New Roman" w:cs="Times New Roman"/>
                <w:color w:val="000000" w:themeColor="text1"/>
                <w:kern w:val="2"/>
                <w:sz w:val="24"/>
                <w:szCs w:val="24"/>
                <w:lang w:val="lv-LV"/>
                <w14:ligatures w14:val="standardContextual"/>
              </w:rPr>
              <w:t>a</w:t>
            </w:r>
            <w:r w:rsidR="00716448" w:rsidRPr="008E55C7">
              <w:rPr>
                <w:rFonts w:ascii="Times New Roman" w:hAnsi="Times New Roman" w:cs="Times New Roman"/>
                <w:color w:val="000000" w:themeColor="text1"/>
                <w:kern w:val="2"/>
                <w:sz w:val="24"/>
                <w:szCs w:val="24"/>
                <w:lang w:val="sv-SE"/>
                <w14:ligatures w14:val="standardContextual"/>
              </w:rPr>
              <w:t>dministrācijai, pedagogiem, atbalsta personālam un vecākiem</w:t>
            </w:r>
            <w:r w:rsidR="00716448" w:rsidRPr="00D32A58">
              <w:rPr>
                <w:rFonts w:ascii="Times New Roman" w:hAnsi="Times New Roman" w:cs="Times New Roman"/>
                <w:color w:val="000000" w:themeColor="text1"/>
                <w:kern w:val="2"/>
                <w:sz w:val="24"/>
                <w:szCs w:val="24"/>
                <w:lang w:val="lv-LV"/>
                <w14:ligatures w14:val="standardContextual"/>
              </w:rPr>
              <w:t xml:space="preserve"> </w:t>
            </w:r>
            <w:r w:rsidR="00716448">
              <w:rPr>
                <w:rFonts w:ascii="Times New Roman" w:hAnsi="Times New Roman" w:cs="Times New Roman"/>
                <w:color w:val="000000" w:themeColor="text1"/>
                <w:kern w:val="2"/>
                <w:sz w:val="24"/>
                <w:szCs w:val="24"/>
                <w:lang w:val="lv-LV"/>
                <w14:ligatures w14:val="standardContextual"/>
              </w:rPr>
              <w:t xml:space="preserve"> ir </w:t>
            </w:r>
            <w:r w:rsidRPr="00D32A58">
              <w:rPr>
                <w:rFonts w:ascii="Times New Roman" w:hAnsi="Times New Roman" w:cs="Times New Roman"/>
                <w:color w:val="000000" w:themeColor="text1"/>
                <w:kern w:val="2"/>
                <w:sz w:val="24"/>
                <w:szCs w:val="24"/>
                <w:lang w:val="lv-LV"/>
                <w14:ligatures w14:val="standardContextual"/>
              </w:rPr>
              <w:t>v</w:t>
            </w:r>
            <w:r w:rsidRPr="008E55C7">
              <w:rPr>
                <w:rFonts w:ascii="Times New Roman" w:hAnsi="Times New Roman" w:cs="Times New Roman"/>
                <w:color w:val="000000" w:themeColor="text1"/>
                <w:kern w:val="2"/>
                <w:sz w:val="24"/>
                <w:szCs w:val="24"/>
                <w:lang w:val="sv-SE"/>
                <w14:ligatures w14:val="standardContextual"/>
              </w:rPr>
              <w:t xml:space="preserve">ienota </w:t>
            </w:r>
            <w:r w:rsidR="00716448" w:rsidRPr="008E55C7">
              <w:rPr>
                <w:rFonts w:ascii="Times New Roman" w:hAnsi="Times New Roman" w:cs="Times New Roman"/>
                <w:color w:val="000000" w:themeColor="text1"/>
                <w:kern w:val="2"/>
                <w:sz w:val="24"/>
                <w:szCs w:val="24"/>
                <w:lang w:val="sv-SE"/>
                <w14:ligatures w14:val="standardContextual"/>
              </w:rPr>
              <w:t>izpratne par programmas mērķiem</w:t>
            </w:r>
            <w:r w:rsidR="007F251B" w:rsidRPr="008E55C7">
              <w:rPr>
                <w:rFonts w:ascii="Times New Roman" w:hAnsi="Times New Roman" w:cs="Times New Roman"/>
                <w:color w:val="000000" w:themeColor="text1"/>
                <w:kern w:val="2"/>
                <w:sz w:val="24"/>
                <w:szCs w:val="24"/>
                <w:lang w:val="sv-SE"/>
                <w14:ligatures w14:val="standardContextual"/>
              </w:rPr>
              <w:t>;</w:t>
            </w:r>
          </w:p>
          <w:p w14:paraId="330321FF" w14:textId="77777777" w:rsidR="007F251B" w:rsidRPr="007F251B" w:rsidRDefault="00376A65" w:rsidP="007F251B">
            <w:pPr>
              <w:numPr>
                <w:ilvl w:val="0"/>
                <w:numId w:val="1"/>
              </w:numPr>
              <w:contextualSpacing/>
              <w:jc w:val="both"/>
              <w:rPr>
                <w:rFonts w:ascii="Times New Roman" w:hAnsi="Times New Roman" w:cs="Times New Roman"/>
                <w:kern w:val="2"/>
                <w:sz w:val="24"/>
                <w:szCs w:val="24"/>
                <w:lang w:val="lv-LV"/>
                <w14:ligatures w14:val="standardContextual"/>
              </w:rPr>
            </w:pPr>
            <w:r w:rsidRPr="00F141C7">
              <w:rPr>
                <w:rFonts w:ascii="Times New Roman" w:hAnsi="Times New Roman" w:cs="Times New Roman"/>
                <w:color w:val="000000" w:themeColor="text1"/>
                <w:kern w:val="2"/>
                <w:sz w:val="24"/>
                <w:szCs w:val="24"/>
                <w:lang w:val="lv-LV"/>
                <w14:ligatures w14:val="standardContextual"/>
              </w:rPr>
              <w:t>iestādē organizēti izglītojoši pasākumi, kas vērsti uz izgl</w:t>
            </w:r>
            <w:r>
              <w:rPr>
                <w:rFonts w:ascii="Times New Roman" w:hAnsi="Times New Roman" w:cs="Times New Roman"/>
                <w:color w:val="000000" w:themeColor="text1"/>
                <w:kern w:val="2"/>
                <w:sz w:val="24"/>
                <w:szCs w:val="24"/>
                <w:lang w:val="lv-LV"/>
                <w14:ligatures w14:val="standardContextual"/>
              </w:rPr>
              <w:t>ītības programmas satura apguvi;</w:t>
            </w:r>
            <w:r w:rsidRPr="00F141C7">
              <w:rPr>
                <w:rFonts w:ascii="Times New Roman" w:hAnsi="Times New Roman" w:cs="Times New Roman"/>
                <w:color w:val="000000" w:themeColor="text1"/>
                <w:kern w:val="2"/>
                <w:sz w:val="24"/>
                <w:szCs w:val="24"/>
                <w:lang w:val="lv-LV"/>
                <w14:ligatures w14:val="standardContextual"/>
              </w:rPr>
              <w:t xml:space="preserve"> </w:t>
            </w:r>
          </w:p>
          <w:p w14:paraId="1A3C14D2" w14:textId="77777777" w:rsidR="00331D8F" w:rsidRPr="009D6C62" w:rsidRDefault="00376A65" w:rsidP="007F251B">
            <w:pPr>
              <w:numPr>
                <w:ilvl w:val="0"/>
                <w:numId w:val="1"/>
              </w:numPr>
              <w:contextualSpacing/>
              <w:jc w:val="both"/>
              <w:rPr>
                <w:rFonts w:ascii="Times New Roman" w:hAnsi="Times New Roman" w:cs="Times New Roman"/>
                <w:kern w:val="2"/>
                <w:sz w:val="24"/>
                <w:szCs w:val="24"/>
                <w:lang w:val="lv-LV"/>
                <w14:ligatures w14:val="standardContextual"/>
              </w:rPr>
            </w:pPr>
            <w:r>
              <w:rPr>
                <w:rFonts w:ascii="Times New Roman" w:hAnsi="Times New Roman" w:cs="Times New Roman"/>
                <w:color w:val="000000" w:themeColor="text1"/>
                <w:kern w:val="2"/>
                <w:sz w:val="24"/>
                <w:szCs w:val="24"/>
                <w:lang w:val="lv-LV"/>
                <w14:ligatures w14:val="standardContextual"/>
              </w:rPr>
              <w:lastRenderedPageBreak/>
              <w:t>pedagogi</w:t>
            </w:r>
            <w:r w:rsidR="00894DE6" w:rsidRPr="00D32A58">
              <w:rPr>
                <w:rFonts w:ascii="Times New Roman" w:hAnsi="Times New Roman" w:cs="Times New Roman"/>
                <w:color w:val="000000" w:themeColor="text1"/>
                <w:kern w:val="2"/>
                <w:sz w:val="24"/>
                <w:szCs w:val="24"/>
                <w:lang w:val="lv-LV"/>
                <w14:ligatures w14:val="standardContextual"/>
              </w:rPr>
              <w:t xml:space="preserve"> mērķtiecīgi organizē mācību procesu, izvirza konkrētus sasniedzamos rezultātus un veido uzdevumus, kas v</w:t>
            </w:r>
            <w:r w:rsidR="0053330D">
              <w:rPr>
                <w:rFonts w:ascii="Times New Roman" w:hAnsi="Times New Roman" w:cs="Times New Roman"/>
                <w:color w:val="000000" w:themeColor="text1"/>
                <w:kern w:val="2"/>
                <w:sz w:val="24"/>
                <w:szCs w:val="24"/>
                <w:lang w:val="lv-LV"/>
                <w14:ligatures w14:val="standardContextual"/>
              </w:rPr>
              <w:t>eicina šo rezultātu sasniegšanu.</w:t>
            </w:r>
          </w:p>
        </w:tc>
      </w:tr>
      <w:tr w:rsidR="00B71B53" w:rsidRPr="0012040E" w14:paraId="3983DC14" w14:textId="77777777" w:rsidTr="00331D8F">
        <w:tc>
          <w:tcPr>
            <w:tcW w:w="2689" w:type="dxa"/>
          </w:tcPr>
          <w:p w14:paraId="6BE8BCF2" w14:textId="77777777" w:rsidR="00331D8F" w:rsidRDefault="00376A65" w:rsidP="00331D8F">
            <w:pP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lastRenderedPageBreak/>
              <w:t>Kvantitatīvie r</w:t>
            </w:r>
            <w:r w:rsidR="00D35F88">
              <w:rPr>
                <w:rFonts w:ascii="Times New Roman" w:hAnsi="Times New Roman" w:cs="Times New Roman"/>
                <w:b/>
                <w:bCs/>
                <w:sz w:val="24"/>
                <w:szCs w:val="24"/>
                <w:lang w:val="lv-LV"/>
              </w:rPr>
              <w:t>ā</w:t>
            </w:r>
            <w:r w:rsidRPr="00E63041">
              <w:rPr>
                <w:rFonts w:ascii="Times New Roman" w:hAnsi="Times New Roman" w:cs="Times New Roman"/>
                <w:b/>
                <w:bCs/>
                <w:sz w:val="24"/>
                <w:szCs w:val="24"/>
                <w:lang w:val="lv-LV"/>
              </w:rPr>
              <w:t>dītāji</w:t>
            </w:r>
          </w:p>
        </w:tc>
        <w:tc>
          <w:tcPr>
            <w:tcW w:w="6940" w:type="dxa"/>
          </w:tcPr>
          <w:p w14:paraId="5AA582DA" w14:textId="77777777" w:rsidR="00F1290F" w:rsidRDefault="00376A65" w:rsidP="005760F0">
            <w:pPr>
              <w:numPr>
                <w:ilvl w:val="0"/>
                <w:numId w:val="2"/>
              </w:numPr>
              <w:ind w:left="740" w:hanging="380"/>
              <w:contextualSpacing/>
              <w:jc w:val="both"/>
              <w:rPr>
                <w:rFonts w:ascii="Times New Roman" w:hAnsi="Times New Roman" w:cs="Times New Roman"/>
                <w:color w:val="000000" w:themeColor="text1"/>
                <w:kern w:val="2"/>
                <w:sz w:val="24"/>
                <w:szCs w:val="24"/>
                <w:lang w:val="lv-LV"/>
                <w14:ligatures w14:val="standardContextual"/>
              </w:rPr>
            </w:pPr>
            <w:r w:rsidRPr="00D32A58">
              <w:rPr>
                <w:rFonts w:ascii="Times New Roman" w:hAnsi="Times New Roman" w:cs="Times New Roman"/>
                <w:color w:val="000000" w:themeColor="text1"/>
                <w:kern w:val="2"/>
                <w:sz w:val="24"/>
                <w:szCs w:val="24"/>
                <w:lang w:val="lv-LV"/>
                <w14:ligatures w14:val="standardContextual"/>
              </w:rPr>
              <w:t>iestādē gada ietvaros tiek veikta rotaļnodarbību vērošana (divas reizes gadā), aptverot ne mazāk kā 90% pedagogu, lai iegūtu objektīvu informāciju par izglītīb</w:t>
            </w:r>
            <w:r w:rsidR="007F251B">
              <w:rPr>
                <w:rFonts w:ascii="Times New Roman" w:hAnsi="Times New Roman" w:cs="Times New Roman"/>
                <w:color w:val="000000" w:themeColor="text1"/>
                <w:kern w:val="2"/>
                <w:sz w:val="24"/>
                <w:szCs w:val="24"/>
                <w:lang w:val="lv-LV"/>
                <w14:ligatures w14:val="standardContextual"/>
              </w:rPr>
              <w:t>as programmas apguves kvalitāti;</w:t>
            </w:r>
          </w:p>
          <w:p w14:paraId="1A99D79D" w14:textId="52E74CEF" w:rsidR="007F251B" w:rsidRPr="007A74B2" w:rsidRDefault="00376A65" w:rsidP="005760F0">
            <w:pPr>
              <w:pStyle w:val="ListParagraph"/>
              <w:numPr>
                <w:ilvl w:val="0"/>
                <w:numId w:val="2"/>
              </w:numPr>
              <w:ind w:left="740" w:hanging="380"/>
              <w:rPr>
                <w:rFonts w:ascii="Times New Roman" w:hAnsi="Times New Roman" w:cs="Times New Roman"/>
                <w:sz w:val="24"/>
                <w:szCs w:val="24"/>
              </w:rPr>
            </w:pPr>
            <w:r>
              <w:rPr>
                <w:rFonts w:ascii="Times New Roman" w:hAnsi="Times New Roman" w:cs="Times New Roman"/>
                <w:sz w:val="24"/>
                <w:szCs w:val="24"/>
              </w:rPr>
              <w:t>organizēti vismaz 2</w:t>
            </w:r>
            <w:r w:rsidR="007A74B2">
              <w:rPr>
                <w:rFonts w:ascii="Times New Roman" w:hAnsi="Times New Roman" w:cs="Times New Roman"/>
                <w:sz w:val="24"/>
                <w:szCs w:val="24"/>
              </w:rPr>
              <w:t xml:space="preserve"> pasākumi mēnesī</w:t>
            </w:r>
            <w:r w:rsidR="005760F0">
              <w:rPr>
                <w:rFonts w:ascii="Times New Roman" w:hAnsi="Times New Roman" w:cs="Times New Roman"/>
                <w:sz w:val="24"/>
                <w:szCs w:val="24"/>
              </w:rPr>
              <w:t>,</w:t>
            </w:r>
            <w:r w:rsidRPr="007F251B">
              <w:rPr>
                <w:rFonts w:ascii="Times New Roman" w:hAnsi="Times New Roman" w:cs="Times New Roman"/>
                <w:sz w:val="24"/>
                <w:szCs w:val="24"/>
              </w:rPr>
              <w:t xml:space="preserve"> kuri sekmē </w:t>
            </w:r>
            <w:r w:rsidR="007A74B2">
              <w:rPr>
                <w:rFonts w:ascii="Times New Roman" w:hAnsi="Times New Roman" w:cs="Times New Roman"/>
                <w:sz w:val="24"/>
                <w:szCs w:val="24"/>
              </w:rPr>
              <w:t>programmas satura apguvi;</w:t>
            </w:r>
          </w:p>
          <w:p w14:paraId="1AF16386" w14:textId="77777777" w:rsidR="00F141C7" w:rsidRPr="007A74B2" w:rsidRDefault="00376A65" w:rsidP="005760F0">
            <w:pPr>
              <w:numPr>
                <w:ilvl w:val="0"/>
                <w:numId w:val="2"/>
              </w:numPr>
              <w:ind w:left="740" w:hanging="380"/>
              <w:contextualSpacing/>
              <w:jc w:val="both"/>
              <w:rPr>
                <w:rFonts w:ascii="Times New Roman" w:hAnsi="Times New Roman" w:cs="Times New Roman"/>
                <w:kern w:val="2"/>
                <w:sz w:val="24"/>
                <w:szCs w:val="24"/>
                <w:lang w:val="lv-LV"/>
                <w14:ligatures w14:val="standardContextual"/>
              </w:rPr>
            </w:pPr>
            <w:r w:rsidRPr="00D32A58">
              <w:rPr>
                <w:rFonts w:ascii="Times New Roman" w:hAnsi="Times New Roman" w:cs="Times New Roman"/>
                <w:color w:val="000000" w:themeColor="text1"/>
                <w:kern w:val="2"/>
                <w:sz w:val="24"/>
                <w:szCs w:val="24"/>
                <w:lang w:val="lv-LV"/>
                <w14:ligatures w14:val="standardContextual"/>
              </w:rPr>
              <w:t>r</w:t>
            </w:r>
            <w:r w:rsidR="003952C2" w:rsidRPr="00D32A58">
              <w:rPr>
                <w:rFonts w:ascii="Times New Roman" w:hAnsi="Times New Roman" w:cs="Times New Roman"/>
                <w:color w:val="000000" w:themeColor="text1"/>
                <w:kern w:val="2"/>
                <w:sz w:val="24"/>
                <w:szCs w:val="24"/>
                <w:lang w:val="lv-LV"/>
                <w14:ligatures w14:val="standardContextual"/>
              </w:rPr>
              <w:t xml:space="preserve">eizi mēnesī tiek organizēta darba plānošana pa vecumposmiem, nodrošinot </w:t>
            </w:r>
            <w:r w:rsidR="00D32A58">
              <w:rPr>
                <w:rFonts w:ascii="Times New Roman" w:hAnsi="Times New Roman" w:cs="Times New Roman"/>
                <w:color w:val="000000" w:themeColor="text1"/>
                <w:kern w:val="2"/>
                <w:sz w:val="24"/>
                <w:szCs w:val="24"/>
                <w:lang w:val="lv-LV"/>
                <w14:ligatures w14:val="standardContextual"/>
              </w:rPr>
              <w:t>diferencētu</w:t>
            </w:r>
            <w:r w:rsidR="003952C2" w:rsidRPr="00D32A58">
              <w:rPr>
                <w:rFonts w:ascii="Times New Roman" w:hAnsi="Times New Roman" w:cs="Times New Roman"/>
                <w:color w:val="000000" w:themeColor="text1"/>
                <w:kern w:val="2"/>
                <w:sz w:val="24"/>
                <w:szCs w:val="24"/>
                <w:lang w:val="lv-LV"/>
                <w14:ligatures w14:val="standardContextual"/>
              </w:rPr>
              <w:t xml:space="preserve"> pieeju izglītības programmas īstenošanā.</w:t>
            </w:r>
          </w:p>
        </w:tc>
      </w:tr>
      <w:tr w:rsidR="00B71B53" w14:paraId="6F69D513" w14:textId="77777777" w:rsidTr="00C72501">
        <w:tc>
          <w:tcPr>
            <w:tcW w:w="9629" w:type="dxa"/>
            <w:gridSpan w:val="2"/>
          </w:tcPr>
          <w:p w14:paraId="129EC149" w14:textId="77777777" w:rsidR="00331D8F" w:rsidRDefault="00376A65" w:rsidP="003952C2">
            <w:pPr>
              <w:jc w:val="cente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Prioritāte</w:t>
            </w:r>
          </w:p>
        </w:tc>
      </w:tr>
      <w:tr w:rsidR="00B71B53" w14:paraId="1C1BEEAA" w14:textId="77777777" w:rsidTr="000F0E18">
        <w:tc>
          <w:tcPr>
            <w:tcW w:w="9629" w:type="dxa"/>
            <w:gridSpan w:val="2"/>
          </w:tcPr>
          <w:p w14:paraId="4A2025A6" w14:textId="77777777" w:rsidR="007A74B2" w:rsidRPr="005760F0" w:rsidRDefault="00376A65" w:rsidP="00331D8F">
            <w:pPr>
              <w:rPr>
                <w:rFonts w:ascii="Times New Roman" w:hAnsi="Times New Roman" w:cs="Times New Roman"/>
                <w:b/>
                <w:bCs/>
                <w:i/>
                <w:iCs/>
                <w:sz w:val="24"/>
                <w:szCs w:val="24"/>
                <w:lang w:val="lv-LV"/>
              </w:rPr>
            </w:pPr>
            <w:r w:rsidRPr="005760F0">
              <w:rPr>
                <w:rFonts w:ascii="Times New Roman" w:hAnsi="Times New Roman" w:cs="Times New Roman"/>
                <w:b/>
                <w:bCs/>
                <w:i/>
                <w:iCs/>
                <w:sz w:val="24"/>
                <w:szCs w:val="24"/>
                <w:lang w:val="lv-LV"/>
              </w:rPr>
              <w:t xml:space="preserve">Digitālo </w:t>
            </w:r>
            <w:r w:rsidR="00FA7A69" w:rsidRPr="005760F0">
              <w:rPr>
                <w:rFonts w:ascii="Times New Roman" w:hAnsi="Times New Roman" w:cs="Times New Roman"/>
                <w:b/>
                <w:bCs/>
                <w:i/>
                <w:iCs/>
                <w:sz w:val="24"/>
                <w:szCs w:val="24"/>
                <w:lang w:val="lv-LV"/>
              </w:rPr>
              <w:t xml:space="preserve">mācību līdzekļu un rīku </w:t>
            </w:r>
            <w:r w:rsidRPr="005760F0">
              <w:rPr>
                <w:rFonts w:ascii="Times New Roman" w:hAnsi="Times New Roman" w:cs="Times New Roman"/>
                <w:b/>
                <w:bCs/>
                <w:i/>
                <w:iCs/>
                <w:sz w:val="24"/>
                <w:szCs w:val="24"/>
                <w:lang w:val="lv-LV"/>
              </w:rPr>
              <w:t>izmantošana mācību procesā.</w:t>
            </w:r>
          </w:p>
          <w:p w14:paraId="4E5132F0" w14:textId="084A46C7" w:rsidR="00331D8F" w:rsidRPr="00B8534E" w:rsidRDefault="00376A65" w:rsidP="00331D8F">
            <w:pPr>
              <w:rPr>
                <w:rFonts w:ascii="Times New Roman" w:hAnsi="Times New Roman" w:cs="Times New Roman"/>
                <w:b/>
                <w:bCs/>
                <w:sz w:val="24"/>
                <w:szCs w:val="24"/>
                <w:lang w:val="lv-LV"/>
              </w:rPr>
            </w:pPr>
            <w:r w:rsidRPr="005760F0">
              <w:rPr>
                <w:rFonts w:ascii="Times New Roman" w:hAnsi="Times New Roman" w:cs="Times New Roman"/>
                <w:bCs/>
                <w:i/>
                <w:iCs/>
                <w:sz w:val="24"/>
                <w:szCs w:val="24"/>
                <w:lang w:val="lv-LV"/>
              </w:rPr>
              <w:t xml:space="preserve"> 2025</w:t>
            </w:r>
            <w:r w:rsidR="005760F0" w:rsidRPr="005760F0">
              <w:rPr>
                <w:rFonts w:ascii="Times New Roman" w:hAnsi="Times New Roman" w:cs="Times New Roman"/>
                <w:bCs/>
                <w:i/>
                <w:iCs/>
                <w:sz w:val="24"/>
                <w:szCs w:val="24"/>
                <w:lang w:val="lv-LV"/>
              </w:rPr>
              <w:t>.</w:t>
            </w:r>
            <w:r w:rsidRPr="005760F0">
              <w:rPr>
                <w:rFonts w:ascii="Times New Roman" w:hAnsi="Times New Roman" w:cs="Times New Roman"/>
                <w:bCs/>
                <w:i/>
                <w:iCs/>
                <w:sz w:val="24"/>
                <w:szCs w:val="24"/>
                <w:lang w:val="lv-LV"/>
              </w:rPr>
              <w:t>/2026.</w:t>
            </w:r>
            <w:r w:rsidR="009D6C62" w:rsidRPr="005760F0">
              <w:rPr>
                <w:rFonts w:ascii="Times New Roman" w:hAnsi="Times New Roman" w:cs="Times New Roman"/>
                <w:bCs/>
                <w:i/>
                <w:iCs/>
                <w:sz w:val="24"/>
                <w:szCs w:val="24"/>
                <w:lang w:val="lv-LV"/>
              </w:rPr>
              <w:t xml:space="preserve"> </w:t>
            </w:r>
            <w:r w:rsidRPr="005760F0">
              <w:rPr>
                <w:rFonts w:ascii="Times New Roman" w:hAnsi="Times New Roman" w:cs="Times New Roman"/>
                <w:bCs/>
                <w:i/>
                <w:iCs/>
                <w:sz w:val="24"/>
                <w:szCs w:val="24"/>
                <w:lang w:val="lv-LV"/>
              </w:rPr>
              <w:t>m.g.</w:t>
            </w:r>
            <w:r w:rsidR="00D32A58" w:rsidRPr="005760F0">
              <w:rPr>
                <w:rFonts w:ascii="Times New Roman" w:hAnsi="Times New Roman" w:cs="Times New Roman"/>
                <w:bCs/>
                <w:i/>
                <w:iCs/>
                <w:lang w:val="lv-LV"/>
              </w:rPr>
              <w:t xml:space="preserve"> OPII </w:t>
            </w:r>
            <w:r w:rsidR="005760F0" w:rsidRPr="005760F0">
              <w:rPr>
                <w:rFonts w:ascii="Times New Roman" w:hAnsi="Times New Roman" w:cs="Times New Roman"/>
                <w:bCs/>
                <w:i/>
                <w:iCs/>
                <w:lang w:val="lv-LV"/>
              </w:rPr>
              <w:t>“</w:t>
            </w:r>
            <w:r w:rsidR="00D32A58" w:rsidRPr="005760F0">
              <w:rPr>
                <w:rFonts w:ascii="Times New Roman" w:hAnsi="Times New Roman" w:cs="Times New Roman"/>
                <w:bCs/>
                <w:i/>
                <w:iCs/>
                <w:lang w:val="lv-LV"/>
              </w:rPr>
              <w:t>Zīle</w:t>
            </w:r>
            <w:r w:rsidR="005760F0" w:rsidRPr="005760F0">
              <w:rPr>
                <w:rFonts w:ascii="Times New Roman" w:hAnsi="Times New Roman" w:cs="Times New Roman"/>
                <w:bCs/>
                <w:i/>
                <w:iCs/>
                <w:lang w:val="lv-LV"/>
              </w:rPr>
              <w:t>”</w:t>
            </w:r>
            <w:r w:rsidR="00D32A58" w:rsidRPr="005760F0">
              <w:rPr>
                <w:rFonts w:ascii="Times New Roman" w:hAnsi="Times New Roman" w:cs="Times New Roman"/>
                <w:bCs/>
                <w:i/>
                <w:iCs/>
                <w:lang w:val="lv-LV"/>
              </w:rPr>
              <w:t xml:space="preserve"> SM 1</w:t>
            </w:r>
          </w:p>
        </w:tc>
      </w:tr>
      <w:tr w:rsidR="00B71B53" w:rsidRPr="0012040E" w14:paraId="2B755EED" w14:textId="77777777" w:rsidTr="00331D8F">
        <w:tc>
          <w:tcPr>
            <w:tcW w:w="2689" w:type="dxa"/>
          </w:tcPr>
          <w:p w14:paraId="769FC28D" w14:textId="77777777" w:rsidR="00331D8F" w:rsidRPr="00B8534E" w:rsidRDefault="00376A65" w:rsidP="00331D8F">
            <w:pPr>
              <w:rPr>
                <w:rFonts w:ascii="Times New Roman" w:hAnsi="Times New Roman" w:cs="Times New Roman"/>
                <w:b/>
                <w:bCs/>
                <w:sz w:val="24"/>
                <w:szCs w:val="24"/>
                <w:lang w:val="lv-LV"/>
              </w:rPr>
            </w:pPr>
            <w:r w:rsidRPr="00B8534E">
              <w:rPr>
                <w:rFonts w:ascii="Times New Roman" w:hAnsi="Times New Roman" w:cs="Times New Roman"/>
                <w:b/>
                <w:bCs/>
                <w:sz w:val="24"/>
                <w:szCs w:val="24"/>
                <w:lang w:val="lv-LV"/>
              </w:rPr>
              <w:t>Kvalitatīvie rādītāji</w:t>
            </w:r>
          </w:p>
        </w:tc>
        <w:tc>
          <w:tcPr>
            <w:tcW w:w="6940" w:type="dxa"/>
          </w:tcPr>
          <w:p w14:paraId="69F79069" w14:textId="77777777" w:rsidR="00331D8F" w:rsidRPr="00B8534E" w:rsidRDefault="00376A65" w:rsidP="009D6C62">
            <w:pPr>
              <w:numPr>
                <w:ilvl w:val="0"/>
                <w:numId w:val="3"/>
              </w:numPr>
              <w:ind w:left="757"/>
              <w:contextualSpacing/>
              <w:jc w:val="both"/>
              <w:rPr>
                <w:rFonts w:ascii="Times New Roman" w:hAnsi="Times New Roman" w:cs="Times New Roman"/>
                <w:kern w:val="2"/>
                <w:sz w:val="24"/>
                <w:szCs w:val="24"/>
                <w:lang w:val="lv-LV"/>
                <w14:ligatures w14:val="standardContextual"/>
              </w:rPr>
            </w:pPr>
            <w:r w:rsidRPr="00B8534E">
              <w:rPr>
                <w:rFonts w:ascii="Times New Roman" w:hAnsi="Times New Roman" w:cs="Times New Roman"/>
                <w:kern w:val="2"/>
                <w:sz w:val="24"/>
                <w:szCs w:val="24"/>
                <w:lang w:val="lv-LV"/>
                <w14:ligatures w14:val="standardContextual"/>
              </w:rPr>
              <w:t>pedagog</w:t>
            </w:r>
            <w:r w:rsidR="008E55C7">
              <w:rPr>
                <w:rFonts w:ascii="Times New Roman" w:hAnsi="Times New Roman" w:cs="Times New Roman"/>
                <w:kern w:val="2"/>
                <w:sz w:val="24"/>
                <w:szCs w:val="24"/>
                <w:lang w:val="lv-LV"/>
                <w14:ligatures w14:val="standardContextual"/>
              </w:rPr>
              <w:t>i</w:t>
            </w:r>
            <w:r w:rsidRPr="00B8534E">
              <w:rPr>
                <w:rFonts w:ascii="Times New Roman" w:hAnsi="Times New Roman" w:cs="Times New Roman"/>
                <w:kern w:val="2"/>
                <w:sz w:val="24"/>
                <w:szCs w:val="24"/>
                <w:lang w:val="lv-LV"/>
                <w14:ligatures w14:val="standardContextual"/>
              </w:rPr>
              <w:t xml:space="preserve"> jēgpilni un mērķtiecīgi izmanto digitālo</w:t>
            </w:r>
            <w:r w:rsidR="008E55C7">
              <w:rPr>
                <w:rFonts w:ascii="Times New Roman" w:hAnsi="Times New Roman" w:cs="Times New Roman"/>
                <w:kern w:val="2"/>
                <w:sz w:val="24"/>
                <w:szCs w:val="24"/>
                <w:lang w:val="lv-LV"/>
                <w14:ligatures w14:val="standardContextual"/>
              </w:rPr>
              <w:t>s</w:t>
            </w:r>
            <w:r w:rsidRPr="00B8534E">
              <w:rPr>
                <w:rFonts w:ascii="Times New Roman" w:hAnsi="Times New Roman" w:cs="Times New Roman"/>
                <w:kern w:val="2"/>
                <w:sz w:val="24"/>
                <w:szCs w:val="24"/>
                <w:lang w:val="lv-LV"/>
                <w14:ligatures w14:val="standardContextual"/>
              </w:rPr>
              <w:t xml:space="preserve"> materiālu</w:t>
            </w:r>
            <w:r w:rsidR="008E55C7">
              <w:rPr>
                <w:rFonts w:ascii="Times New Roman" w:hAnsi="Times New Roman" w:cs="Times New Roman"/>
                <w:kern w:val="2"/>
                <w:sz w:val="24"/>
                <w:szCs w:val="24"/>
                <w:lang w:val="lv-LV"/>
                <w14:ligatures w14:val="standardContextual"/>
              </w:rPr>
              <w:t>s</w:t>
            </w:r>
            <w:r w:rsidRPr="00B8534E">
              <w:rPr>
                <w:rFonts w:ascii="Times New Roman" w:hAnsi="Times New Roman" w:cs="Times New Roman"/>
                <w:kern w:val="2"/>
                <w:sz w:val="24"/>
                <w:szCs w:val="24"/>
                <w:lang w:val="lv-LV"/>
                <w14:ligatures w14:val="standardContextual"/>
              </w:rPr>
              <w:t xml:space="preserve"> mācību procesā;</w:t>
            </w:r>
          </w:p>
          <w:p w14:paraId="596BE947" w14:textId="77777777" w:rsidR="00331D8F" w:rsidRPr="00B8534E" w:rsidRDefault="00376A65" w:rsidP="009D6C62">
            <w:pPr>
              <w:numPr>
                <w:ilvl w:val="0"/>
                <w:numId w:val="3"/>
              </w:numPr>
              <w:ind w:left="723"/>
              <w:contextualSpacing/>
              <w:jc w:val="both"/>
              <w:rPr>
                <w:rFonts w:ascii="Times New Roman" w:hAnsi="Times New Roman" w:cs="Times New Roman"/>
                <w:kern w:val="2"/>
                <w:sz w:val="24"/>
                <w:szCs w:val="24"/>
                <w:lang w:val="lv-LV"/>
                <w14:ligatures w14:val="standardContextual"/>
              </w:rPr>
            </w:pPr>
            <w:r w:rsidRPr="00B8534E">
              <w:rPr>
                <w:rFonts w:ascii="Times New Roman" w:hAnsi="Times New Roman" w:cs="Times New Roman"/>
                <w:kern w:val="2"/>
                <w:sz w:val="24"/>
                <w:szCs w:val="24"/>
                <w:lang w:val="lv-LV"/>
                <w14:ligatures w14:val="standardContextual"/>
              </w:rPr>
              <w:t>izglītojamie prot ievērot digitālo ierīču lietošanas noteikumus, izmanto digitālās ierīces pieaugušā pārraudzībā;</w:t>
            </w:r>
          </w:p>
          <w:p w14:paraId="1BE14088" w14:textId="77777777" w:rsidR="00331D8F" w:rsidRPr="00B8534E" w:rsidRDefault="00376A65" w:rsidP="009D6C62">
            <w:pPr>
              <w:numPr>
                <w:ilvl w:val="0"/>
                <w:numId w:val="3"/>
              </w:numPr>
              <w:ind w:left="723"/>
              <w:contextualSpacing/>
              <w:jc w:val="both"/>
              <w:rPr>
                <w:rFonts w:ascii="Times New Roman" w:hAnsi="Times New Roman" w:cs="Times New Roman"/>
                <w:kern w:val="2"/>
                <w:sz w:val="24"/>
                <w:szCs w:val="24"/>
                <w:lang w:val="lv-LV"/>
                <w14:ligatures w14:val="standardContextual"/>
              </w:rPr>
            </w:pPr>
            <w:r w:rsidRPr="00B8534E">
              <w:rPr>
                <w:rFonts w:ascii="Times New Roman" w:hAnsi="Times New Roman" w:cs="Times New Roman"/>
                <w:kern w:val="2"/>
                <w:sz w:val="24"/>
                <w:szCs w:val="24"/>
                <w:lang w:val="lv-LV"/>
                <w14:ligatures w14:val="standardContextual"/>
              </w:rPr>
              <w:t xml:space="preserve">izglītojamais atšķir virtuālo pasauli no reālās, saprot digitālo tehnoloģiju nozīmi ikdienas dzīvē. </w:t>
            </w:r>
          </w:p>
        </w:tc>
      </w:tr>
      <w:tr w:rsidR="00B71B53" w:rsidRPr="0012040E" w14:paraId="3C7487B2" w14:textId="77777777" w:rsidTr="00331D8F">
        <w:tc>
          <w:tcPr>
            <w:tcW w:w="2689" w:type="dxa"/>
          </w:tcPr>
          <w:p w14:paraId="50C76271" w14:textId="77777777" w:rsidR="00331D8F" w:rsidRPr="00B8534E" w:rsidRDefault="00376A65" w:rsidP="00331D8F">
            <w:pPr>
              <w:rPr>
                <w:rFonts w:ascii="Times New Roman" w:hAnsi="Times New Roman" w:cs="Times New Roman"/>
                <w:b/>
                <w:bCs/>
                <w:sz w:val="24"/>
                <w:szCs w:val="24"/>
                <w:lang w:val="lv-LV"/>
              </w:rPr>
            </w:pPr>
            <w:r w:rsidRPr="00B8534E">
              <w:rPr>
                <w:rFonts w:ascii="Times New Roman" w:hAnsi="Times New Roman" w:cs="Times New Roman"/>
                <w:b/>
                <w:bCs/>
                <w:sz w:val="24"/>
                <w:szCs w:val="24"/>
                <w:lang w:val="lv-LV"/>
              </w:rPr>
              <w:t>Kvantitatīvie r</w:t>
            </w:r>
            <w:r w:rsidR="00D35F88" w:rsidRPr="00B8534E">
              <w:rPr>
                <w:rFonts w:ascii="Times New Roman" w:hAnsi="Times New Roman" w:cs="Times New Roman"/>
                <w:b/>
                <w:bCs/>
                <w:sz w:val="24"/>
                <w:szCs w:val="24"/>
                <w:lang w:val="lv-LV"/>
              </w:rPr>
              <w:t>ā</w:t>
            </w:r>
            <w:r w:rsidRPr="00B8534E">
              <w:rPr>
                <w:rFonts w:ascii="Times New Roman" w:hAnsi="Times New Roman" w:cs="Times New Roman"/>
                <w:b/>
                <w:bCs/>
                <w:sz w:val="24"/>
                <w:szCs w:val="24"/>
                <w:lang w:val="lv-LV"/>
              </w:rPr>
              <w:t>dītāji</w:t>
            </w:r>
          </w:p>
        </w:tc>
        <w:tc>
          <w:tcPr>
            <w:tcW w:w="6940" w:type="dxa"/>
          </w:tcPr>
          <w:p w14:paraId="0C1879AC" w14:textId="77777777" w:rsidR="00331D8F" w:rsidRPr="00B8534E" w:rsidRDefault="00376A65" w:rsidP="000453C7">
            <w:pPr>
              <w:numPr>
                <w:ilvl w:val="0"/>
                <w:numId w:val="11"/>
              </w:numPr>
              <w:contextualSpacing/>
              <w:jc w:val="both"/>
              <w:rPr>
                <w:rFonts w:ascii="Times New Roman" w:hAnsi="Times New Roman" w:cs="Times New Roman"/>
                <w:kern w:val="2"/>
                <w:sz w:val="24"/>
                <w:szCs w:val="24"/>
                <w:lang w:val="lv-LV"/>
                <w14:ligatures w14:val="standardContextual"/>
              </w:rPr>
            </w:pPr>
            <w:r>
              <w:rPr>
                <w:rFonts w:ascii="Times New Roman" w:hAnsi="Times New Roman" w:cs="Times New Roman"/>
                <w:sz w:val="24"/>
                <w:szCs w:val="24"/>
                <w:lang w:val="lv-LV"/>
              </w:rPr>
              <w:t>v</w:t>
            </w:r>
            <w:r w:rsidR="00A029AB" w:rsidRPr="00B8534E">
              <w:rPr>
                <w:rFonts w:ascii="Times New Roman" w:hAnsi="Times New Roman" w:cs="Times New Roman"/>
                <w:sz w:val="24"/>
                <w:szCs w:val="24"/>
                <w:lang w:val="lv-LV"/>
              </w:rPr>
              <w:t>adības komanda reizi mēnesī sniedz pedagogiem nepieciešamo atbalstu digitālo mācību rī</w:t>
            </w:r>
            <w:r w:rsidR="000453C7" w:rsidRPr="00B8534E">
              <w:rPr>
                <w:rFonts w:ascii="Times New Roman" w:hAnsi="Times New Roman" w:cs="Times New Roman"/>
                <w:sz w:val="24"/>
                <w:szCs w:val="24"/>
                <w:lang w:val="lv-LV"/>
              </w:rPr>
              <w:t xml:space="preserve">ku izmantošanai rotaļnodarbībās </w:t>
            </w:r>
            <w:r w:rsidR="000453C7" w:rsidRPr="00B8534E">
              <w:rPr>
                <w:rFonts w:ascii="Times New Roman" w:hAnsi="Times New Roman" w:cs="Times New Roman"/>
                <w:kern w:val="2"/>
                <w:sz w:val="24"/>
                <w:szCs w:val="24"/>
                <w:lang w:val="lv-LV"/>
                <w14:ligatures w14:val="standardContextual"/>
              </w:rPr>
              <w:t>(</w:t>
            </w:r>
            <w:r w:rsidRPr="00B8534E">
              <w:rPr>
                <w:rFonts w:ascii="Times New Roman" w:hAnsi="Times New Roman" w:cs="Times New Roman"/>
                <w:kern w:val="2"/>
                <w:sz w:val="24"/>
                <w:szCs w:val="24"/>
                <w:lang w:val="lv-LV"/>
                <w14:ligatures w14:val="standardContextual"/>
              </w:rPr>
              <w:t>metodiskais un konsultatīvais atbalsts, semināri, praktiskas nodarbības, pieredzes apmaiņa ar citam PII);</w:t>
            </w:r>
          </w:p>
          <w:p w14:paraId="22006F30" w14:textId="77777777" w:rsidR="00331D8F" w:rsidRPr="00B8534E" w:rsidRDefault="00376A65" w:rsidP="00331D8F">
            <w:pPr>
              <w:numPr>
                <w:ilvl w:val="0"/>
                <w:numId w:val="11"/>
              </w:numPr>
              <w:contextualSpacing/>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 xml:space="preserve">vismaz </w:t>
            </w:r>
            <w:r w:rsidRPr="00B8534E">
              <w:rPr>
                <w:rFonts w:ascii="Times New Roman" w:hAnsi="Times New Roman" w:cs="Times New Roman"/>
                <w:kern w:val="2"/>
                <w:sz w:val="24"/>
                <w:szCs w:val="24"/>
                <w:lang w:val="lv-LV"/>
                <w14:ligatures w14:val="standardContextual"/>
              </w:rPr>
              <w:t>vienu reizi nedēļā, izglītojamie praktiski darbojas ar digitālajiem rīkiem;</w:t>
            </w:r>
          </w:p>
          <w:p w14:paraId="05B644A8" w14:textId="77777777" w:rsidR="00331D8F" w:rsidRPr="00B8534E" w:rsidRDefault="00376A65" w:rsidP="002B578E">
            <w:pPr>
              <w:numPr>
                <w:ilvl w:val="0"/>
                <w:numId w:val="11"/>
              </w:numPr>
              <w:contextualSpacing/>
              <w:jc w:val="both"/>
              <w:rPr>
                <w:rFonts w:ascii="Times New Roman" w:hAnsi="Times New Roman" w:cs="Times New Roman"/>
                <w:kern w:val="2"/>
                <w:sz w:val="24"/>
                <w:szCs w:val="24"/>
                <w:lang w:val="lv-LV"/>
                <w14:ligatures w14:val="standardContextual"/>
              </w:rPr>
            </w:pPr>
            <w:r w:rsidRPr="00B8534E">
              <w:rPr>
                <w:rFonts w:ascii="Times New Roman" w:hAnsi="Times New Roman" w:cs="Times New Roman"/>
                <w:kern w:val="2"/>
                <w:sz w:val="24"/>
                <w:szCs w:val="24"/>
                <w:lang w:val="lv-LV"/>
                <w14:ligatures w14:val="standardContextual"/>
              </w:rPr>
              <w:t xml:space="preserve">mācību gada laikā </w:t>
            </w:r>
            <w:r w:rsidR="002B578E">
              <w:rPr>
                <w:rFonts w:ascii="Times New Roman" w:hAnsi="Times New Roman" w:cs="Times New Roman"/>
                <w:kern w:val="2"/>
                <w:sz w:val="24"/>
                <w:szCs w:val="24"/>
                <w:lang w:val="lv-LV"/>
                <w14:ligatures w14:val="standardContextual"/>
              </w:rPr>
              <w:t>katrs pedagogs organizē divas atklātā</w:t>
            </w:r>
            <w:r w:rsidRPr="00B8534E">
              <w:rPr>
                <w:rFonts w:ascii="Times New Roman" w:hAnsi="Times New Roman" w:cs="Times New Roman"/>
                <w:kern w:val="2"/>
                <w:sz w:val="24"/>
                <w:szCs w:val="24"/>
                <w:lang w:val="lv-LV"/>
                <w14:ligatures w14:val="standardContextual"/>
              </w:rPr>
              <w:t>s rot</w:t>
            </w:r>
            <w:r w:rsidR="00B10033" w:rsidRPr="00B8534E">
              <w:rPr>
                <w:rFonts w:ascii="Times New Roman" w:hAnsi="Times New Roman" w:cs="Times New Roman"/>
                <w:kern w:val="2"/>
                <w:sz w:val="24"/>
                <w:szCs w:val="24"/>
                <w:lang w:val="lv-LV"/>
                <w14:ligatures w14:val="standardContextual"/>
              </w:rPr>
              <w:t>aļnodarbības</w:t>
            </w:r>
            <w:r w:rsidR="002B578E">
              <w:rPr>
                <w:rFonts w:ascii="Times New Roman" w:hAnsi="Times New Roman" w:cs="Times New Roman"/>
                <w:kern w:val="2"/>
                <w:sz w:val="24"/>
                <w:szCs w:val="24"/>
                <w:lang w:val="lv-LV"/>
                <w14:ligatures w14:val="standardContextual"/>
              </w:rPr>
              <w:t>,</w:t>
            </w:r>
            <w:r w:rsidR="00B10033" w:rsidRPr="00B8534E">
              <w:rPr>
                <w:rFonts w:ascii="Times New Roman" w:hAnsi="Times New Roman" w:cs="Times New Roman"/>
                <w:kern w:val="2"/>
                <w:sz w:val="24"/>
                <w:szCs w:val="24"/>
                <w:lang w:val="lv-LV"/>
                <w14:ligatures w14:val="standardContextual"/>
              </w:rPr>
              <w:t xml:space="preserve"> izmantojot digitālo</w:t>
            </w:r>
            <w:r w:rsidRPr="00B8534E">
              <w:rPr>
                <w:rFonts w:ascii="Times New Roman" w:hAnsi="Times New Roman" w:cs="Times New Roman"/>
                <w:kern w:val="2"/>
                <w:sz w:val="24"/>
                <w:szCs w:val="24"/>
                <w:lang w:val="lv-LV"/>
                <w14:ligatures w14:val="standardContextual"/>
              </w:rPr>
              <w:t xml:space="preserve">s </w:t>
            </w:r>
            <w:r w:rsidR="00B10033" w:rsidRPr="00B8534E">
              <w:rPr>
                <w:rFonts w:ascii="Times New Roman" w:hAnsi="Times New Roman" w:cs="Times New Roman"/>
                <w:kern w:val="2"/>
                <w:sz w:val="24"/>
                <w:szCs w:val="24"/>
                <w:lang w:val="lv-LV"/>
                <w14:ligatures w14:val="standardContextual"/>
              </w:rPr>
              <w:t>rīkus</w:t>
            </w:r>
            <w:r w:rsidRPr="00B8534E">
              <w:rPr>
                <w:rFonts w:ascii="Times New Roman" w:hAnsi="Times New Roman" w:cs="Times New Roman"/>
                <w:kern w:val="2"/>
                <w:sz w:val="24"/>
                <w:szCs w:val="24"/>
                <w:lang w:val="lv-LV"/>
                <w14:ligatures w14:val="standardContextual"/>
              </w:rPr>
              <w:t xml:space="preserve">. </w:t>
            </w:r>
          </w:p>
        </w:tc>
      </w:tr>
      <w:tr w:rsidR="00B71B53" w14:paraId="0CF665A5" w14:textId="77777777" w:rsidTr="0095493D">
        <w:tc>
          <w:tcPr>
            <w:tcW w:w="9629" w:type="dxa"/>
            <w:gridSpan w:val="2"/>
          </w:tcPr>
          <w:p w14:paraId="5D868703" w14:textId="77777777" w:rsidR="00331D8F" w:rsidRDefault="00376A65" w:rsidP="003952C2">
            <w:pPr>
              <w:jc w:val="cente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Prioritāte</w:t>
            </w:r>
          </w:p>
        </w:tc>
      </w:tr>
      <w:tr w:rsidR="00B71B53" w14:paraId="0866385C" w14:textId="77777777" w:rsidTr="002C195C">
        <w:tc>
          <w:tcPr>
            <w:tcW w:w="9629" w:type="dxa"/>
            <w:gridSpan w:val="2"/>
          </w:tcPr>
          <w:p w14:paraId="63A61F77" w14:textId="77777777" w:rsidR="00331D8F" w:rsidRDefault="00376A65" w:rsidP="00361E79">
            <w:pPr>
              <w:rPr>
                <w:rFonts w:ascii="Times New Roman" w:hAnsi="Times New Roman" w:cs="Times New Roman"/>
                <w:b/>
                <w:bCs/>
                <w:i/>
                <w:iCs/>
                <w:sz w:val="24"/>
                <w:szCs w:val="24"/>
                <w:lang w:val="lv-LV"/>
              </w:rPr>
            </w:pPr>
            <w:r w:rsidRPr="00E63041">
              <w:rPr>
                <w:rFonts w:ascii="Times New Roman" w:hAnsi="Times New Roman" w:cs="Times New Roman"/>
                <w:b/>
                <w:bCs/>
                <w:i/>
                <w:iCs/>
                <w:sz w:val="24"/>
                <w:szCs w:val="24"/>
                <w:lang w:val="lv-LV"/>
              </w:rPr>
              <w:t>Drošība  un  psiholoģis</w:t>
            </w:r>
            <w:r w:rsidR="002B578E">
              <w:rPr>
                <w:rFonts w:ascii="Times New Roman" w:hAnsi="Times New Roman" w:cs="Times New Roman"/>
                <w:b/>
                <w:bCs/>
                <w:i/>
                <w:iCs/>
                <w:sz w:val="24"/>
                <w:szCs w:val="24"/>
                <w:lang w:val="lv-LV"/>
              </w:rPr>
              <w:t>kā  labklājība katra izglītojamā vispusīgas</w:t>
            </w:r>
            <w:r w:rsidRPr="00E63041">
              <w:rPr>
                <w:rFonts w:ascii="Times New Roman" w:hAnsi="Times New Roman" w:cs="Times New Roman"/>
                <w:b/>
                <w:bCs/>
                <w:i/>
                <w:iCs/>
                <w:sz w:val="24"/>
                <w:szCs w:val="24"/>
                <w:lang w:val="lv-LV"/>
              </w:rPr>
              <w:t xml:space="preserve"> attīstības sekmēšanai </w:t>
            </w:r>
          </w:p>
          <w:p w14:paraId="7711FEBB" w14:textId="26724EAE" w:rsidR="00361E79" w:rsidRDefault="00376A65" w:rsidP="00361E79">
            <w:pPr>
              <w:rPr>
                <w:rFonts w:ascii="Times New Roman" w:hAnsi="Times New Roman" w:cs="Times New Roman"/>
                <w:b/>
                <w:bCs/>
                <w:sz w:val="24"/>
                <w:szCs w:val="24"/>
                <w:lang w:val="lv-LV"/>
              </w:rPr>
            </w:pPr>
            <w:r>
              <w:rPr>
                <w:rFonts w:ascii="Times New Roman" w:hAnsi="Times New Roman" w:cs="Times New Roman"/>
                <w:bCs/>
                <w:i/>
                <w:iCs/>
                <w:sz w:val="24"/>
                <w:szCs w:val="24"/>
                <w:lang w:val="lv-LV"/>
              </w:rPr>
              <w:t>2026</w:t>
            </w:r>
            <w:r w:rsidR="005760F0">
              <w:rPr>
                <w:rFonts w:ascii="Times New Roman" w:hAnsi="Times New Roman" w:cs="Times New Roman"/>
                <w:bCs/>
                <w:i/>
                <w:iCs/>
                <w:sz w:val="24"/>
                <w:szCs w:val="24"/>
                <w:lang w:val="lv-LV"/>
              </w:rPr>
              <w:t>.</w:t>
            </w:r>
            <w:r>
              <w:rPr>
                <w:rFonts w:ascii="Times New Roman" w:hAnsi="Times New Roman" w:cs="Times New Roman"/>
                <w:bCs/>
                <w:i/>
                <w:iCs/>
                <w:sz w:val="24"/>
                <w:szCs w:val="24"/>
                <w:lang w:val="lv-LV"/>
              </w:rPr>
              <w:t>/2027</w:t>
            </w:r>
            <w:r w:rsidRPr="00D32A58">
              <w:rPr>
                <w:rFonts w:ascii="Times New Roman" w:hAnsi="Times New Roman" w:cs="Times New Roman"/>
                <w:bCs/>
                <w:i/>
                <w:iCs/>
                <w:sz w:val="24"/>
                <w:szCs w:val="24"/>
                <w:lang w:val="lv-LV"/>
              </w:rPr>
              <w:t>. m.g.</w:t>
            </w:r>
            <w:r w:rsidRPr="00D32A58">
              <w:rPr>
                <w:rFonts w:ascii="Times New Roman" w:hAnsi="Times New Roman" w:cs="Times New Roman"/>
                <w:bCs/>
                <w:i/>
                <w:iCs/>
                <w:lang w:val="lv-LV"/>
              </w:rPr>
              <w:t xml:space="preserve"> OPII </w:t>
            </w:r>
            <w:r w:rsidR="005760F0">
              <w:rPr>
                <w:rFonts w:ascii="Times New Roman" w:hAnsi="Times New Roman" w:cs="Times New Roman"/>
                <w:bCs/>
                <w:i/>
                <w:iCs/>
                <w:lang w:val="lv-LV"/>
              </w:rPr>
              <w:t>“</w:t>
            </w:r>
            <w:r w:rsidRPr="00D32A58">
              <w:rPr>
                <w:rFonts w:ascii="Times New Roman" w:hAnsi="Times New Roman" w:cs="Times New Roman"/>
                <w:bCs/>
                <w:i/>
                <w:iCs/>
                <w:lang w:val="lv-LV"/>
              </w:rPr>
              <w:t>Zīle</w:t>
            </w:r>
            <w:r w:rsidR="005760F0">
              <w:rPr>
                <w:rFonts w:ascii="Times New Roman" w:hAnsi="Times New Roman" w:cs="Times New Roman"/>
                <w:bCs/>
                <w:i/>
                <w:iCs/>
                <w:lang w:val="lv-LV"/>
              </w:rPr>
              <w:t>”</w:t>
            </w:r>
            <w:r w:rsidRPr="00D32A58">
              <w:rPr>
                <w:rFonts w:ascii="Times New Roman" w:hAnsi="Times New Roman" w:cs="Times New Roman"/>
                <w:bCs/>
                <w:i/>
                <w:iCs/>
                <w:lang w:val="lv-LV"/>
              </w:rPr>
              <w:t xml:space="preserve"> SM</w:t>
            </w:r>
            <w:r>
              <w:rPr>
                <w:rFonts w:ascii="Times New Roman" w:hAnsi="Times New Roman" w:cs="Times New Roman"/>
                <w:bCs/>
                <w:i/>
                <w:iCs/>
                <w:lang w:val="lv-LV"/>
              </w:rPr>
              <w:t xml:space="preserve"> 3</w:t>
            </w:r>
          </w:p>
        </w:tc>
      </w:tr>
      <w:tr w:rsidR="00B71B53" w:rsidRPr="0012040E" w14:paraId="43EFFD7A" w14:textId="77777777" w:rsidTr="00331D8F">
        <w:tc>
          <w:tcPr>
            <w:tcW w:w="2689" w:type="dxa"/>
          </w:tcPr>
          <w:p w14:paraId="548CCE9A" w14:textId="77777777" w:rsidR="00331D8F" w:rsidRDefault="00376A65" w:rsidP="00331D8F">
            <w:pP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Kvalitatīvie rādītāji</w:t>
            </w:r>
          </w:p>
        </w:tc>
        <w:tc>
          <w:tcPr>
            <w:tcW w:w="6940" w:type="dxa"/>
          </w:tcPr>
          <w:p w14:paraId="38DED817" w14:textId="77777777" w:rsidR="00331D8F" w:rsidRPr="006264BA" w:rsidRDefault="00376A65" w:rsidP="00B8534E">
            <w:pPr>
              <w:numPr>
                <w:ilvl w:val="0"/>
                <w:numId w:val="5"/>
              </w:numPr>
              <w:contextualSpacing/>
              <w:jc w:val="both"/>
              <w:rPr>
                <w:rFonts w:ascii="Times New Roman" w:hAnsi="Times New Roman" w:cs="Times New Roman"/>
                <w:kern w:val="2"/>
                <w:sz w:val="24"/>
                <w:szCs w:val="24"/>
                <w:lang w:val="lv-LV"/>
                <w14:ligatures w14:val="standardContextual"/>
              </w:rPr>
            </w:pPr>
            <w:r w:rsidRPr="006264BA">
              <w:rPr>
                <w:rFonts w:ascii="Times New Roman" w:hAnsi="Times New Roman" w:cs="Times New Roman"/>
                <w:kern w:val="2"/>
                <w:sz w:val="24"/>
                <w:szCs w:val="24"/>
                <w:lang w:val="lv-LV"/>
                <w14:ligatures w14:val="standardContextual"/>
              </w:rPr>
              <w:t>iestādē ir vienota izpratne par drošu un labvēlīgu vidi, labu uzvedību un savstarpējo cieņu;</w:t>
            </w:r>
          </w:p>
          <w:p w14:paraId="5814C4A5" w14:textId="77777777" w:rsidR="00331D8F" w:rsidRPr="00D32A58" w:rsidRDefault="00376A65" w:rsidP="00B8534E">
            <w:pPr>
              <w:numPr>
                <w:ilvl w:val="0"/>
                <w:numId w:val="5"/>
              </w:numPr>
              <w:contextualSpacing/>
              <w:jc w:val="both"/>
              <w:rPr>
                <w:rFonts w:ascii="Times New Roman" w:hAnsi="Times New Roman" w:cs="Times New Roman"/>
                <w:color w:val="000000" w:themeColor="text1"/>
                <w:kern w:val="2"/>
                <w:sz w:val="24"/>
                <w:szCs w:val="24"/>
                <w:lang w:val="lv-LV"/>
                <w14:ligatures w14:val="standardContextual"/>
              </w:rPr>
            </w:pPr>
            <w:r w:rsidRPr="00D32A58">
              <w:rPr>
                <w:rFonts w:ascii="Times New Roman" w:hAnsi="Times New Roman" w:cs="Times New Roman"/>
                <w:color w:val="000000" w:themeColor="text1"/>
                <w:kern w:val="2"/>
                <w:sz w:val="24"/>
                <w:szCs w:val="24"/>
                <w:lang w:val="lv-LV"/>
                <w14:ligatures w14:val="standardContextual"/>
              </w:rPr>
              <w:t>iestāde</w:t>
            </w:r>
            <w:r w:rsidR="009F1E27" w:rsidRPr="00D32A58">
              <w:rPr>
                <w:rFonts w:ascii="Times New Roman" w:hAnsi="Times New Roman" w:cs="Times New Roman"/>
                <w:color w:val="000000" w:themeColor="text1"/>
                <w:kern w:val="2"/>
                <w:sz w:val="24"/>
                <w:szCs w:val="24"/>
                <w:lang w:val="lv-LV"/>
                <w14:ligatures w14:val="standardContextual"/>
              </w:rPr>
              <w:t>s personāls</w:t>
            </w:r>
            <w:r w:rsidRPr="00D32A58">
              <w:rPr>
                <w:rFonts w:ascii="Times New Roman" w:hAnsi="Times New Roman" w:cs="Times New Roman"/>
                <w:color w:val="000000" w:themeColor="text1"/>
                <w:kern w:val="2"/>
                <w:sz w:val="24"/>
                <w:szCs w:val="24"/>
                <w:lang w:val="lv-LV"/>
                <w14:ligatures w14:val="standardContextual"/>
              </w:rPr>
              <w:t xml:space="preserve"> rada patīkamu, pozitīvu gaisotni, kas paaugstina mācīšanās motivāciju, atbalsta un veicina katra izglītojama psiholoģisko labizjūtu, mācīšanos, piederības izjūtu un atbildību</w:t>
            </w:r>
            <w:r w:rsidR="009D6C62" w:rsidRPr="00D32A58">
              <w:rPr>
                <w:rFonts w:ascii="Times New Roman" w:hAnsi="Times New Roman" w:cs="Times New Roman"/>
                <w:color w:val="000000" w:themeColor="text1"/>
                <w:kern w:val="2"/>
                <w:sz w:val="24"/>
                <w:szCs w:val="24"/>
                <w:lang w:val="lv-LV"/>
                <w14:ligatures w14:val="standardContextual"/>
              </w:rPr>
              <w:t>;</w:t>
            </w:r>
          </w:p>
          <w:p w14:paraId="2FC8C310" w14:textId="77777777" w:rsidR="006264BA" w:rsidRPr="00B8534E" w:rsidRDefault="00376A65" w:rsidP="00B8534E">
            <w:pPr>
              <w:numPr>
                <w:ilvl w:val="0"/>
                <w:numId w:val="5"/>
              </w:numPr>
              <w:contextualSpacing/>
              <w:jc w:val="both"/>
              <w:rPr>
                <w:rFonts w:ascii="Times New Roman" w:hAnsi="Times New Roman" w:cs="Times New Roman"/>
                <w:b/>
                <w:bCs/>
                <w:color w:val="000000" w:themeColor="text1"/>
                <w:kern w:val="2"/>
                <w:sz w:val="24"/>
                <w:szCs w:val="24"/>
                <w:lang w:val="lv-LV"/>
                <w14:ligatures w14:val="standardContextual"/>
              </w:rPr>
            </w:pPr>
            <w:r>
              <w:rPr>
                <w:rFonts w:ascii="Times New Roman" w:hAnsi="Times New Roman" w:cs="Times New Roman"/>
                <w:color w:val="000000" w:themeColor="text1"/>
                <w:kern w:val="2"/>
                <w:sz w:val="24"/>
                <w:szCs w:val="24"/>
                <w:lang w:val="lv-LV"/>
                <w14:ligatures w14:val="standardContextual"/>
              </w:rPr>
              <w:t xml:space="preserve">notiek </w:t>
            </w:r>
            <w:r w:rsidR="00B8534E" w:rsidRPr="00D32A58">
              <w:rPr>
                <w:rFonts w:ascii="Times New Roman" w:hAnsi="Times New Roman" w:cs="Times New Roman"/>
                <w:color w:val="000000" w:themeColor="text1"/>
                <w:kern w:val="2"/>
                <w:sz w:val="24"/>
                <w:szCs w:val="24"/>
                <w:lang w:val="lv-LV"/>
                <w14:ligatures w14:val="standardContextual"/>
              </w:rPr>
              <w:t>ikdienas informācijas apmaiņa starp pedagogu un vecākiem par izglītojamā pa</w:t>
            </w:r>
            <w:r w:rsidR="0053330D">
              <w:rPr>
                <w:rFonts w:ascii="Times New Roman" w:hAnsi="Times New Roman" w:cs="Times New Roman"/>
                <w:color w:val="000000" w:themeColor="text1"/>
                <w:kern w:val="2"/>
                <w:sz w:val="24"/>
                <w:szCs w:val="24"/>
                <w:lang w:val="lv-LV"/>
                <w14:ligatures w14:val="standardContextual"/>
              </w:rPr>
              <w:t>šsajūtu, uzvedību, sasniegumiem.</w:t>
            </w:r>
          </w:p>
        </w:tc>
      </w:tr>
      <w:tr w:rsidR="00B71B53" w:rsidRPr="0012040E" w14:paraId="2E33BAA8" w14:textId="77777777" w:rsidTr="00331D8F">
        <w:tc>
          <w:tcPr>
            <w:tcW w:w="2689" w:type="dxa"/>
          </w:tcPr>
          <w:p w14:paraId="68DC01CB" w14:textId="77777777" w:rsidR="00331D8F" w:rsidRDefault="00376A65" w:rsidP="00331D8F">
            <w:pPr>
              <w:rPr>
                <w:rFonts w:ascii="Times New Roman" w:hAnsi="Times New Roman" w:cs="Times New Roman"/>
                <w:b/>
                <w:bCs/>
                <w:sz w:val="24"/>
                <w:szCs w:val="24"/>
                <w:lang w:val="lv-LV"/>
              </w:rPr>
            </w:pPr>
            <w:r w:rsidRPr="00E63041">
              <w:rPr>
                <w:rFonts w:ascii="Times New Roman" w:hAnsi="Times New Roman" w:cs="Times New Roman"/>
                <w:b/>
                <w:bCs/>
                <w:sz w:val="24"/>
                <w:szCs w:val="24"/>
                <w:lang w:val="lv-LV"/>
              </w:rPr>
              <w:t>Kvantitatīvie r</w:t>
            </w:r>
            <w:r w:rsidR="00D35F88">
              <w:rPr>
                <w:rFonts w:ascii="Times New Roman" w:hAnsi="Times New Roman" w:cs="Times New Roman"/>
                <w:b/>
                <w:bCs/>
                <w:sz w:val="24"/>
                <w:szCs w:val="24"/>
                <w:lang w:val="lv-LV"/>
              </w:rPr>
              <w:t>ā</w:t>
            </w:r>
            <w:r w:rsidRPr="00E63041">
              <w:rPr>
                <w:rFonts w:ascii="Times New Roman" w:hAnsi="Times New Roman" w:cs="Times New Roman"/>
                <w:b/>
                <w:bCs/>
                <w:sz w:val="24"/>
                <w:szCs w:val="24"/>
                <w:lang w:val="lv-LV"/>
              </w:rPr>
              <w:t>dītāji</w:t>
            </w:r>
          </w:p>
        </w:tc>
        <w:tc>
          <w:tcPr>
            <w:tcW w:w="6940" w:type="dxa"/>
          </w:tcPr>
          <w:p w14:paraId="5B3DA5BB" w14:textId="77777777" w:rsidR="00331D8F" w:rsidRPr="00E63041" w:rsidRDefault="00376A65" w:rsidP="00B8534E">
            <w:pPr>
              <w:numPr>
                <w:ilvl w:val="0"/>
                <w:numId w:val="5"/>
              </w:numPr>
              <w:contextualSpacing/>
              <w:jc w:val="both"/>
              <w:rPr>
                <w:rFonts w:ascii="Times New Roman" w:hAnsi="Times New Roman" w:cs="Times New Roman"/>
                <w:kern w:val="2"/>
                <w:sz w:val="24"/>
                <w:szCs w:val="24"/>
                <w:lang w:val="lv-LV"/>
                <w14:ligatures w14:val="standardContextual"/>
              </w:rPr>
            </w:pPr>
            <w:r>
              <w:rPr>
                <w:rFonts w:ascii="Times New Roman" w:hAnsi="Times New Roman" w:cs="Times New Roman"/>
                <w:kern w:val="2"/>
                <w:sz w:val="24"/>
                <w:szCs w:val="24"/>
                <w:lang w:val="lv-LV"/>
                <w14:ligatures w14:val="standardContextual"/>
              </w:rPr>
              <w:t>regulāri</w:t>
            </w:r>
            <w:r w:rsidRPr="00E63041">
              <w:rPr>
                <w:rFonts w:ascii="Times New Roman" w:hAnsi="Times New Roman" w:cs="Times New Roman"/>
                <w:kern w:val="2"/>
                <w:sz w:val="24"/>
                <w:szCs w:val="24"/>
                <w:lang w:val="lv-LV"/>
                <w14:ligatures w14:val="standardContextual"/>
              </w:rPr>
              <w:t xml:space="preserve"> tiek veiktas izglītojamo instruktāžas par drošību un iekšējās kārtības noteikumu ievērošanu;</w:t>
            </w:r>
          </w:p>
          <w:p w14:paraId="670BE0BB" w14:textId="2BC580B4" w:rsidR="00331D8F" w:rsidRPr="00331D8F" w:rsidRDefault="00376A65" w:rsidP="00B8534E">
            <w:pPr>
              <w:numPr>
                <w:ilvl w:val="0"/>
                <w:numId w:val="5"/>
              </w:numPr>
              <w:contextualSpacing/>
              <w:jc w:val="both"/>
              <w:rPr>
                <w:rFonts w:ascii="Times New Roman" w:hAnsi="Times New Roman" w:cs="Times New Roman"/>
                <w:b/>
                <w:bCs/>
                <w:kern w:val="2"/>
                <w:sz w:val="24"/>
                <w:szCs w:val="24"/>
                <w:lang w:val="lv-LV"/>
                <w14:ligatures w14:val="standardContextual"/>
              </w:rPr>
            </w:pPr>
            <w:r>
              <w:rPr>
                <w:rFonts w:ascii="Times New Roman" w:hAnsi="Times New Roman" w:cs="Times New Roman"/>
                <w:kern w:val="2"/>
                <w:sz w:val="24"/>
                <w:szCs w:val="24"/>
                <w:lang w:val="lv-LV"/>
                <w14:ligatures w14:val="standardContextual"/>
              </w:rPr>
              <w:t xml:space="preserve">divas reizes gadā </w:t>
            </w:r>
            <w:r w:rsidR="00A839FB">
              <w:rPr>
                <w:rFonts w:ascii="Times New Roman" w:hAnsi="Times New Roman" w:cs="Times New Roman"/>
                <w:kern w:val="2"/>
                <w:sz w:val="24"/>
                <w:szCs w:val="24"/>
                <w:lang w:val="lv-LV"/>
                <w14:ligatures w14:val="standardContextual"/>
              </w:rPr>
              <w:t>veikta anketēšana</w:t>
            </w:r>
            <w:r>
              <w:rPr>
                <w:rFonts w:ascii="Times New Roman" w:hAnsi="Times New Roman" w:cs="Times New Roman"/>
                <w:kern w:val="2"/>
                <w:sz w:val="24"/>
                <w:szCs w:val="24"/>
                <w:lang w:val="lv-LV"/>
                <w14:ligatures w14:val="standardContextual"/>
              </w:rPr>
              <w:t>,</w:t>
            </w:r>
            <w:r w:rsidR="00A839FB">
              <w:rPr>
                <w:rFonts w:ascii="Times New Roman" w:hAnsi="Times New Roman" w:cs="Times New Roman"/>
                <w:kern w:val="2"/>
                <w:sz w:val="24"/>
                <w:szCs w:val="24"/>
                <w:lang w:val="lv-LV"/>
                <w14:ligatures w14:val="standardContextual"/>
              </w:rPr>
              <w:t xml:space="preserve"> lai  i</w:t>
            </w:r>
            <w:r w:rsidR="00A839FB" w:rsidRPr="00A839FB">
              <w:rPr>
                <w:rFonts w:ascii="Times New Roman" w:hAnsi="Times New Roman" w:cs="Times New Roman"/>
                <w:kern w:val="2"/>
                <w:sz w:val="24"/>
                <w:szCs w:val="24"/>
                <w:lang w:val="lv-LV"/>
                <w14:ligatures w14:val="standardContextual"/>
              </w:rPr>
              <w:t>egūt</w:t>
            </w:r>
            <w:r w:rsidR="00A839FB">
              <w:rPr>
                <w:rFonts w:ascii="Times New Roman" w:hAnsi="Times New Roman" w:cs="Times New Roman"/>
                <w:kern w:val="2"/>
                <w:sz w:val="24"/>
                <w:szCs w:val="24"/>
                <w:lang w:val="lv-LV"/>
                <w14:ligatures w14:val="standardContextual"/>
              </w:rPr>
              <w:t>u</w:t>
            </w:r>
            <w:r w:rsidR="00A839FB" w:rsidRPr="00A839FB">
              <w:rPr>
                <w:rFonts w:ascii="Times New Roman" w:hAnsi="Times New Roman" w:cs="Times New Roman"/>
                <w:kern w:val="2"/>
                <w:sz w:val="24"/>
                <w:szCs w:val="24"/>
                <w:lang w:val="lv-LV"/>
                <w14:ligatures w14:val="standardContextual"/>
              </w:rPr>
              <w:t xml:space="preserve"> informāciju</w:t>
            </w:r>
            <w:r>
              <w:rPr>
                <w:rFonts w:ascii="Times New Roman" w:hAnsi="Times New Roman" w:cs="Times New Roman"/>
                <w:kern w:val="2"/>
                <w:sz w:val="24"/>
                <w:szCs w:val="24"/>
                <w:lang w:val="lv-LV"/>
                <w14:ligatures w14:val="standardContextual"/>
              </w:rPr>
              <w:t xml:space="preserve"> par emocionālo drošību iestādē;</w:t>
            </w:r>
          </w:p>
          <w:p w14:paraId="4DB9520E" w14:textId="77777777" w:rsidR="00B8534E" w:rsidRPr="00D32A58" w:rsidRDefault="00376A65" w:rsidP="00B8534E">
            <w:pPr>
              <w:numPr>
                <w:ilvl w:val="0"/>
                <w:numId w:val="5"/>
              </w:numPr>
              <w:contextualSpacing/>
              <w:jc w:val="both"/>
              <w:rPr>
                <w:rFonts w:ascii="Times New Roman" w:hAnsi="Times New Roman" w:cs="Times New Roman"/>
                <w:b/>
                <w:bCs/>
                <w:color w:val="000000" w:themeColor="text1"/>
                <w:kern w:val="2"/>
                <w:sz w:val="24"/>
                <w:szCs w:val="24"/>
                <w:lang w:val="lv-LV"/>
                <w14:ligatures w14:val="standardContextual"/>
              </w:rPr>
            </w:pPr>
            <w:r>
              <w:rPr>
                <w:rFonts w:ascii="Times New Roman" w:hAnsi="Times New Roman" w:cs="Times New Roman"/>
                <w:color w:val="000000" w:themeColor="text1"/>
                <w:kern w:val="2"/>
                <w:sz w:val="24"/>
                <w:szCs w:val="24"/>
                <w:lang w:val="lv-LV"/>
                <w14:ligatures w14:val="standardContextual"/>
              </w:rPr>
              <w:t>ne mazāk kā</w:t>
            </w:r>
            <w:r w:rsidR="002B578E" w:rsidRPr="00D32A58">
              <w:rPr>
                <w:rFonts w:ascii="Times New Roman" w:hAnsi="Times New Roman" w:cs="Times New Roman"/>
                <w:color w:val="000000" w:themeColor="text1"/>
                <w:kern w:val="2"/>
                <w:sz w:val="24"/>
                <w:szCs w:val="24"/>
                <w:lang w:val="lv-LV"/>
                <w14:ligatures w14:val="standardContextual"/>
              </w:rPr>
              <w:t xml:space="preserve"> divas</w:t>
            </w:r>
            <w:r w:rsidR="002B578E">
              <w:rPr>
                <w:rFonts w:ascii="Times New Roman" w:hAnsi="Times New Roman" w:cs="Times New Roman"/>
                <w:color w:val="000000" w:themeColor="text1"/>
                <w:kern w:val="2"/>
                <w:sz w:val="24"/>
                <w:szCs w:val="24"/>
                <w:lang w:val="lv-LV"/>
                <w14:ligatures w14:val="standardContextual"/>
              </w:rPr>
              <w:t xml:space="preserve"> reizes gadā katrā grupā tiek organizētas </w:t>
            </w:r>
            <w:r w:rsidRPr="00D32A58">
              <w:rPr>
                <w:rFonts w:ascii="Times New Roman" w:hAnsi="Times New Roman" w:cs="Times New Roman"/>
                <w:color w:val="000000" w:themeColor="text1"/>
                <w:kern w:val="2"/>
                <w:sz w:val="24"/>
                <w:szCs w:val="24"/>
                <w:lang w:val="lv-LV"/>
                <w14:ligatures w14:val="standardContextual"/>
              </w:rPr>
              <w:t>vecāku sa</w:t>
            </w:r>
            <w:r w:rsidR="002B578E">
              <w:rPr>
                <w:rFonts w:ascii="Times New Roman" w:hAnsi="Times New Roman" w:cs="Times New Roman"/>
                <w:color w:val="000000" w:themeColor="text1"/>
                <w:kern w:val="2"/>
                <w:sz w:val="24"/>
                <w:szCs w:val="24"/>
                <w:lang w:val="lv-LV"/>
                <w14:ligatures w14:val="standardContextual"/>
              </w:rPr>
              <w:t>pulces un individuālās pārrunas.</w:t>
            </w:r>
          </w:p>
          <w:p w14:paraId="598DC10B" w14:textId="77777777" w:rsidR="00B8534E" w:rsidRPr="00331D8F" w:rsidRDefault="00B8534E" w:rsidP="00B8534E">
            <w:pPr>
              <w:ind w:left="720"/>
              <w:contextualSpacing/>
              <w:jc w:val="both"/>
              <w:rPr>
                <w:rFonts w:ascii="Times New Roman" w:hAnsi="Times New Roman" w:cs="Times New Roman"/>
                <w:b/>
                <w:bCs/>
                <w:kern w:val="2"/>
                <w:sz w:val="24"/>
                <w:szCs w:val="24"/>
                <w:lang w:val="lv-LV"/>
                <w14:ligatures w14:val="standardContextual"/>
              </w:rPr>
            </w:pPr>
          </w:p>
        </w:tc>
      </w:tr>
      <w:tr w:rsidR="00B71B53" w14:paraId="5A474F61" w14:textId="77777777" w:rsidTr="00576DF7">
        <w:tc>
          <w:tcPr>
            <w:tcW w:w="9629" w:type="dxa"/>
            <w:gridSpan w:val="2"/>
          </w:tcPr>
          <w:p w14:paraId="118C9BF2" w14:textId="77777777" w:rsidR="00361E79" w:rsidRPr="00B8534E" w:rsidRDefault="00376A65" w:rsidP="00576DF7">
            <w:pPr>
              <w:jc w:val="center"/>
              <w:rPr>
                <w:rFonts w:ascii="Times New Roman" w:eastAsia="Times New Roman" w:hAnsi="Times New Roman" w:cs="Times New Roman"/>
                <w:b/>
                <w:bCs/>
                <w:iCs/>
                <w:color w:val="C45911" w:themeColor="accent2" w:themeShade="BF"/>
                <w:sz w:val="24"/>
                <w:szCs w:val="24"/>
                <w:lang w:val="lv-LV"/>
              </w:rPr>
            </w:pPr>
            <w:r w:rsidRPr="006445DF">
              <w:rPr>
                <w:rFonts w:ascii="Times New Roman" w:eastAsia="Times New Roman" w:hAnsi="Times New Roman" w:cs="Times New Roman"/>
                <w:b/>
                <w:bCs/>
                <w:iCs/>
                <w:sz w:val="24"/>
                <w:szCs w:val="24"/>
                <w:lang w:val="lv-LV"/>
              </w:rPr>
              <w:t>Prioritāte</w:t>
            </w:r>
          </w:p>
        </w:tc>
      </w:tr>
      <w:tr w:rsidR="00B71B53" w14:paraId="00604846" w14:textId="77777777" w:rsidTr="00576DF7">
        <w:tc>
          <w:tcPr>
            <w:tcW w:w="9629" w:type="dxa"/>
            <w:gridSpan w:val="2"/>
          </w:tcPr>
          <w:p w14:paraId="7CBD2C7A" w14:textId="12CEEAFF" w:rsidR="00361E79" w:rsidRPr="00B8534E" w:rsidRDefault="00376A65" w:rsidP="0043101C">
            <w:pPr>
              <w:rPr>
                <w:rFonts w:ascii="Times New Roman" w:hAnsi="Times New Roman" w:cs="Times New Roman"/>
                <w:b/>
                <w:bCs/>
                <w:i/>
                <w:iCs/>
                <w:color w:val="C45911" w:themeColor="accent2" w:themeShade="BF"/>
                <w:sz w:val="24"/>
                <w:szCs w:val="24"/>
                <w:lang w:val="lv-LV"/>
              </w:rPr>
            </w:pPr>
            <w:r w:rsidRPr="009607DE">
              <w:rPr>
                <w:rFonts w:ascii="Times New Roman" w:eastAsia="Times New Roman" w:hAnsi="Times New Roman" w:cs="Times New Roman"/>
                <w:b/>
                <w:bCs/>
                <w:i/>
                <w:iCs/>
                <w:color w:val="000000" w:themeColor="text1"/>
                <w:sz w:val="24"/>
                <w:szCs w:val="24"/>
                <w:lang w:val="lv-LV"/>
              </w:rPr>
              <w:lastRenderedPageBreak/>
              <w:t>Mācību vides p</w:t>
            </w:r>
            <w:r w:rsidR="005614EF">
              <w:rPr>
                <w:rFonts w:ascii="Times New Roman" w:eastAsia="Times New Roman" w:hAnsi="Times New Roman" w:cs="Times New Roman"/>
                <w:b/>
                <w:bCs/>
                <w:i/>
                <w:iCs/>
                <w:color w:val="000000" w:themeColor="text1"/>
                <w:sz w:val="24"/>
                <w:szCs w:val="24"/>
                <w:lang w:val="lv-LV"/>
              </w:rPr>
              <w:t>ilnveidošana</w:t>
            </w:r>
            <w:r w:rsidR="0043101C">
              <w:rPr>
                <w:rFonts w:ascii="Times New Roman" w:eastAsia="Times New Roman" w:hAnsi="Times New Roman" w:cs="Times New Roman"/>
                <w:b/>
                <w:bCs/>
                <w:i/>
                <w:iCs/>
                <w:color w:val="000000" w:themeColor="text1"/>
                <w:sz w:val="24"/>
                <w:szCs w:val="24"/>
                <w:lang w:val="lv-LV"/>
              </w:rPr>
              <w:t>,</w:t>
            </w:r>
            <w:r w:rsidR="005614EF">
              <w:rPr>
                <w:rFonts w:ascii="Times New Roman" w:eastAsia="Times New Roman" w:hAnsi="Times New Roman" w:cs="Times New Roman"/>
                <w:b/>
                <w:bCs/>
                <w:i/>
                <w:iCs/>
                <w:color w:val="000000" w:themeColor="text1"/>
                <w:sz w:val="24"/>
                <w:szCs w:val="24"/>
                <w:lang w:val="lv-LV"/>
              </w:rPr>
              <w:t xml:space="preserve"> veicinot izglītojam</w:t>
            </w:r>
            <w:r w:rsidRPr="009607DE">
              <w:rPr>
                <w:rFonts w:ascii="Times New Roman" w:eastAsia="Times New Roman" w:hAnsi="Times New Roman" w:cs="Times New Roman"/>
                <w:b/>
                <w:bCs/>
                <w:i/>
                <w:iCs/>
                <w:color w:val="000000" w:themeColor="text1"/>
                <w:sz w:val="24"/>
                <w:szCs w:val="24"/>
                <w:lang w:val="lv-LV"/>
              </w:rPr>
              <w:t>o pašvadītas mācīšanās prasmju attīstī</w:t>
            </w:r>
            <w:r w:rsidR="009607DE">
              <w:rPr>
                <w:rFonts w:ascii="Times New Roman" w:eastAsia="Times New Roman" w:hAnsi="Times New Roman" w:cs="Times New Roman"/>
                <w:b/>
                <w:bCs/>
                <w:i/>
                <w:iCs/>
                <w:color w:val="000000" w:themeColor="text1"/>
                <w:sz w:val="24"/>
                <w:szCs w:val="24"/>
                <w:lang w:val="lv-LV"/>
              </w:rPr>
              <w:t>bu</w:t>
            </w:r>
            <w:r w:rsidR="0043101C">
              <w:rPr>
                <w:rFonts w:ascii="Times New Roman" w:eastAsia="Times New Roman" w:hAnsi="Times New Roman" w:cs="Times New Roman"/>
                <w:b/>
                <w:bCs/>
                <w:i/>
                <w:iCs/>
                <w:color w:val="000000" w:themeColor="text1"/>
                <w:sz w:val="24"/>
                <w:szCs w:val="24"/>
                <w:lang w:val="lv-LV"/>
              </w:rPr>
              <w:t>.</w:t>
            </w:r>
            <w:r w:rsidRPr="009607DE">
              <w:rPr>
                <w:rFonts w:ascii="Times New Roman" w:eastAsia="Times New Roman" w:hAnsi="Times New Roman" w:cs="Times New Roman"/>
                <w:b/>
                <w:bCs/>
                <w:i/>
                <w:iCs/>
                <w:color w:val="000000" w:themeColor="text1"/>
                <w:sz w:val="24"/>
                <w:szCs w:val="24"/>
                <w:lang w:val="lv-LV"/>
              </w:rPr>
              <w:t xml:space="preserve"> </w:t>
            </w:r>
            <w:r w:rsidRPr="009607DE">
              <w:rPr>
                <w:rFonts w:ascii="Times New Roman" w:hAnsi="Times New Roman" w:cs="Times New Roman"/>
                <w:bCs/>
                <w:i/>
                <w:iCs/>
                <w:color w:val="000000" w:themeColor="text1"/>
                <w:sz w:val="24"/>
                <w:szCs w:val="24"/>
                <w:lang w:val="lv-LV"/>
              </w:rPr>
              <w:t>2027</w:t>
            </w:r>
            <w:r w:rsidR="005760F0">
              <w:rPr>
                <w:rFonts w:ascii="Times New Roman" w:hAnsi="Times New Roman" w:cs="Times New Roman"/>
                <w:bCs/>
                <w:i/>
                <w:iCs/>
                <w:color w:val="000000" w:themeColor="text1"/>
                <w:sz w:val="24"/>
                <w:szCs w:val="24"/>
                <w:lang w:val="lv-LV"/>
              </w:rPr>
              <w:t>.</w:t>
            </w:r>
            <w:r w:rsidRPr="009607DE">
              <w:rPr>
                <w:rFonts w:ascii="Times New Roman" w:hAnsi="Times New Roman" w:cs="Times New Roman"/>
                <w:bCs/>
                <w:i/>
                <w:iCs/>
                <w:color w:val="000000" w:themeColor="text1"/>
                <w:sz w:val="24"/>
                <w:szCs w:val="24"/>
                <w:lang w:val="lv-LV"/>
              </w:rPr>
              <w:t>/2028. m.g.</w:t>
            </w:r>
            <w:r w:rsidRPr="009607DE">
              <w:rPr>
                <w:rFonts w:ascii="Times New Roman" w:hAnsi="Times New Roman" w:cs="Times New Roman"/>
                <w:bCs/>
                <w:i/>
                <w:iCs/>
                <w:color w:val="000000" w:themeColor="text1"/>
                <w:lang w:val="lv-LV"/>
              </w:rPr>
              <w:t xml:space="preserve"> OPII </w:t>
            </w:r>
            <w:r w:rsidR="005760F0">
              <w:rPr>
                <w:rFonts w:ascii="Times New Roman" w:hAnsi="Times New Roman" w:cs="Times New Roman"/>
                <w:bCs/>
                <w:i/>
                <w:iCs/>
                <w:color w:val="000000" w:themeColor="text1"/>
                <w:lang w:val="lv-LV"/>
              </w:rPr>
              <w:t>“</w:t>
            </w:r>
            <w:r w:rsidRPr="009607DE">
              <w:rPr>
                <w:rFonts w:ascii="Times New Roman" w:hAnsi="Times New Roman" w:cs="Times New Roman"/>
                <w:bCs/>
                <w:i/>
                <w:iCs/>
                <w:color w:val="000000" w:themeColor="text1"/>
                <w:lang w:val="lv-LV"/>
              </w:rPr>
              <w:t>Zīle</w:t>
            </w:r>
            <w:r w:rsidR="005760F0">
              <w:rPr>
                <w:rFonts w:ascii="Times New Roman" w:hAnsi="Times New Roman" w:cs="Times New Roman"/>
                <w:bCs/>
                <w:i/>
                <w:iCs/>
                <w:color w:val="000000" w:themeColor="text1"/>
                <w:lang w:val="lv-LV"/>
              </w:rPr>
              <w:t>”</w:t>
            </w:r>
            <w:r w:rsidRPr="009607DE">
              <w:rPr>
                <w:rFonts w:ascii="Times New Roman" w:hAnsi="Times New Roman" w:cs="Times New Roman"/>
                <w:bCs/>
                <w:i/>
                <w:iCs/>
                <w:color w:val="000000" w:themeColor="text1"/>
                <w:lang w:val="lv-LV"/>
              </w:rPr>
              <w:t xml:space="preserve"> SM 4</w:t>
            </w:r>
          </w:p>
        </w:tc>
      </w:tr>
      <w:tr w:rsidR="00B71B53" w:rsidRPr="0012040E" w14:paraId="53841F71" w14:textId="77777777" w:rsidTr="00576DF7">
        <w:tc>
          <w:tcPr>
            <w:tcW w:w="2689" w:type="dxa"/>
          </w:tcPr>
          <w:p w14:paraId="08C153F7" w14:textId="77777777" w:rsidR="00361E79" w:rsidRPr="00B8534E" w:rsidRDefault="00376A65" w:rsidP="00576DF7">
            <w:pPr>
              <w:rPr>
                <w:rFonts w:ascii="Times New Roman" w:hAnsi="Times New Roman" w:cs="Times New Roman"/>
                <w:b/>
                <w:bCs/>
                <w:color w:val="C45911" w:themeColor="accent2" w:themeShade="BF"/>
                <w:sz w:val="24"/>
                <w:szCs w:val="24"/>
                <w:lang w:val="lv-LV"/>
              </w:rPr>
            </w:pPr>
            <w:r w:rsidRPr="006445DF">
              <w:rPr>
                <w:rFonts w:ascii="Times New Roman" w:hAnsi="Times New Roman" w:cs="Times New Roman"/>
                <w:b/>
                <w:bCs/>
                <w:sz w:val="24"/>
                <w:szCs w:val="24"/>
                <w:lang w:val="lv-LV"/>
              </w:rPr>
              <w:t>Kvalitatīvie rādītāji</w:t>
            </w:r>
          </w:p>
        </w:tc>
        <w:tc>
          <w:tcPr>
            <w:tcW w:w="6940" w:type="dxa"/>
          </w:tcPr>
          <w:p w14:paraId="7BBED67D" w14:textId="77777777" w:rsidR="00766862" w:rsidRPr="00766862" w:rsidRDefault="00376A65" w:rsidP="009607DE">
            <w:pPr>
              <w:numPr>
                <w:ilvl w:val="0"/>
                <w:numId w:val="4"/>
              </w:numPr>
              <w:contextualSpacing/>
              <w:jc w:val="both"/>
              <w:rPr>
                <w:rFonts w:ascii="Times New Roman" w:hAnsi="Times New Roman" w:cs="Times New Roman"/>
                <w:kern w:val="2"/>
                <w:sz w:val="24"/>
                <w:szCs w:val="24"/>
                <w:lang w:val="lv-LV"/>
                <w14:ligatures w14:val="standardContextual"/>
              </w:rPr>
            </w:pPr>
            <w:r>
              <w:rPr>
                <w:rFonts w:ascii="Times New Roman" w:hAnsi="Times New Roman" w:cs="Times New Roman"/>
                <w:sz w:val="24"/>
                <w:szCs w:val="24"/>
                <w:lang w:val="lv-LV"/>
              </w:rPr>
              <w:t>i</w:t>
            </w:r>
            <w:r w:rsidRPr="00766862">
              <w:rPr>
                <w:rFonts w:ascii="Times New Roman" w:hAnsi="Times New Roman" w:cs="Times New Roman"/>
                <w:sz w:val="24"/>
                <w:szCs w:val="24"/>
                <w:lang w:val="lv-LV"/>
              </w:rPr>
              <w:t xml:space="preserve">zglītojamajiem </w:t>
            </w:r>
            <w:r w:rsidR="00B94CE4">
              <w:rPr>
                <w:rFonts w:ascii="Times New Roman" w:hAnsi="Times New Roman" w:cs="Times New Roman"/>
                <w:sz w:val="24"/>
                <w:szCs w:val="24"/>
                <w:lang w:val="lv-LV"/>
              </w:rPr>
              <w:t>ir</w:t>
            </w:r>
            <w:r w:rsidRPr="00766862">
              <w:rPr>
                <w:rFonts w:ascii="Times New Roman" w:hAnsi="Times New Roman" w:cs="Times New Roman"/>
                <w:sz w:val="24"/>
                <w:szCs w:val="24"/>
                <w:lang w:val="lv-LV"/>
              </w:rPr>
              <w:t xml:space="preserve"> iespēja patstāvīgi izvēlēties mācību aktivitātes</w:t>
            </w:r>
            <w:r>
              <w:rPr>
                <w:rFonts w:ascii="Times New Roman" w:hAnsi="Times New Roman" w:cs="Times New Roman"/>
                <w:sz w:val="24"/>
                <w:szCs w:val="24"/>
                <w:lang w:val="lv-LV"/>
              </w:rPr>
              <w:t>;</w:t>
            </w:r>
          </w:p>
          <w:p w14:paraId="6337649F" w14:textId="77777777" w:rsidR="00766862" w:rsidRDefault="00376A65" w:rsidP="009607DE">
            <w:pPr>
              <w:numPr>
                <w:ilvl w:val="0"/>
                <w:numId w:val="4"/>
              </w:numPr>
              <w:contextualSpacing/>
              <w:jc w:val="both"/>
              <w:rPr>
                <w:rFonts w:ascii="Times New Roman" w:hAnsi="Times New Roman" w:cs="Times New Roman"/>
                <w:bCs/>
                <w:kern w:val="2"/>
                <w:sz w:val="24"/>
                <w:szCs w:val="24"/>
                <w:lang w:val="lv-LV"/>
                <w14:ligatures w14:val="standardContextual"/>
              </w:rPr>
            </w:pPr>
            <w:r w:rsidRPr="00766862">
              <w:rPr>
                <w:rFonts w:ascii="Times New Roman" w:hAnsi="Times New Roman" w:cs="Times New Roman"/>
                <w:bCs/>
                <w:kern w:val="2"/>
                <w:sz w:val="24"/>
                <w:szCs w:val="24"/>
                <w:lang w:val="lv-LV"/>
                <w14:ligatures w14:val="standardContextual"/>
              </w:rPr>
              <w:t>pedagogi mācību procesā mērķtiecīgi izmanto vecumposma</w:t>
            </w:r>
            <w:r>
              <w:rPr>
                <w:rFonts w:ascii="Times New Roman" w:hAnsi="Times New Roman" w:cs="Times New Roman"/>
                <w:bCs/>
                <w:kern w:val="2"/>
                <w:sz w:val="24"/>
                <w:szCs w:val="24"/>
                <w:lang w:val="lv-LV"/>
                <w14:ligatures w14:val="standardContextual"/>
              </w:rPr>
              <w:t>m atbilstošus</w:t>
            </w:r>
            <w:r w:rsidR="00B94CE4">
              <w:rPr>
                <w:rFonts w:ascii="Times New Roman" w:hAnsi="Times New Roman" w:cs="Times New Roman"/>
                <w:bCs/>
                <w:kern w:val="2"/>
                <w:sz w:val="24"/>
                <w:szCs w:val="24"/>
                <w:lang w:val="lv-LV"/>
                <w14:ligatures w14:val="standardContextual"/>
              </w:rPr>
              <w:t xml:space="preserve"> valodas attīstību veicinošus</w:t>
            </w:r>
            <w:r>
              <w:rPr>
                <w:rFonts w:ascii="Times New Roman" w:hAnsi="Times New Roman" w:cs="Times New Roman"/>
                <w:bCs/>
                <w:kern w:val="2"/>
                <w:sz w:val="24"/>
                <w:szCs w:val="24"/>
                <w:lang w:val="lv-LV"/>
                <w14:ligatures w14:val="standardContextual"/>
              </w:rPr>
              <w:t xml:space="preserve"> mācību materiālus</w:t>
            </w:r>
            <w:r w:rsidR="008F27E2">
              <w:rPr>
                <w:rFonts w:ascii="Times New Roman" w:hAnsi="Times New Roman" w:cs="Times New Roman"/>
                <w:bCs/>
                <w:kern w:val="2"/>
                <w:sz w:val="24"/>
                <w:szCs w:val="24"/>
                <w:lang w:val="lv-LV"/>
                <w14:ligatures w14:val="standardContextual"/>
              </w:rPr>
              <w:t>;</w:t>
            </w:r>
          </w:p>
          <w:p w14:paraId="5F1C15FB" w14:textId="77777777" w:rsidR="00361E79" w:rsidRPr="008F27E2" w:rsidRDefault="00376A65" w:rsidP="00F90AD7">
            <w:pPr>
              <w:numPr>
                <w:ilvl w:val="0"/>
                <w:numId w:val="4"/>
              </w:numPr>
              <w:contextualSpacing/>
              <w:jc w:val="both"/>
              <w:rPr>
                <w:rFonts w:ascii="Times New Roman" w:hAnsi="Times New Roman" w:cs="Times New Roman"/>
                <w:bCs/>
                <w:kern w:val="2"/>
                <w:sz w:val="24"/>
                <w:szCs w:val="24"/>
                <w:lang w:val="lv-LV"/>
                <w14:ligatures w14:val="standardContextual"/>
              </w:rPr>
            </w:pPr>
            <w:r>
              <w:rPr>
                <w:rFonts w:ascii="Times New Roman" w:hAnsi="Times New Roman" w:cs="Times New Roman"/>
                <w:bCs/>
                <w:kern w:val="2"/>
                <w:sz w:val="24"/>
                <w:szCs w:val="24"/>
                <w:lang w:val="lv-LV"/>
                <w14:ligatures w14:val="standardContextual"/>
              </w:rPr>
              <w:t>p</w:t>
            </w:r>
            <w:r w:rsidR="008F27E2" w:rsidRPr="008F27E2">
              <w:rPr>
                <w:rFonts w:ascii="Times New Roman" w:hAnsi="Times New Roman" w:cs="Times New Roman"/>
                <w:bCs/>
                <w:kern w:val="2"/>
                <w:sz w:val="24"/>
                <w:szCs w:val="24"/>
                <w:lang w:val="lv-LV"/>
                <w14:ligatures w14:val="standardContextual"/>
              </w:rPr>
              <w:t>edagog</w:t>
            </w:r>
            <w:r w:rsidR="008E55C7">
              <w:rPr>
                <w:rFonts w:ascii="Times New Roman" w:hAnsi="Times New Roman" w:cs="Times New Roman"/>
                <w:bCs/>
                <w:kern w:val="2"/>
                <w:sz w:val="24"/>
                <w:szCs w:val="24"/>
                <w:lang w:val="lv-LV"/>
                <w14:ligatures w14:val="standardContextual"/>
              </w:rPr>
              <w:t>i</w:t>
            </w:r>
            <w:r w:rsidR="008F27E2" w:rsidRPr="008F27E2">
              <w:rPr>
                <w:rFonts w:ascii="Times New Roman" w:hAnsi="Times New Roman" w:cs="Times New Roman"/>
                <w:bCs/>
                <w:kern w:val="2"/>
                <w:sz w:val="24"/>
                <w:szCs w:val="24"/>
                <w:lang w:val="lv-LV"/>
                <w14:ligatures w14:val="standardContextual"/>
              </w:rPr>
              <w:t xml:space="preserve"> apzināti veido vidi grupā, </w:t>
            </w:r>
            <w:r>
              <w:rPr>
                <w:rFonts w:ascii="Times New Roman" w:hAnsi="Times New Roman" w:cs="Times New Roman"/>
                <w:bCs/>
                <w:kern w:val="2"/>
                <w:sz w:val="24"/>
                <w:szCs w:val="24"/>
                <w:lang w:val="lv-LV"/>
                <w14:ligatures w14:val="standardContextual"/>
              </w:rPr>
              <w:t>atbilstoši</w:t>
            </w:r>
            <w:r w:rsidR="008F27E2" w:rsidRPr="008F27E2">
              <w:rPr>
                <w:rFonts w:ascii="Times New Roman" w:hAnsi="Times New Roman" w:cs="Times New Roman"/>
                <w:bCs/>
                <w:kern w:val="2"/>
                <w:sz w:val="24"/>
                <w:szCs w:val="24"/>
                <w:lang w:val="lv-LV"/>
                <w14:ligatures w14:val="standardContextual"/>
              </w:rPr>
              <w:t xml:space="preserve"> kultūras izpratnes un pašizpausmes </w:t>
            </w:r>
            <w:r>
              <w:rPr>
                <w:rFonts w:ascii="Times New Roman" w:hAnsi="Times New Roman" w:cs="Times New Roman"/>
                <w:bCs/>
                <w:kern w:val="2"/>
                <w:sz w:val="24"/>
                <w:szCs w:val="24"/>
                <w:lang w:val="lv-LV"/>
                <w14:ligatures w14:val="standardContextual"/>
              </w:rPr>
              <w:t>mākslā mācību jomai.</w:t>
            </w:r>
          </w:p>
        </w:tc>
      </w:tr>
      <w:tr w:rsidR="00B71B53" w:rsidRPr="0012040E" w14:paraId="09EA7A4D" w14:textId="77777777" w:rsidTr="00576DF7">
        <w:tc>
          <w:tcPr>
            <w:tcW w:w="2689" w:type="dxa"/>
          </w:tcPr>
          <w:p w14:paraId="0EB7030D" w14:textId="77777777" w:rsidR="00361E79" w:rsidRPr="00B8534E" w:rsidRDefault="00376A65" w:rsidP="00576DF7">
            <w:pPr>
              <w:rPr>
                <w:rFonts w:ascii="Times New Roman" w:hAnsi="Times New Roman" w:cs="Times New Roman"/>
                <w:b/>
                <w:bCs/>
                <w:color w:val="C45911" w:themeColor="accent2" w:themeShade="BF"/>
                <w:sz w:val="24"/>
                <w:szCs w:val="24"/>
                <w:lang w:val="lv-LV"/>
              </w:rPr>
            </w:pPr>
            <w:r w:rsidRPr="006445DF">
              <w:rPr>
                <w:rFonts w:ascii="Times New Roman" w:hAnsi="Times New Roman" w:cs="Times New Roman"/>
                <w:b/>
                <w:bCs/>
                <w:sz w:val="24"/>
                <w:szCs w:val="24"/>
                <w:lang w:val="lv-LV"/>
              </w:rPr>
              <w:t>Kvantitatīvie rādītāji</w:t>
            </w:r>
          </w:p>
        </w:tc>
        <w:tc>
          <w:tcPr>
            <w:tcW w:w="6940" w:type="dxa"/>
          </w:tcPr>
          <w:p w14:paraId="1DFCCAC3" w14:textId="77777777" w:rsidR="008F27E2" w:rsidRPr="008F27E2" w:rsidRDefault="00376A65" w:rsidP="009607DE">
            <w:pPr>
              <w:numPr>
                <w:ilvl w:val="0"/>
                <w:numId w:val="5"/>
              </w:numPr>
              <w:contextualSpacing/>
              <w:jc w:val="both"/>
              <w:rPr>
                <w:rFonts w:ascii="Times New Roman" w:eastAsia="Times New Roman" w:hAnsi="Times New Roman" w:cs="Times New Roman"/>
                <w:bCs/>
                <w:color w:val="000000" w:themeColor="text1"/>
                <w:kern w:val="2"/>
                <w:sz w:val="24"/>
                <w:szCs w:val="24"/>
                <w:lang w:val="lv-LV" w:eastAsia="lv-LV"/>
                <w14:ligatures w14:val="standardContextual"/>
              </w:rPr>
            </w:pPr>
            <w:r w:rsidRPr="008F27E2">
              <w:rPr>
                <w:rFonts w:ascii="Times New Roman" w:eastAsia="Times New Roman" w:hAnsi="Times New Roman" w:cs="Times New Roman"/>
                <w:bCs/>
                <w:color w:val="000000" w:themeColor="text1"/>
                <w:kern w:val="2"/>
                <w:sz w:val="24"/>
                <w:szCs w:val="24"/>
                <w:lang w:val="lv-LV" w:eastAsia="lv-LV"/>
                <w14:ligatures w14:val="standardContextual"/>
              </w:rPr>
              <w:t>80% izglītojamo spēj patstāvīgi izvēlēties savām vajadzībām atbilstošas mācību aktivitātes un tajās darboties ar interesi</w:t>
            </w:r>
            <w:r w:rsidR="00F90AD7">
              <w:rPr>
                <w:rFonts w:ascii="Times New Roman" w:eastAsia="Times New Roman" w:hAnsi="Times New Roman" w:cs="Times New Roman"/>
                <w:bCs/>
                <w:color w:val="000000" w:themeColor="text1"/>
                <w:kern w:val="2"/>
                <w:sz w:val="24"/>
                <w:szCs w:val="24"/>
                <w:lang w:val="lv-LV" w:eastAsia="lv-LV"/>
                <w14:ligatures w14:val="standardContextual"/>
              </w:rPr>
              <w:t>;</w:t>
            </w:r>
          </w:p>
          <w:p w14:paraId="05FB67CC" w14:textId="77777777" w:rsidR="009607DE" w:rsidRPr="009607DE" w:rsidRDefault="00376A65" w:rsidP="009607DE">
            <w:pPr>
              <w:numPr>
                <w:ilvl w:val="0"/>
                <w:numId w:val="5"/>
              </w:numPr>
              <w:contextualSpacing/>
              <w:jc w:val="both"/>
              <w:rPr>
                <w:rFonts w:ascii="Times New Roman" w:eastAsia="Times New Roman" w:hAnsi="Times New Roman" w:cs="Times New Roman"/>
                <w:b/>
                <w:bCs/>
                <w:color w:val="000000" w:themeColor="text1"/>
                <w:kern w:val="2"/>
                <w:sz w:val="24"/>
                <w:szCs w:val="24"/>
                <w:lang w:val="lv-LV" w:eastAsia="lv-LV"/>
                <w14:ligatures w14:val="standardContextual"/>
              </w:rPr>
            </w:pPr>
            <w:r>
              <w:rPr>
                <w:rFonts w:ascii="Times New Roman" w:hAnsi="Times New Roman" w:cs="Times New Roman"/>
                <w:color w:val="000000" w:themeColor="text1"/>
                <w:kern w:val="2"/>
                <w:sz w:val="24"/>
                <w:szCs w:val="24"/>
                <w:lang w:val="lv-LV"/>
                <w14:ligatures w14:val="standardContextual"/>
              </w:rPr>
              <w:t>k</w:t>
            </w:r>
            <w:r w:rsidRPr="00633B90">
              <w:rPr>
                <w:rFonts w:ascii="Times New Roman" w:hAnsi="Times New Roman" w:cs="Times New Roman"/>
                <w:color w:val="000000" w:themeColor="text1"/>
                <w:kern w:val="2"/>
                <w:sz w:val="24"/>
                <w:szCs w:val="24"/>
                <w:lang w:val="lv-LV"/>
                <w14:ligatures w14:val="standardContextual"/>
              </w:rPr>
              <w:t>atrā grupā vismaz trīs reizes nedēļā</w:t>
            </w:r>
            <w:r w:rsidR="008E55C7">
              <w:rPr>
                <w:rFonts w:ascii="Times New Roman" w:hAnsi="Times New Roman" w:cs="Times New Roman"/>
                <w:color w:val="000000" w:themeColor="text1"/>
                <w:kern w:val="2"/>
                <w:sz w:val="24"/>
                <w:szCs w:val="24"/>
                <w:lang w:val="lv-LV"/>
                <w14:ligatures w14:val="standardContextual"/>
              </w:rPr>
              <w:t xml:space="preserve"> </w:t>
            </w:r>
            <w:r w:rsidRPr="00633B90">
              <w:rPr>
                <w:rFonts w:ascii="Times New Roman" w:hAnsi="Times New Roman" w:cs="Times New Roman"/>
                <w:color w:val="000000" w:themeColor="text1"/>
                <w:kern w:val="2"/>
                <w:sz w:val="24"/>
                <w:szCs w:val="24"/>
                <w:lang w:val="lv-LV"/>
                <w14:ligatures w14:val="standardContextual"/>
              </w:rPr>
              <w:t>tiek plānotas valodas at</w:t>
            </w:r>
            <w:r>
              <w:rPr>
                <w:rFonts w:ascii="Times New Roman" w:hAnsi="Times New Roman" w:cs="Times New Roman"/>
                <w:color w:val="000000" w:themeColor="text1"/>
                <w:kern w:val="2"/>
                <w:sz w:val="24"/>
                <w:szCs w:val="24"/>
                <w:lang w:val="lv-LV"/>
                <w14:ligatures w14:val="standardContextual"/>
              </w:rPr>
              <w:t>tīstību veicinošas aktivitātes</w:t>
            </w:r>
            <w:r w:rsidRPr="009607DE">
              <w:rPr>
                <w:rFonts w:ascii="Times New Roman" w:hAnsi="Times New Roman" w:cs="Times New Roman"/>
                <w:color w:val="000000" w:themeColor="text1"/>
                <w:kern w:val="2"/>
                <w:sz w:val="24"/>
                <w:szCs w:val="24"/>
                <w:lang w:val="lv-LV"/>
                <w14:ligatures w14:val="standardContextual"/>
              </w:rPr>
              <w:t>;</w:t>
            </w:r>
          </w:p>
          <w:p w14:paraId="18C99F21" w14:textId="77777777" w:rsidR="00E52A6C" w:rsidRPr="00E52A6C" w:rsidRDefault="00376A65" w:rsidP="00F90AD7">
            <w:pPr>
              <w:numPr>
                <w:ilvl w:val="0"/>
                <w:numId w:val="5"/>
              </w:numPr>
              <w:contextualSpacing/>
              <w:jc w:val="both"/>
              <w:rPr>
                <w:rFonts w:ascii="Times New Roman" w:hAnsi="Times New Roman" w:cs="Times New Roman"/>
                <w:bCs/>
                <w:color w:val="000000" w:themeColor="text1"/>
                <w:kern w:val="2"/>
                <w:sz w:val="24"/>
                <w:szCs w:val="24"/>
                <w:lang w:val="lv-LV"/>
                <w14:ligatures w14:val="standardContextual"/>
              </w:rPr>
            </w:pPr>
            <w:r w:rsidRPr="00633B90">
              <w:rPr>
                <w:rFonts w:ascii="Times New Roman" w:hAnsi="Times New Roman" w:cs="Times New Roman"/>
                <w:bCs/>
                <w:color w:val="000000" w:themeColor="text1"/>
                <w:kern w:val="2"/>
                <w:sz w:val="24"/>
                <w:szCs w:val="24"/>
                <w:lang w:val="lv-LV"/>
                <w14:ligatures w14:val="standardContextual"/>
              </w:rPr>
              <w:t xml:space="preserve">visās pirmsskolas grupās ir izveidoti teātra stūrīši, kuri tiek </w:t>
            </w:r>
            <w:r w:rsidR="00F90AD7">
              <w:rPr>
                <w:rFonts w:ascii="Times New Roman" w:hAnsi="Times New Roman" w:cs="Times New Roman"/>
                <w:bCs/>
                <w:color w:val="000000" w:themeColor="text1"/>
                <w:kern w:val="2"/>
                <w:sz w:val="24"/>
                <w:szCs w:val="24"/>
                <w:lang w:val="lv-LV"/>
                <w14:ligatures w14:val="standardContextual"/>
              </w:rPr>
              <w:t>izmantoti vismaz reizi nedēļā.</w:t>
            </w:r>
            <w:r w:rsidRPr="00633B90">
              <w:rPr>
                <w:rFonts w:ascii="Times New Roman" w:hAnsi="Times New Roman" w:cs="Times New Roman"/>
                <w:bCs/>
                <w:color w:val="000000" w:themeColor="text1"/>
                <w:kern w:val="2"/>
                <w:sz w:val="24"/>
                <w:szCs w:val="24"/>
                <w:lang w:val="lv-LV"/>
                <w14:ligatures w14:val="standardContextual"/>
              </w:rPr>
              <w:t xml:space="preserve"> </w:t>
            </w:r>
          </w:p>
        </w:tc>
      </w:tr>
    </w:tbl>
    <w:p w14:paraId="03629020" w14:textId="77777777" w:rsidR="009305E5" w:rsidRDefault="009305E5" w:rsidP="00331D8F">
      <w:pPr>
        <w:spacing w:after="0"/>
        <w:jc w:val="center"/>
        <w:rPr>
          <w:rFonts w:ascii="Times New Roman" w:hAnsi="Times New Roman" w:cs="Times New Roman"/>
          <w:b/>
          <w:bCs/>
          <w:sz w:val="24"/>
          <w:szCs w:val="24"/>
          <w:lang w:val="lv-LV"/>
        </w:rPr>
      </w:pPr>
    </w:p>
    <w:p w14:paraId="773FDF48" w14:textId="77777777" w:rsidR="009607DE" w:rsidRDefault="009607DE" w:rsidP="00331D8F">
      <w:pPr>
        <w:spacing w:after="0"/>
        <w:jc w:val="center"/>
        <w:rPr>
          <w:rFonts w:ascii="Times New Roman" w:hAnsi="Times New Roman" w:cs="Times New Roman"/>
          <w:b/>
          <w:bCs/>
          <w:sz w:val="24"/>
          <w:szCs w:val="24"/>
          <w:lang w:val="lv-LV"/>
        </w:rPr>
      </w:pPr>
    </w:p>
    <w:p w14:paraId="6865CE2E" w14:textId="41E6D31D" w:rsidR="007945FE" w:rsidRPr="007945FE" w:rsidRDefault="003A5913" w:rsidP="007945FE">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Vadītāja </w:t>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t>L.Koreņejeva</w:t>
      </w:r>
    </w:p>
    <w:p w14:paraId="24A3B2D3" w14:textId="77777777" w:rsidR="00A145D7" w:rsidRPr="00E63041" w:rsidRDefault="00A145D7" w:rsidP="00E63041">
      <w:pPr>
        <w:spacing w:after="0"/>
        <w:rPr>
          <w:lang w:val="lv-LV"/>
        </w:rPr>
      </w:pPr>
    </w:p>
    <w:sectPr w:rsidR="00A145D7" w:rsidRPr="00E63041" w:rsidSect="00B94CE4">
      <w:footerReference w:type="default" r:id="rId9"/>
      <w:footerReference w:type="first" r:id="rId10"/>
      <w:pgSz w:w="11907" w:h="16840" w:code="9"/>
      <w:pgMar w:top="1134" w:right="850" w:bottom="1134" w:left="1134" w:header="720" w:footer="90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544F" w14:textId="77777777" w:rsidR="006E24CF" w:rsidRDefault="006E24CF">
      <w:pPr>
        <w:spacing w:after="0" w:line="240" w:lineRule="auto"/>
      </w:pPr>
      <w:r>
        <w:separator/>
      </w:r>
    </w:p>
  </w:endnote>
  <w:endnote w:type="continuationSeparator" w:id="0">
    <w:p w14:paraId="4DC32DF3" w14:textId="77777777" w:rsidR="006E24CF" w:rsidRDefault="006E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83376203"/>
      <w:docPartObj>
        <w:docPartGallery w:val="Page Numbers (Bottom of Page)"/>
        <w:docPartUnique/>
      </w:docPartObj>
    </w:sdtPr>
    <w:sdtEndPr>
      <w:rPr>
        <w:noProof/>
      </w:rPr>
    </w:sdtEndPr>
    <w:sdtContent>
      <w:p w14:paraId="567AF8B8" w14:textId="77777777" w:rsidR="00B71B53" w:rsidRPr="002F492F" w:rsidRDefault="00376A65">
        <w:pPr>
          <w:pStyle w:val="Footer"/>
          <w:jc w:val="center"/>
          <w:rPr>
            <w:rFonts w:ascii="Times New Roman" w:hAnsi="Times New Roman" w:cs="Times New Roman"/>
            <w:sz w:val="24"/>
            <w:szCs w:val="24"/>
          </w:rPr>
        </w:pPr>
        <w:r w:rsidRPr="002F492F">
          <w:rPr>
            <w:rFonts w:ascii="Times New Roman" w:hAnsi="Times New Roman" w:cs="Times New Roman"/>
            <w:sz w:val="24"/>
            <w:szCs w:val="24"/>
          </w:rPr>
          <w:fldChar w:fldCharType="begin"/>
        </w:r>
        <w:r w:rsidRPr="002F492F">
          <w:rPr>
            <w:rFonts w:ascii="Times New Roman" w:hAnsi="Times New Roman" w:cs="Times New Roman"/>
            <w:sz w:val="24"/>
            <w:szCs w:val="24"/>
          </w:rPr>
          <w:instrText xml:space="preserve"> PAGE   \* MERGEFORMAT </w:instrText>
        </w:r>
        <w:r w:rsidRPr="002F492F">
          <w:rPr>
            <w:rFonts w:ascii="Times New Roman" w:hAnsi="Times New Roman" w:cs="Times New Roman"/>
            <w:sz w:val="24"/>
            <w:szCs w:val="24"/>
          </w:rPr>
          <w:fldChar w:fldCharType="separate"/>
        </w:r>
        <w:r w:rsidR="00657958">
          <w:rPr>
            <w:rFonts w:ascii="Times New Roman" w:hAnsi="Times New Roman" w:cs="Times New Roman"/>
            <w:noProof/>
            <w:sz w:val="24"/>
            <w:szCs w:val="24"/>
          </w:rPr>
          <w:t>3</w:t>
        </w:r>
        <w:r w:rsidRPr="002F492F">
          <w:rPr>
            <w:rFonts w:ascii="Times New Roman" w:hAnsi="Times New Roman" w:cs="Times New Roman"/>
            <w:noProof/>
            <w:sz w:val="24"/>
            <w:szCs w:val="24"/>
          </w:rPr>
          <w:fldChar w:fldCharType="end"/>
        </w:r>
      </w:p>
    </w:sdtContent>
  </w:sdt>
  <w:p w14:paraId="46A49C96" w14:textId="77777777" w:rsidR="00B71B53" w:rsidRDefault="00376A65">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E067" w14:textId="77777777" w:rsidR="00B71B53" w:rsidRDefault="00B71B53">
    <w:pPr>
      <w:pStyle w:val="Footer"/>
      <w:jc w:val="center"/>
    </w:pPr>
  </w:p>
  <w:p w14:paraId="6B617BB3" w14:textId="77777777" w:rsidR="00B71B53" w:rsidRDefault="00376A65">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B9FF" w14:textId="77777777" w:rsidR="006E24CF" w:rsidRDefault="006E24CF">
      <w:pPr>
        <w:spacing w:after="0" w:line="240" w:lineRule="auto"/>
      </w:pPr>
      <w:r>
        <w:separator/>
      </w:r>
    </w:p>
  </w:footnote>
  <w:footnote w:type="continuationSeparator" w:id="0">
    <w:p w14:paraId="06CEA11C" w14:textId="77777777" w:rsidR="006E24CF" w:rsidRDefault="006E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6BD"/>
    <w:multiLevelType w:val="hybridMultilevel"/>
    <w:tmpl w:val="59FEFC94"/>
    <w:lvl w:ilvl="0" w:tplc="8D6CF8EC">
      <w:start w:val="1"/>
      <w:numFmt w:val="bullet"/>
      <w:lvlText w:val=""/>
      <w:lvlJc w:val="left"/>
      <w:pPr>
        <w:ind w:left="720" w:hanging="360"/>
      </w:pPr>
      <w:rPr>
        <w:rFonts w:ascii="Wingdings" w:hAnsi="Wingdings" w:hint="default"/>
      </w:rPr>
    </w:lvl>
    <w:lvl w:ilvl="1" w:tplc="0EA2CA8A" w:tentative="1">
      <w:start w:val="1"/>
      <w:numFmt w:val="bullet"/>
      <w:lvlText w:val="o"/>
      <w:lvlJc w:val="left"/>
      <w:pPr>
        <w:ind w:left="1440" w:hanging="360"/>
      </w:pPr>
      <w:rPr>
        <w:rFonts w:ascii="Courier New" w:hAnsi="Courier New" w:cs="Courier New" w:hint="default"/>
      </w:rPr>
    </w:lvl>
    <w:lvl w:ilvl="2" w:tplc="AA028AC4" w:tentative="1">
      <w:start w:val="1"/>
      <w:numFmt w:val="bullet"/>
      <w:lvlText w:val=""/>
      <w:lvlJc w:val="left"/>
      <w:pPr>
        <w:ind w:left="2160" w:hanging="360"/>
      </w:pPr>
      <w:rPr>
        <w:rFonts w:ascii="Wingdings" w:hAnsi="Wingdings" w:hint="default"/>
      </w:rPr>
    </w:lvl>
    <w:lvl w:ilvl="3" w:tplc="025CE4D0" w:tentative="1">
      <w:start w:val="1"/>
      <w:numFmt w:val="bullet"/>
      <w:lvlText w:val=""/>
      <w:lvlJc w:val="left"/>
      <w:pPr>
        <w:ind w:left="2880" w:hanging="360"/>
      </w:pPr>
      <w:rPr>
        <w:rFonts w:ascii="Symbol" w:hAnsi="Symbol" w:hint="default"/>
      </w:rPr>
    </w:lvl>
    <w:lvl w:ilvl="4" w:tplc="9F4CA928" w:tentative="1">
      <w:start w:val="1"/>
      <w:numFmt w:val="bullet"/>
      <w:lvlText w:val="o"/>
      <w:lvlJc w:val="left"/>
      <w:pPr>
        <w:ind w:left="3600" w:hanging="360"/>
      </w:pPr>
      <w:rPr>
        <w:rFonts w:ascii="Courier New" w:hAnsi="Courier New" w:cs="Courier New" w:hint="default"/>
      </w:rPr>
    </w:lvl>
    <w:lvl w:ilvl="5" w:tplc="DD2EC21A" w:tentative="1">
      <w:start w:val="1"/>
      <w:numFmt w:val="bullet"/>
      <w:lvlText w:val=""/>
      <w:lvlJc w:val="left"/>
      <w:pPr>
        <w:ind w:left="4320" w:hanging="360"/>
      </w:pPr>
      <w:rPr>
        <w:rFonts w:ascii="Wingdings" w:hAnsi="Wingdings" w:hint="default"/>
      </w:rPr>
    </w:lvl>
    <w:lvl w:ilvl="6" w:tplc="EEA00BA0" w:tentative="1">
      <w:start w:val="1"/>
      <w:numFmt w:val="bullet"/>
      <w:lvlText w:val=""/>
      <w:lvlJc w:val="left"/>
      <w:pPr>
        <w:ind w:left="5040" w:hanging="360"/>
      </w:pPr>
      <w:rPr>
        <w:rFonts w:ascii="Symbol" w:hAnsi="Symbol" w:hint="default"/>
      </w:rPr>
    </w:lvl>
    <w:lvl w:ilvl="7" w:tplc="6B503426" w:tentative="1">
      <w:start w:val="1"/>
      <w:numFmt w:val="bullet"/>
      <w:lvlText w:val="o"/>
      <w:lvlJc w:val="left"/>
      <w:pPr>
        <w:ind w:left="5760" w:hanging="360"/>
      </w:pPr>
      <w:rPr>
        <w:rFonts w:ascii="Courier New" w:hAnsi="Courier New" w:cs="Courier New" w:hint="default"/>
      </w:rPr>
    </w:lvl>
    <w:lvl w:ilvl="8" w:tplc="DCA68B12" w:tentative="1">
      <w:start w:val="1"/>
      <w:numFmt w:val="bullet"/>
      <w:lvlText w:val=""/>
      <w:lvlJc w:val="left"/>
      <w:pPr>
        <w:ind w:left="6480" w:hanging="360"/>
      </w:pPr>
      <w:rPr>
        <w:rFonts w:ascii="Wingdings" w:hAnsi="Wingdings" w:hint="default"/>
      </w:rPr>
    </w:lvl>
  </w:abstractNum>
  <w:abstractNum w:abstractNumId="1" w15:restartNumberingAfterBreak="0">
    <w:nsid w:val="1BC33003"/>
    <w:multiLevelType w:val="hybridMultilevel"/>
    <w:tmpl w:val="2926F220"/>
    <w:lvl w:ilvl="0" w:tplc="89C8371C">
      <w:start w:val="1"/>
      <w:numFmt w:val="bullet"/>
      <w:lvlText w:val=""/>
      <w:lvlJc w:val="left"/>
      <w:pPr>
        <w:ind w:left="720" w:hanging="360"/>
      </w:pPr>
      <w:rPr>
        <w:rFonts w:ascii="Wingdings" w:hAnsi="Wingdings" w:hint="default"/>
      </w:rPr>
    </w:lvl>
    <w:lvl w:ilvl="1" w:tplc="9F46B664" w:tentative="1">
      <w:start w:val="1"/>
      <w:numFmt w:val="bullet"/>
      <w:lvlText w:val="o"/>
      <w:lvlJc w:val="left"/>
      <w:pPr>
        <w:ind w:left="1440" w:hanging="360"/>
      </w:pPr>
      <w:rPr>
        <w:rFonts w:ascii="Courier New" w:hAnsi="Courier New" w:cs="Courier New" w:hint="default"/>
      </w:rPr>
    </w:lvl>
    <w:lvl w:ilvl="2" w:tplc="9F9ED9F4" w:tentative="1">
      <w:start w:val="1"/>
      <w:numFmt w:val="bullet"/>
      <w:lvlText w:val=""/>
      <w:lvlJc w:val="left"/>
      <w:pPr>
        <w:ind w:left="2160" w:hanging="360"/>
      </w:pPr>
      <w:rPr>
        <w:rFonts w:ascii="Wingdings" w:hAnsi="Wingdings" w:hint="default"/>
      </w:rPr>
    </w:lvl>
    <w:lvl w:ilvl="3" w:tplc="E9BEBA00" w:tentative="1">
      <w:start w:val="1"/>
      <w:numFmt w:val="bullet"/>
      <w:lvlText w:val=""/>
      <w:lvlJc w:val="left"/>
      <w:pPr>
        <w:ind w:left="2880" w:hanging="360"/>
      </w:pPr>
      <w:rPr>
        <w:rFonts w:ascii="Symbol" w:hAnsi="Symbol" w:hint="default"/>
      </w:rPr>
    </w:lvl>
    <w:lvl w:ilvl="4" w:tplc="139A527A" w:tentative="1">
      <w:start w:val="1"/>
      <w:numFmt w:val="bullet"/>
      <w:lvlText w:val="o"/>
      <w:lvlJc w:val="left"/>
      <w:pPr>
        <w:ind w:left="3600" w:hanging="360"/>
      </w:pPr>
      <w:rPr>
        <w:rFonts w:ascii="Courier New" w:hAnsi="Courier New" w:cs="Courier New" w:hint="default"/>
      </w:rPr>
    </w:lvl>
    <w:lvl w:ilvl="5" w:tplc="8904F480" w:tentative="1">
      <w:start w:val="1"/>
      <w:numFmt w:val="bullet"/>
      <w:lvlText w:val=""/>
      <w:lvlJc w:val="left"/>
      <w:pPr>
        <w:ind w:left="4320" w:hanging="360"/>
      </w:pPr>
      <w:rPr>
        <w:rFonts w:ascii="Wingdings" w:hAnsi="Wingdings" w:hint="default"/>
      </w:rPr>
    </w:lvl>
    <w:lvl w:ilvl="6" w:tplc="891C8560" w:tentative="1">
      <w:start w:val="1"/>
      <w:numFmt w:val="bullet"/>
      <w:lvlText w:val=""/>
      <w:lvlJc w:val="left"/>
      <w:pPr>
        <w:ind w:left="5040" w:hanging="360"/>
      </w:pPr>
      <w:rPr>
        <w:rFonts w:ascii="Symbol" w:hAnsi="Symbol" w:hint="default"/>
      </w:rPr>
    </w:lvl>
    <w:lvl w:ilvl="7" w:tplc="48AAF91E" w:tentative="1">
      <w:start w:val="1"/>
      <w:numFmt w:val="bullet"/>
      <w:lvlText w:val="o"/>
      <w:lvlJc w:val="left"/>
      <w:pPr>
        <w:ind w:left="5760" w:hanging="360"/>
      </w:pPr>
      <w:rPr>
        <w:rFonts w:ascii="Courier New" w:hAnsi="Courier New" w:cs="Courier New" w:hint="default"/>
      </w:rPr>
    </w:lvl>
    <w:lvl w:ilvl="8" w:tplc="976CA712" w:tentative="1">
      <w:start w:val="1"/>
      <w:numFmt w:val="bullet"/>
      <w:lvlText w:val=""/>
      <w:lvlJc w:val="left"/>
      <w:pPr>
        <w:ind w:left="6480" w:hanging="360"/>
      </w:pPr>
      <w:rPr>
        <w:rFonts w:ascii="Wingdings" w:hAnsi="Wingdings" w:hint="default"/>
      </w:rPr>
    </w:lvl>
  </w:abstractNum>
  <w:abstractNum w:abstractNumId="2" w15:restartNumberingAfterBreak="0">
    <w:nsid w:val="1CEF2DBF"/>
    <w:multiLevelType w:val="hybridMultilevel"/>
    <w:tmpl w:val="51A80DB6"/>
    <w:lvl w:ilvl="0" w:tplc="D5D269E2">
      <w:start w:val="1"/>
      <w:numFmt w:val="bullet"/>
      <w:lvlText w:val=""/>
      <w:lvlJc w:val="left"/>
      <w:pPr>
        <w:ind w:left="720" w:hanging="360"/>
      </w:pPr>
      <w:rPr>
        <w:rFonts w:ascii="Wingdings" w:hAnsi="Wingdings" w:hint="default"/>
      </w:rPr>
    </w:lvl>
    <w:lvl w:ilvl="1" w:tplc="7BD89302" w:tentative="1">
      <w:start w:val="1"/>
      <w:numFmt w:val="bullet"/>
      <w:lvlText w:val="o"/>
      <w:lvlJc w:val="left"/>
      <w:pPr>
        <w:ind w:left="1440" w:hanging="360"/>
      </w:pPr>
      <w:rPr>
        <w:rFonts w:ascii="Courier New" w:hAnsi="Courier New" w:cs="Courier New" w:hint="default"/>
      </w:rPr>
    </w:lvl>
    <w:lvl w:ilvl="2" w:tplc="3D204CC2" w:tentative="1">
      <w:start w:val="1"/>
      <w:numFmt w:val="bullet"/>
      <w:lvlText w:val=""/>
      <w:lvlJc w:val="left"/>
      <w:pPr>
        <w:ind w:left="2160" w:hanging="360"/>
      </w:pPr>
      <w:rPr>
        <w:rFonts w:ascii="Wingdings" w:hAnsi="Wingdings" w:hint="default"/>
      </w:rPr>
    </w:lvl>
    <w:lvl w:ilvl="3" w:tplc="33FE0820" w:tentative="1">
      <w:start w:val="1"/>
      <w:numFmt w:val="bullet"/>
      <w:lvlText w:val=""/>
      <w:lvlJc w:val="left"/>
      <w:pPr>
        <w:ind w:left="2880" w:hanging="360"/>
      </w:pPr>
      <w:rPr>
        <w:rFonts w:ascii="Symbol" w:hAnsi="Symbol" w:hint="default"/>
      </w:rPr>
    </w:lvl>
    <w:lvl w:ilvl="4" w:tplc="ED78A45C" w:tentative="1">
      <w:start w:val="1"/>
      <w:numFmt w:val="bullet"/>
      <w:lvlText w:val="o"/>
      <w:lvlJc w:val="left"/>
      <w:pPr>
        <w:ind w:left="3600" w:hanging="360"/>
      </w:pPr>
      <w:rPr>
        <w:rFonts w:ascii="Courier New" w:hAnsi="Courier New" w:cs="Courier New" w:hint="default"/>
      </w:rPr>
    </w:lvl>
    <w:lvl w:ilvl="5" w:tplc="E7729E36" w:tentative="1">
      <w:start w:val="1"/>
      <w:numFmt w:val="bullet"/>
      <w:lvlText w:val=""/>
      <w:lvlJc w:val="left"/>
      <w:pPr>
        <w:ind w:left="4320" w:hanging="360"/>
      </w:pPr>
      <w:rPr>
        <w:rFonts w:ascii="Wingdings" w:hAnsi="Wingdings" w:hint="default"/>
      </w:rPr>
    </w:lvl>
    <w:lvl w:ilvl="6" w:tplc="E4B2038C" w:tentative="1">
      <w:start w:val="1"/>
      <w:numFmt w:val="bullet"/>
      <w:lvlText w:val=""/>
      <w:lvlJc w:val="left"/>
      <w:pPr>
        <w:ind w:left="5040" w:hanging="360"/>
      </w:pPr>
      <w:rPr>
        <w:rFonts w:ascii="Symbol" w:hAnsi="Symbol" w:hint="default"/>
      </w:rPr>
    </w:lvl>
    <w:lvl w:ilvl="7" w:tplc="513E0FF8" w:tentative="1">
      <w:start w:val="1"/>
      <w:numFmt w:val="bullet"/>
      <w:lvlText w:val="o"/>
      <w:lvlJc w:val="left"/>
      <w:pPr>
        <w:ind w:left="5760" w:hanging="360"/>
      </w:pPr>
      <w:rPr>
        <w:rFonts w:ascii="Courier New" w:hAnsi="Courier New" w:cs="Courier New" w:hint="default"/>
      </w:rPr>
    </w:lvl>
    <w:lvl w:ilvl="8" w:tplc="EEA49E68" w:tentative="1">
      <w:start w:val="1"/>
      <w:numFmt w:val="bullet"/>
      <w:lvlText w:val=""/>
      <w:lvlJc w:val="left"/>
      <w:pPr>
        <w:ind w:left="6480" w:hanging="360"/>
      </w:pPr>
      <w:rPr>
        <w:rFonts w:ascii="Wingdings" w:hAnsi="Wingdings" w:hint="default"/>
      </w:rPr>
    </w:lvl>
  </w:abstractNum>
  <w:abstractNum w:abstractNumId="3" w15:restartNumberingAfterBreak="0">
    <w:nsid w:val="1E362B30"/>
    <w:multiLevelType w:val="hybridMultilevel"/>
    <w:tmpl w:val="B1FA40FC"/>
    <w:lvl w:ilvl="0" w:tplc="15BAC0C8">
      <w:start w:val="1"/>
      <w:numFmt w:val="decimal"/>
      <w:lvlText w:val="%1."/>
      <w:lvlJc w:val="left"/>
      <w:pPr>
        <w:ind w:left="720" w:hanging="360"/>
      </w:pPr>
      <w:rPr>
        <w:rFonts w:hint="default"/>
      </w:rPr>
    </w:lvl>
    <w:lvl w:ilvl="1" w:tplc="3A3A275E" w:tentative="1">
      <w:start w:val="1"/>
      <w:numFmt w:val="lowerLetter"/>
      <w:lvlText w:val="%2."/>
      <w:lvlJc w:val="left"/>
      <w:pPr>
        <w:ind w:left="1440" w:hanging="360"/>
      </w:pPr>
    </w:lvl>
    <w:lvl w:ilvl="2" w:tplc="ADA078CA" w:tentative="1">
      <w:start w:val="1"/>
      <w:numFmt w:val="lowerRoman"/>
      <w:lvlText w:val="%3."/>
      <w:lvlJc w:val="right"/>
      <w:pPr>
        <w:ind w:left="2160" w:hanging="180"/>
      </w:pPr>
    </w:lvl>
    <w:lvl w:ilvl="3" w:tplc="6DAE2EB2" w:tentative="1">
      <w:start w:val="1"/>
      <w:numFmt w:val="decimal"/>
      <w:lvlText w:val="%4."/>
      <w:lvlJc w:val="left"/>
      <w:pPr>
        <w:ind w:left="2880" w:hanging="360"/>
      </w:pPr>
    </w:lvl>
    <w:lvl w:ilvl="4" w:tplc="E7AC4050" w:tentative="1">
      <w:start w:val="1"/>
      <w:numFmt w:val="lowerLetter"/>
      <w:lvlText w:val="%5."/>
      <w:lvlJc w:val="left"/>
      <w:pPr>
        <w:ind w:left="3600" w:hanging="360"/>
      </w:pPr>
    </w:lvl>
    <w:lvl w:ilvl="5" w:tplc="9E72E24C" w:tentative="1">
      <w:start w:val="1"/>
      <w:numFmt w:val="lowerRoman"/>
      <w:lvlText w:val="%6."/>
      <w:lvlJc w:val="right"/>
      <w:pPr>
        <w:ind w:left="4320" w:hanging="180"/>
      </w:pPr>
    </w:lvl>
    <w:lvl w:ilvl="6" w:tplc="26E457BE" w:tentative="1">
      <w:start w:val="1"/>
      <w:numFmt w:val="decimal"/>
      <w:lvlText w:val="%7."/>
      <w:lvlJc w:val="left"/>
      <w:pPr>
        <w:ind w:left="5040" w:hanging="360"/>
      </w:pPr>
    </w:lvl>
    <w:lvl w:ilvl="7" w:tplc="9E34D03C" w:tentative="1">
      <w:start w:val="1"/>
      <w:numFmt w:val="lowerLetter"/>
      <w:lvlText w:val="%8."/>
      <w:lvlJc w:val="left"/>
      <w:pPr>
        <w:ind w:left="5760" w:hanging="360"/>
      </w:pPr>
    </w:lvl>
    <w:lvl w:ilvl="8" w:tplc="0D745704" w:tentative="1">
      <w:start w:val="1"/>
      <w:numFmt w:val="lowerRoman"/>
      <w:lvlText w:val="%9."/>
      <w:lvlJc w:val="right"/>
      <w:pPr>
        <w:ind w:left="6480" w:hanging="180"/>
      </w:pPr>
    </w:lvl>
  </w:abstractNum>
  <w:abstractNum w:abstractNumId="4" w15:restartNumberingAfterBreak="0">
    <w:nsid w:val="1F1467FB"/>
    <w:multiLevelType w:val="hybridMultilevel"/>
    <w:tmpl w:val="85F6C1DA"/>
    <w:lvl w:ilvl="0" w:tplc="FE06EAAC">
      <w:start w:val="1"/>
      <w:numFmt w:val="bullet"/>
      <w:lvlText w:val=""/>
      <w:lvlJc w:val="left"/>
      <w:pPr>
        <w:ind w:left="644" w:hanging="360"/>
      </w:pPr>
      <w:rPr>
        <w:rFonts w:ascii="Wingdings" w:hAnsi="Wingdings" w:hint="default"/>
      </w:rPr>
    </w:lvl>
    <w:lvl w:ilvl="1" w:tplc="4790BF3C" w:tentative="1">
      <w:start w:val="1"/>
      <w:numFmt w:val="bullet"/>
      <w:lvlText w:val="o"/>
      <w:lvlJc w:val="left"/>
      <w:pPr>
        <w:ind w:left="1440" w:hanging="360"/>
      </w:pPr>
      <w:rPr>
        <w:rFonts w:ascii="Courier New" w:hAnsi="Courier New" w:cs="Courier New" w:hint="default"/>
      </w:rPr>
    </w:lvl>
    <w:lvl w:ilvl="2" w:tplc="157C9372" w:tentative="1">
      <w:start w:val="1"/>
      <w:numFmt w:val="bullet"/>
      <w:lvlText w:val=""/>
      <w:lvlJc w:val="left"/>
      <w:pPr>
        <w:ind w:left="2160" w:hanging="360"/>
      </w:pPr>
      <w:rPr>
        <w:rFonts w:ascii="Wingdings" w:hAnsi="Wingdings" w:hint="default"/>
      </w:rPr>
    </w:lvl>
    <w:lvl w:ilvl="3" w:tplc="033207FC" w:tentative="1">
      <w:start w:val="1"/>
      <w:numFmt w:val="bullet"/>
      <w:lvlText w:val=""/>
      <w:lvlJc w:val="left"/>
      <w:pPr>
        <w:ind w:left="2880" w:hanging="360"/>
      </w:pPr>
      <w:rPr>
        <w:rFonts w:ascii="Symbol" w:hAnsi="Symbol" w:hint="default"/>
      </w:rPr>
    </w:lvl>
    <w:lvl w:ilvl="4" w:tplc="993AD952" w:tentative="1">
      <w:start w:val="1"/>
      <w:numFmt w:val="bullet"/>
      <w:lvlText w:val="o"/>
      <w:lvlJc w:val="left"/>
      <w:pPr>
        <w:ind w:left="3600" w:hanging="360"/>
      </w:pPr>
      <w:rPr>
        <w:rFonts w:ascii="Courier New" w:hAnsi="Courier New" w:cs="Courier New" w:hint="default"/>
      </w:rPr>
    </w:lvl>
    <w:lvl w:ilvl="5" w:tplc="C17C5C0A" w:tentative="1">
      <w:start w:val="1"/>
      <w:numFmt w:val="bullet"/>
      <w:lvlText w:val=""/>
      <w:lvlJc w:val="left"/>
      <w:pPr>
        <w:ind w:left="4320" w:hanging="360"/>
      </w:pPr>
      <w:rPr>
        <w:rFonts w:ascii="Wingdings" w:hAnsi="Wingdings" w:hint="default"/>
      </w:rPr>
    </w:lvl>
    <w:lvl w:ilvl="6" w:tplc="5ED6AD0A" w:tentative="1">
      <w:start w:val="1"/>
      <w:numFmt w:val="bullet"/>
      <w:lvlText w:val=""/>
      <w:lvlJc w:val="left"/>
      <w:pPr>
        <w:ind w:left="5040" w:hanging="360"/>
      </w:pPr>
      <w:rPr>
        <w:rFonts w:ascii="Symbol" w:hAnsi="Symbol" w:hint="default"/>
      </w:rPr>
    </w:lvl>
    <w:lvl w:ilvl="7" w:tplc="CCA0B732" w:tentative="1">
      <w:start w:val="1"/>
      <w:numFmt w:val="bullet"/>
      <w:lvlText w:val="o"/>
      <w:lvlJc w:val="left"/>
      <w:pPr>
        <w:ind w:left="5760" w:hanging="360"/>
      </w:pPr>
      <w:rPr>
        <w:rFonts w:ascii="Courier New" w:hAnsi="Courier New" w:cs="Courier New" w:hint="default"/>
      </w:rPr>
    </w:lvl>
    <w:lvl w:ilvl="8" w:tplc="8EE67444" w:tentative="1">
      <w:start w:val="1"/>
      <w:numFmt w:val="bullet"/>
      <w:lvlText w:val=""/>
      <w:lvlJc w:val="left"/>
      <w:pPr>
        <w:ind w:left="6480" w:hanging="360"/>
      </w:pPr>
      <w:rPr>
        <w:rFonts w:ascii="Wingdings" w:hAnsi="Wingdings" w:hint="default"/>
      </w:rPr>
    </w:lvl>
  </w:abstractNum>
  <w:abstractNum w:abstractNumId="5" w15:restartNumberingAfterBreak="0">
    <w:nsid w:val="25821DE9"/>
    <w:multiLevelType w:val="hybridMultilevel"/>
    <w:tmpl w:val="6ACA4708"/>
    <w:lvl w:ilvl="0" w:tplc="35A2DFE0">
      <w:start w:val="1"/>
      <w:numFmt w:val="decimal"/>
      <w:lvlText w:val="%1."/>
      <w:lvlJc w:val="left"/>
      <w:pPr>
        <w:ind w:left="720" w:hanging="360"/>
      </w:pPr>
      <w:rPr>
        <w:rFonts w:hint="default"/>
      </w:rPr>
    </w:lvl>
    <w:lvl w:ilvl="1" w:tplc="316A0DEE" w:tentative="1">
      <w:start w:val="1"/>
      <w:numFmt w:val="lowerLetter"/>
      <w:lvlText w:val="%2."/>
      <w:lvlJc w:val="left"/>
      <w:pPr>
        <w:ind w:left="1440" w:hanging="360"/>
      </w:pPr>
    </w:lvl>
    <w:lvl w:ilvl="2" w:tplc="A28A3512" w:tentative="1">
      <w:start w:val="1"/>
      <w:numFmt w:val="lowerRoman"/>
      <w:lvlText w:val="%3."/>
      <w:lvlJc w:val="right"/>
      <w:pPr>
        <w:ind w:left="2160" w:hanging="180"/>
      </w:pPr>
    </w:lvl>
    <w:lvl w:ilvl="3" w:tplc="480422E2" w:tentative="1">
      <w:start w:val="1"/>
      <w:numFmt w:val="decimal"/>
      <w:lvlText w:val="%4."/>
      <w:lvlJc w:val="left"/>
      <w:pPr>
        <w:ind w:left="2880" w:hanging="360"/>
      </w:pPr>
    </w:lvl>
    <w:lvl w:ilvl="4" w:tplc="888AA47A" w:tentative="1">
      <w:start w:val="1"/>
      <w:numFmt w:val="lowerLetter"/>
      <w:lvlText w:val="%5."/>
      <w:lvlJc w:val="left"/>
      <w:pPr>
        <w:ind w:left="3600" w:hanging="360"/>
      </w:pPr>
    </w:lvl>
    <w:lvl w:ilvl="5" w:tplc="7F8CB6FC" w:tentative="1">
      <w:start w:val="1"/>
      <w:numFmt w:val="lowerRoman"/>
      <w:lvlText w:val="%6."/>
      <w:lvlJc w:val="right"/>
      <w:pPr>
        <w:ind w:left="4320" w:hanging="180"/>
      </w:pPr>
    </w:lvl>
    <w:lvl w:ilvl="6" w:tplc="8F24D5D6" w:tentative="1">
      <w:start w:val="1"/>
      <w:numFmt w:val="decimal"/>
      <w:lvlText w:val="%7."/>
      <w:lvlJc w:val="left"/>
      <w:pPr>
        <w:ind w:left="5040" w:hanging="360"/>
      </w:pPr>
    </w:lvl>
    <w:lvl w:ilvl="7" w:tplc="1E064726" w:tentative="1">
      <w:start w:val="1"/>
      <w:numFmt w:val="lowerLetter"/>
      <w:lvlText w:val="%8."/>
      <w:lvlJc w:val="left"/>
      <w:pPr>
        <w:ind w:left="5760" w:hanging="360"/>
      </w:pPr>
    </w:lvl>
    <w:lvl w:ilvl="8" w:tplc="11A4103A" w:tentative="1">
      <w:start w:val="1"/>
      <w:numFmt w:val="lowerRoman"/>
      <w:lvlText w:val="%9."/>
      <w:lvlJc w:val="right"/>
      <w:pPr>
        <w:ind w:left="6480" w:hanging="180"/>
      </w:pPr>
    </w:lvl>
  </w:abstractNum>
  <w:abstractNum w:abstractNumId="6" w15:restartNumberingAfterBreak="0">
    <w:nsid w:val="39454AA8"/>
    <w:multiLevelType w:val="hybridMultilevel"/>
    <w:tmpl w:val="AFACD576"/>
    <w:lvl w:ilvl="0" w:tplc="D6A4D838">
      <w:start w:val="1"/>
      <w:numFmt w:val="decimal"/>
      <w:lvlText w:val="%1."/>
      <w:lvlJc w:val="left"/>
      <w:pPr>
        <w:ind w:left="720" w:hanging="360"/>
      </w:pPr>
      <w:rPr>
        <w:rFonts w:hint="default"/>
      </w:rPr>
    </w:lvl>
    <w:lvl w:ilvl="1" w:tplc="9F54C21A" w:tentative="1">
      <w:start w:val="1"/>
      <w:numFmt w:val="lowerLetter"/>
      <w:lvlText w:val="%2."/>
      <w:lvlJc w:val="left"/>
      <w:pPr>
        <w:ind w:left="1440" w:hanging="360"/>
      </w:pPr>
    </w:lvl>
    <w:lvl w:ilvl="2" w:tplc="1096CA7C" w:tentative="1">
      <w:start w:val="1"/>
      <w:numFmt w:val="lowerRoman"/>
      <w:lvlText w:val="%3."/>
      <w:lvlJc w:val="right"/>
      <w:pPr>
        <w:ind w:left="2160" w:hanging="180"/>
      </w:pPr>
    </w:lvl>
    <w:lvl w:ilvl="3" w:tplc="96A82FD0" w:tentative="1">
      <w:start w:val="1"/>
      <w:numFmt w:val="decimal"/>
      <w:lvlText w:val="%4."/>
      <w:lvlJc w:val="left"/>
      <w:pPr>
        <w:ind w:left="2880" w:hanging="360"/>
      </w:pPr>
    </w:lvl>
    <w:lvl w:ilvl="4" w:tplc="CCF8D2B0" w:tentative="1">
      <w:start w:val="1"/>
      <w:numFmt w:val="lowerLetter"/>
      <w:lvlText w:val="%5."/>
      <w:lvlJc w:val="left"/>
      <w:pPr>
        <w:ind w:left="3600" w:hanging="360"/>
      </w:pPr>
    </w:lvl>
    <w:lvl w:ilvl="5" w:tplc="48EA9630" w:tentative="1">
      <w:start w:val="1"/>
      <w:numFmt w:val="lowerRoman"/>
      <w:lvlText w:val="%6."/>
      <w:lvlJc w:val="right"/>
      <w:pPr>
        <w:ind w:left="4320" w:hanging="180"/>
      </w:pPr>
    </w:lvl>
    <w:lvl w:ilvl="6" w:tplc="4CEC4B58" w:tentative="1">
      <w:start w:val="1"/>
      <w:numFmt w:val="decimal"/>
      <w:lvlText w:val="%7."/>
      <w:lvlJc w:val="left"/>
      <w:pPr>
        <w:ind w:left="5040" w:hanging="360"/>
      </w:pPr>
    </w:lvl>
    <w:lvl w:ilvl="7" w:tplc="F38ABA8A" w:tentative="1">
      <w:start w:val="1"/>
      <w:numFmt w:val="lowerLetter"/>
      <w:lvlText w:val="%8."/>
      <w:lvlJc w:val="left"/>
      <w:pPr>
        <w:ind w:left="5760" w:hanging="360"/>
      </w:pPr>
    </w:lvl>
    <w:lvl w:ilvl="8" w:tplc="DF1CD0AC" w:tentative="1">
      <w:start w:val="1"/>
      <w:numFmt w:val="lowerRoman"/>
      <w:lvlText w:val="%9."/>
      <w:lvlJc w:val="right"/>
      <w:pPr>
        <w:ind w:left="6480" w:hanging="180"/>
      </w:pPr>
    </w:lvl>
  </w:abstractNum>
  <w:abstractNum w:abstractNumId="7" w15:restartNumberingAfterBreak="0">
    <w:nsid w:val="3C6F219D"/>
    <w:multiLevelType w:val="hybridMultilevel"/>
    <w:tmpl w:val="26108F2A"/>
    <w:lvl w:ilvl="0" w:tplc="597A0D62">
      <w:start w:val="1"/>
      <w:numFmt w:val="bullet"/>
      <w:lvlText w:val=""/>
      <w:lvlJc w:val="left"/>
      <w:pPr>
        <w:ind w:left="720" w:hanging="360"/>
      </w:pPr>
      <w:rPr>
        <w:rFonts w:ascii="Wingdings" w:hAnsi="Wingdings" w:hint="default"/>
      </w:rPr>
    </w:lvl>
    <w:lvl w:ilvl="1" w:tplc="DC727F98" w:tentative="1">
      <w:start w:val="1"/>
      <w:numFmt w:val="bullet"/>
      <w:lvlText w:val="o"/>
      <w:lvlJc w:val="left"/>
      <w:pPr>
        <w:ind w:left="1440" w:hanging="360"/>
      </w:pPr>
      <w:rPr>
        <w:rFonts w:ascii="Courier New" w:hAnsi="Courier New" w:cs="Courier New" w:hint="default"/>
      </w:rPr>
    </w:lvl>
    <w:lvl w:ilvl="2" w:tplc="8F96D97E" w:tentative="1">
      <w:start w:val="1"/>
      <w:numFmt w:val="bullet"/>
      <w:lvlText w:val=""/>
      <w:lvlJc w:val="left"/>
      <w:pPr>
        <w:ind w:left="2160" w:hanging="360"/>
      </w:pPr>
      <w:rPr>
        <w:rFonts w:ascii="Wingdings" w:hAnsi="Wingdings" w:hint="default"/>
      </w:rPr>
    </w:lvl>
    <w:lvl w:ilvl="3" w:tplc="4EB030C2" w:tentative="1">
      <w:start w:val="1"/>
      <w:numFmt w:val="bullet"/>
      <w:lvlText w:val=""/>
      <w:lvlJc w:val="left"/>
      <w:pPr>
        <w:ind w:left="2880" w:hanging="360"/>
      </w:pPr>
      <w:rPr>
        <w:rFonts w:ascii="Symbol" w:hAnsi="Symbol" w:hint="default"/>
      </w:rPr>
    </w:lvl>
    <w:lvl w:ilvl="4" w:tplc="FA3C54FE" w:tentative="1">
      <w:start w:val="1"/>
      <w:numFmt w:val="bullet"/>
      <w:lvlText w:val="o"/>
      <w:lvlJc w:val="left"/>
      <w:pPr>
        <w:ind w:left="3600" w:hanging="360"/>
      </w:pPr>
      <w:rPr>
        <w:rFonts w:ascii="Courier New" w:hAnsi="Courier New" w:cs="Courier New" w:hint="default"/>
      </w:rPr>
    </w:lvl>
    <w:lvl w:ilvl="5" w:tplc="12CA2C6C" w:tentative="1">
      <w:start w:val="1"/>
      <w:numFmt w:val="bullet"/>
      <w:lvlText w:val=""/>
      <w:lvlJc w:val="left"/>
      <w:pPr>
        <w:ind w:left="4320" w:hanging="360"/>
      </w:pPr>
      <w:rPr>
        <w:rFonts w:ascii="Wingdings" w:hAnsi="Wingdings" w:hint="default"/>
      </w:rPr>
    </w:lvl>
    <w:lvl w:ilvl="6" w:tplc="86A4C74E" w:tentative="1">
      <w:start w:val="1"/>
      <w:numFmt w:val="bullet"/>
      <w:lvlText w:val=""/>
      <w:lvlJc w:val="left"/>
      <w:pPr>
        <w:ind w:left="5040" w:hanging="360"/>
      </w:pPr>
      <w:rPr>
        <w:rFonts w:ascii="Symbol" w:hAnsi="Symbol" w:hint="default"/>
      </w:rPr>
    </w:lvl>
    <w:lvl w:ilvl="7" w:tplc="79DA2420" w:tentative="1">
      <w:start w:val="1"/>
      <w:numFmt w:val="bullet"/>
      <w:lvlText w:val="o"/>
      <w:lvlJc w:val="left"/>
      <w:pPr>
        <w:ind w:left="5760" w:hanging="360"/>
      </w:pPr>
      <w:rPr>
        <w:rFonts w:ascii="Courier New" w:hAnsi="Courier New" w:cs="Courier New" w:hint="default"/>
      </w:rPr>
    </w:lvl>
    <w:lvl w:ilvl="8" w:tplc="6AFEEB3A" w:tentative="1">
      <w:start w:val="1"/>
      <w:numFmt w:val="bullet"/>
      <w:lvlText w:val=""/>
      <w:lvlJc w:val="left"/>
      <w:pPr>
        <w:ind w:left="6480" w:hanging="360"/>
      </w:pPr>
      <w:rPr>
        <w:rFonts w:ascii="Wingdings" w:hAnsi="Wingdings" w:hint="default"/>
      </w:rPr>
    </w:lvl>
  </w:abstractNum>
  <w:abstractNum w:abstractNumId="8" w15:restartNumberingAfterBreak="0">
    <w:nsid w:val="3E352C83"/>
    <w:multiLevelType w:val="hybridMultilevel"/>
    <w:tmpl w:val="F0F447E4"/>
    <w:lvl w:ilvl="0" w:tplc="BF06C500">
      <w:start w:val="1"/>
      <w:numFmt w:val="bullet"/>
      <w:lvlText w:val=""/>
      <w:lvlJc w:val="left"/>
      <w:pPr>
        <w:ind w:left="1440" w:hanging="360"/>
      </w:pPr>
      <w:rPr>
        <w:rFonts w:ascii="Wingdings" w:hAnsi="Wingdings" w:hint="default"/>
      </w:rPr>
    </w:lvl>
    <w:lvl w:ilvl="1" w:tplc="4B429AE0" w:tentative="1">
      <w:start w:val="1"/>
      <w:numFmt w:val="bullet"/>
      <w:lvlText w:val="o"/>
      <w:lvlJc w:val="left"/>
      <w:pPr>
        <w:ind w:left="2160" w:hanging="360"/>
      </w:pPr>
      <w:rPr>
        <w:rFonts w:ascii="Courier New" w:hAnsi="Courier New" w:cs="Courier New" w:hint="default"/>
      </w:rPr>
    </w:lvl>
    <w:lvl w:ilvl="2" w:tplc="F872DF4E" w:tentative="1">
      <w:start w:val="1"/>
      <w:numFmt w:val="bullet"/>
      <w:lvlText w:val=""/>
      <w:lvlJc w:val="left"/>
      <w:pPr>
        <w:ind w:left="2880" w:hanging="360"/>
      </w:pPr>
      <w:rPr>
        <w:rFonts w:ascii="Wingdings" w:hAnsi="Wingdings" w:hint="default"/>
      </w:rPr>
    </w:lvl>
    <w:lvl w:ilvl="3" w:tplc="6A62A65A" w:tentative="1">
      <w:start w:val="1"/>
      <w:numFmt w:val="bullet"/>
      <w:lvlText w:val=""/>
      <w:lvlJc w:val="left"/>
      <w:pPr>
        <w:ind w:left="3600" w:hanging="360"/>
      </w:pPr>
      <w:rPr>
        <w:rFonts w:ascii="Symbol" w:hAnsi="Symbol" w:hint="default"/>
      </w:rPr>
    </w:lvl>
    <w:lvl w:ilvl="4" w:tplc="32C037B4" w:tentative="1">
      <w:start w:val="1"/>
      <w:numFmt w:val="bullet"/>
      <w:lvlText w:val="o"/>
      <w:lvlJc w:val="left"/>
      <w:pPr>
        <w:ind w:left="4320" w:hanging="360"/>
      </w:pPr>
      <w:rPr>
        <w:rFonts w:ascii="Courier New" w:hAnsi="Courier New" w:cs="Courier New" w:hint="default"/>
      </w:rPr>
    </w:lvl>
    <w:lvl w:ilvl="5" w:tplc="4336C3F8" w:tentative="1">
      <w:start w:val="1"/>
      <w:numFmt w:val="bullet"/>
      <w:lvlText w:val=""/>
      <w:lvlJc w:val="left"/>
      <w:pPr>
        <w:ind w:left="5040" w:hanging="360"/>
      </w:pPr>
      <w:rPr>
        <w:rFonts w:ascii="Wingdings" w:hAnsi="Wingdings" w:hint="default"/>
      </w:rPr>
    </w:lvl>
    <w:lvl w:ilvl="6" w:tplc="BC56E2E2" w:tentative="1">
      <w:start w:val="1"/>
      <w:numFmt w:val="bullet"/>
      <w:lvlText w:val=""/>
      <w:lvlJc w:val="left"/>
      <w:pPr>
        <w:ind w:left="5760" w:hanging="360"/>
      </w:pPr>
      <w:rPr>
        <w:rFonts w:ascii="Symbol" w:hAnsi="Symbol" w:hint="default"/>
      </w:rPr>
    </w:lvl>
    <w:lvl w:ilvl="7" w:tplc="7B0A93F6" w:tentative="1">
      <w:start w:val="1"/>
      <w:numFmt w:val="bullet"/>
      <w:lvlText w:val="o"/>
      <w:lvlJc w:val="left"/>
      <w:pPr>
        <w:ind w:left="6480" w:hanging="360"/>
      </w:pPr>
      <w:rPr>
        <w:rFonts w:ascii="Courier New" w:hAnsi="Courier New" w:cs="Courier New" w:hint="default"/>
      </w:rPr>
    </w:lvl>
    <w:lvl w:ilvl="8" w:tplc="B4E2D0F6" w:tentative="1">
      <w:start w:val="1"/>
      <w:numFmt w:val="bullet"/>
      <w:lvlText w:val=""/>
      <w:lvlJc w:val="left"/>
      <w:pPr>
        <w:ind w:left="7200" w:hanging="360"/>
      </w:pPr>
      <w:rPr>
        <w:rFonts w:ascii="Wingdings" w:hAnsi="Wingdings" w:hint="default"/>
      </w:rPr>
    </w:lvl>
  </w:abstractNum>
  <w:abstractNum w:abstractNumId="9" w15:restartNumberingAfterBreak="0">
    <w:nsid w:val="56BD5309"/>
    <w:multiLevelType w:val="hybridMultilevel"/>
    <w:tmpl w:val="462462E0"/>
    <w:lvl w:ilvl="0" w:tplc="B7C6AB00">
      <w:start w:val="1"/>
      <w:numFmt w:val="bullet"/>
      <w:lvlText w:val=""/>
      <w:lvlJc w:val="left"/>
      <w:pPr>
        <w:ind w:left="720" w:hanging="360"/>
      </w:pPr>
      <w:rPr>
        <w:rFonts w:ascii="Wingdings" w:hAnsi="Wingdings" w:hint="default"/>
      </w:rPr>
    </w:lvl>
    <w:lvl w:ilvl="1" w:tplc="B6624626" w:tentative="1">
      <w:start w:val="1"/>
      <w:numFmt w:val="bullet"/>
      <w:lvlText w:val="o"/>
      <w:lvlJc w:val="left"/>
      <w:pPr>
        <w:ind w:left="1440" w:hanging="360"/>
      </w:pPr>
      <w:rPr>
        <w:rFonts w:ascii="Courier New" w:hAnsi="Courier New" w:cs="Courier New" w:hint="default"/>
      </w:rPr>
    </w:lvl>
    <w:lvl w:ilvl="2" w:tplc="A47EEF5E" w:tentative="1">
      <w:start w:val="1"/>
      <w:numFmt w:val="bullet"/>
      <w:lvlText w:val=""/>
      <w:lvlJc w:val="left"/>
      <w:pPr>
        <w:ind w:left="2160" w:hanging="360"/>
      </w:pPr>
      <w:rPr>
        <w:rFonts w:ascii="Wingdings" w:hAnsi="Wingdings" w:hint="default"/>
      </w:rPr>
    </w:lvl>
    <w:lvl w:ilvl="3" w:tplc="7062F898" w:tentative="1">
      <w:start w:val="1"/>
      <w:numFmt w:val="bullet"/>
      <w:lvlText w:val=""/>
      <w:lvlJc w:val="left"/>
      <w:pPr>
        <w:ind w:left="2880" w:hanging="360"/>
      </w:pPr>
      <w:rPr>
        <w:rFonts w:ascii="Symbol" w:hAnsi="Symbol" w:hint="default"/>
      </w:rPr>
    </w:lvl>
    <w:lvl w:ilvl="4" w:tplc="82CC7562" w:tentative="1">
      <w:start w:val="1"/>
      <w:numFmt w:val="bullet"/>
      <w:lvlText w:val="o"/>
      <w:lvlJc w:val="left"/>
      <w:pPr>
        <w:ind w:left="3600" w:hanging="360"/>
      </w:pPr>
      <w:rPr>
        <w:rFonts w:ascii="Courier New" w:hAnsi="Courier New" w:cs="Courier New" w:hint="default"/>
      </w:rPr>
    </w:lvl>
    <w:lvl w:ilvl="5" w:tplc="C88655B0" w:tentative="1">
      <w:start w:val="1"/>
      <w:numFmt w:val="bullet"/>
      <w:lvlText w:val=""/>
      <w:lvlJc w:val="left"/>
      <w:pPr>
        <w:ind w:left="4320" w:hanging="360"/>
      </w:pPr>
      <w:rPr>
        <w:rFonts w:ascii="Wingdings" w:hAnsi="Wingdings" w:hint="default"/>
      </w:rPr>
    </w:lvl>
    <w:lvl w:ilvl="6" w:tplc="DCB82614" w:tentative="1">
      <w:start w:val="1"/>
      <w:numFmt w:val="bullet"/>
      <w:lvlText w:val=""/>
      <w:lvlJc w:val="left"/>
      <w:pPr>
        <w:ind w:left="5040" w:hanging="360"/>
      </w:pPr>
      <w:rPr>
        <w:rFonts w:ascii="Symbol" w:hAnsi="Symbol" w:hint="default"/>
      </w:rPr>
    </w:lvl>
    <w:lvl w:ilvl="7" w:tplc="58D08412" w:tentative="1">
      <w:start w:val="1"/>
      <w:numFmt w:val="bullet"/>
      <w:lvlText w:val="o"/>
      <w:lvlJc w:val="left"/>
      <w:pPr>
        <w:ind w:left="5760" w:hanging="360"/>
      </w:pPr>
      <w:rPr>
        <w:rFonts w:ascii="Courier New" w:hAnsi="Courier New" w:cs="Courier New" w:hint="default"/>
      </w:rPr>
    </w:lvl>
    <w:lvl w:ilvl="8" w:tplc="25602896" w:tentative="1">
      <w:start w:val="1"/>
      <w:numFmt w:val="bullet"/>
      <w:lvlText w:val=""/>
      <w:lvlJc w:val="left"/>
      <w:pPr>
        <w:ind w:left="6480" w:hanging="360"/>
      </w:pPr>
      <w:rPr>
        <w:rFonts w:ascii="Wingdings" w:hAnsi="Wingdings" w:hint="default"/>
      </w:rPr>
    </w:lvl>
  </w:abstractNum>
  <w:abstractNum w:abstractNumId="10" w15:restartNumberingAfterBreak="0">
    <w:nsid w:val="5EC444A1"/>
    <w:multiLevelType w:val="hybridMultilevel"/>
    <w:tmpl w:val="90C65FD4"/>
    <w:lvl w:ilvl="0" w:tplc="8096905A">
      <w:start w:val="1"/>
      <w:numFmt w:val="decimal"/>
      <w:lvlText w:val="%1."/>
      <w:lvlJc w:val="left"/>
      <w:pPr>
        <w:ind w:left="720" w:hanging="360"/>
      </w:pPr>
      <w:rPr>
        <w:rFonts w:hint="default"/>
      </w:rPr>
    </w:lvl>
    <w:lvl w:ilvl="1" w:tplc="4F6C344C" w:tentative="1">
      <w:start w:val="1"/>
      <w:numFmt w:val="lowerLetter"/>
      <w:lvlText w:val="%2."/>
      <w:lvlJc w:val="left"/>
      <w:pPr>
        <w:ind w:left="1440" w:hanging="360"/>
      </w:pPr>
    </w:lvl>
    <w:lvl w:ilvl="2" w:tplc="CE02B65C" w:tentative="1">
      <w:start w:val="1"/>
      <w:numFmt w:val="lowerRoman"/>
      <w:lvlText w:val="%3."/>
      <w:lvlJc w:val="right"/>
      <w:pPr>
        <w:ind w:left="2160" w:hanging="180"/>
      </w:pPr>
    </w:lvl>
    <w:lvl w:ilvl="3" w:tplc="7236E51E" w:tentative="1">
      <w:start w:val="1"/>
      <w:numFmt w:val="decimal"/>
      <w:lvlText w:val="%4."/>
      <w:lvlJc w:val="left"/>
      <w:pPr>
        <w:ind w:left="2880" w:hanging="360"/>
      </w:pPr>
    </w:lvl>
    <w:lvl w:ilvl="4" w:tplc="2D241AD2" w:tentative="1">
      <w:start w:val="1"/>
      <w:numFmt w:val="lowerLetter"/>
      <w:lvlText w:val="%5."/>
      <w:lvlJc w:val="left"/>
      <w:pPr>
        <w:ind w:left="3600" w:hanging="360"/>
      </w:pPr>
    </w:lvl>
    <w:lvl w:ilvl="5" w:tplc="567E85AA" w:tentative="1">
      <w:start w:val="1"/>
      <w:numFmt w:val="lowerRoman"/>
      <w:lvlText w:val="%6."/>
      <w:lvlJc w:val="right"/>
      <w:pPr>
        <w:ind w:left="4320" w:hanging="180"/>
      </w:pPr>
    </w:lvl>
    <w:lvl w:ilvl="6" w:tplc="325C434C" w:tentative="1">
      <w:start w:val="1"/>
      <w:numFmt w:val="decimal"/>
      <w:lvlText w:val="%7."/>
      <w:lvlJc w:val="left"/>
      <w:pPr>
        <w:ind w:left="5040" w:hanging="360"/>
      </w:pPr>
    </w:lvl>
    <w:lvl w:ilvl="7" w:tplc="17346A72" w:tentative="1">
      <w:start w:val="1"/>
      <w:numFmt w:val="lowerLetter"/>
      <w:lvlText w:val="%8."/>
      <w:lvlJc w:val="left"/>
      <w:pPr>
        <w:ind w:left="5760" w:hanging="360"/>
      </w:pPr>
    </w:lvl>
    <w:lvl w:ilvl="8" w:tplc="EECA3FF6" w:tentative="1">
      <w:start w:val="1"/>
      <w:numFmt w:val="lowerRoman"/>
      <w:lvlText w:val="%9."/>
      <w:lvlJc w:val="right"/>
      <w:pPr>
        <w:ind w:left="6480" w:hanging="180"/>
      </w:pPr>
    </w:lvl>
  </w:abstractNum>
  <w:abstractNum w:abstractNumId="11" w15:restartNumberingAfterBreak="0">
    <w:nsid w:val="5F4B189E"/>
    <w:multiLevelType w:val="hybridMultilevel"/>
    <w:tmpl w:val="29ECB31E"/>
    <w:lvl w:ilvl="0" w:tplc="24286EE6">
      <w:start w:val="2"/>
      <w:numFmt w:val="decimal"/>
      <w:lvlText w:val="%1."/>
      <w:lvlJc w:val="left"/>
      <w:pPr>
        <w:ind w:left="720" w:hanging="360"/>
      </w:pPr>
      <w:rPr>
        <w:rFonts w:hint="default"/>
      </w:rPr>
    </w:lvl>
    <w:lvl w:ilvl="1" w:tplc="DF28C57E" w:tentative="1">
      <w:start w:val="1"/>
      <w:numFmt w:val="lowerLetter"/>
      <w:lvlText w:val="%2."/>
      <w:lvlJc w:val="left"/>
      <w:pPr>
        <w:ind w:left="1440" w:hanging="360"/>
      </w:pPr>
    </w:lvl>
    <w:lvl w:ilvl="2" w:tplc="11B006BA" w:tentative="1">
      <w:start w:val="1"/>
      <w:numFmt w:val="lowerRoman"/>
      <w:lvlText w:val="%3."/>
      <w:lvlJc w:val="right"/>
      <w:pPr>
        <w:ind w:left="2160" w:hanging="180"/>
      </w:pPr>
    </w:lvl>
    <w:lvl w:ilvl="3" w:tplc="87B6F534" w:tentative="1">
      <w:start w:val="1"/>
      <w:numFmt w:val="decimal"/>
      <w:lvlText w:val="%4."/>
      <w:lvlJc w:val="left"/>
      <w:pPr>
        <w:ind w:left="2880" w:hanging="360"/>
      </w:pPr>
    </w:lvl>
    <w:lvl w:ilvl="4" w:tplc="973C4DB0" w:tentative="1">
      <w:start w:val="1"/>
      <w:numFmt w:val="lowerLetter"/>
      <w:lvlText w:val="%5."/>
      <w:lvlJc w:val="left"/>
      <w:pPr>
        <w:ind w:left="3600" w:hanging="360"/>
      </w:pPr>
    </w:lvl>
    <w:lvl w:ilvl="5" w:tplc="C980C772" w:tentative="1">
      <w:start w:val="1"/>
      <w:numFmt w:val="lowerRoman"/>
      <w:lvlText w:val="%6."/>
      <w:lvlJc w:val="right"/>
      <w:pPr>
        <w:ind w:left="4320" w:hanging="180"/>
      </w:pPr>
    </w:lvl>
    <w:lvl w:ilvl="6" w:tplc="F6B2A3FE" w:tentative="1">
      <w:start w:val="1"/>
      <w:numFmt w:val="decimal"/>
      <w:lvlText w:val="%7."/>
      <w:lvlJc w:val="left"/>
      <w:pPr>
        <w:ind w:left="5040" w:hanging="360"/>
      </w:pPr>
    </w:lvl>
    <w:lvl w:ilvl="7" w:tplc="B900EA14" w:tentative="1">
      <w:start w:val="1"/>
      <w:numFmt w:val="lowerLetter"/>
      <w:lvlText w:val="%8."/>
      <w:lvlJc w:val="left"/>
      <w:pPr>
        <w:ind w:left="5760" w:hanging="360"/>
      </w:pPr>
    </w:lvl>
    <w:lvl w:ilvl="8" w:tplc="BA8E7DC2" w:tentative="1">
      <w:start w:val="1"/>
      <w:numFmt w:val="lowerRoman"/>
      <w:lvlText w:val="%9."/>
      <w:lvlJc w:val="right"/>
      <w:pPr>
        <w:ind w:left="6480" w:hanging="180"/>
      </w:pPr>
    </w:lvl>
  </w:abstractNum>
  <w:abstractNum w:abstractNumId="12" w15:restartNumberingAfterBreak="0">
    <w:nsid w:val="62E001C4"/>
    <w:multiLevelType w:val="hybridMultilevel"/>
    <w:tmpl w:val="B80E6368"/>
    <w:lvl w:ilvl="0" w:tplc="16C28F1E">
      <w:start w:val="1"/>
      <w:numFmt w:val="bullet"/>
      <w:lvlText w:val=""/>
      <w:lvlJc w:val="left"/>
      <w:pPr>
        <w:ind w:left="720" w:hanging="360"/>
      </w:pPr>
      <w:rPr>
        <w:rFonts w:ascii="Wingdings" w:hAnsi="Wingdings" w:hint="default"/>
      </w:rPr>
    </w:lvl>
    <w:lvl w:ilvl="1" w:tplc="00BC7F2E" w:tentative="1">
      <w:start w:val="1"/>
      <w:numFmt w:val="bullet"/>
      <w:lvlText w:val="o"/>
      <w:lvlJc w:val="left"/>
      <w:pPr>
        <w:ind w:left="1440" w:hanging="360"/>
      </w:pPr>
      <w:rPr>
        <w:rFonts w:ascii="Courier New" w:hAnsi="Courier New" w:cs="Courier New" w:hint="default"/>
      </w:rPr>
    </w:lvl>
    <w:lvl w:ilvl="2" w:tplc="7FD465EC" w:tentative="1">
      <w:start w:val="1"/>
      <w:numFmt w:val="bullet"/>
      <w:lvlText w:val=""/>
      <w:lvlJc w:val="left"/>
      <w:pPr>
        <w:ind w:left="2160" w:hanging="360"/>
      </w:pPr>
      <w:rPr>
        <w:rFonts w:ascii="Wingdings" w:hAnsi="Wingdings" w:hint="default"/>
      </w:rPr>
    </w:lvl>
    <w:lvl w:ilvl="3" w:tplc="895E3D3A" w:tentative="1">
      <w:start w:val="1"/>
      <w:numFmt w:val="bullet"/>
      <w:lvlText w:val=""/>
      <w:lvlJc w:val="left"/>
      <w:pPr>
        <w:ind w:left="2880" w:hanging="360"/>
      </w:pPr>
      <w:rPr>
        <w:rFonts w:ascii="Symbol" w:hAnsi="Symbol" w:hint="default"/>
      </w:rPr>
    </w:lvl>
    <w:lvl w:ilvl="4" w:tplc="32207FD6" w:tentative="1">
      <w:start w:val="1"/>
      <w:numFmt w:val="bullet"/>
      <w:lvlText w:val="o"/>
      <w:lvlJc w:val="left"/>
      <w:pPr>
        <w:ind w:left="3600" w:hanging="360"/>
      </w:pPr>
      <w:rPr>
        <w:rFonts w:ascii="Courier New" w:hAnsi="Courier New" w:cs="Courier New" w:hint="default"/>
      </w:rPr>
    </w:lvl>
    <w:lvl w:ilvl="5" w:tplc="94A8859E" w:tentative="1">
      <w:start w:val="1"/>
      <w:numFmt w:val="bullet"/>
      <w:lvlText w:val=""/>
      <w:lvlJc w:val="left"/>
      <w:pPr>
        <w:ind w:left="4320" w:hanging="360"/>
      </w:pPr>
      <w:rPr>
        <w:rFonts w:ascii="Wingdings" w:hAnsi="Wingdings" w:hint="default"/>
      </w:rPr>
    </w:lvl>
    <w:lvl w:ilvl="6" w:tplc="6B00412C" w:tentative="1">
      <w:start w:val="1"/>
      <w:numFmt w:val="bullet"/>
      <w:lvlText w:val=""/>
      <w:lvlJc w:val="left"/>
      <w:pPr>
        <w:ind w:left="5040" w:hanging="360"/>
      </w:pPr>
      <w:rPr>
        <w:rFonts w:ascii="Symbol" w:hAnsi="Symbol" w:hint="default"/>
      </w:rPr>
    </w:lvl>
    <w:lvl w:ilvl="7" w:tplc="976EF882" w:tentative="1">
      <w:start w:val="1"/>
      <w:numFmt w:val="bullet"/>
      <w:lvlText w:val="o"/>
      <w:lvlJc w:val="left"/>
      <w:pPr>
        <w:ind w:left="5760" w:hanging="360"/>
      </w:pPr>
      <w:rPr>
        <w:rFonts w:ascii="Courier New" w:hAnsi="Courier New" w:cs="Courier New" w:hint="default"/>
      </w:rPr>
    </w:lvl>
    <w:lvl w:ilvl="8" w:tplc="4B766C9A" w:tentative="1">
      <w:start w:val="1"/>
      <w:numFmt w:val="bullet"/>
      <w:lvlText w:val=""/>
      <w:lvlJc w:val="left"/>
      <w:pPr>
        <w:ind w:left="6480" w:hanging="360"/>
      </w:pPr>
      <w:rPr>
        <w:rFonts w:ascii="Wingdings" w:hAnsi="Wingdings" w:hint="default"/>
      </w:rPr>
    </w:lvl>
  </w:abstractNum>
  <w:abstractNum w:abstractNumId="13" w15:restartNumberingAfterBreak="0">
    <w:nsid w:val="6938556B"/>
    <w:multiLevelType w:val="hybridMultilevel"/>
    <w:tmpl w:val="82707E80"/>
    <w:lvl w:ilvl="0" w:tplc="6BE0D868">
      <w:start w:val="1"/>
      <w:numFmt w:val="bullet"/>
      <w:lvlText w:val=""/>
      <w:lvlJc w:val="left"/>
      <w:pPr>
        <w:ind w:left="1440" w:hanging="360"/>
      </w:pPr>
      <w:rPr>
        <w:rFonts w:ascii="Wingdings" w:hAnsi="Wingdings" w:hint="default"/>
      </w:rPr>
    </w:lvl>
    <w:lvl w:ilvl="1" w:tplc="C3005D0E" w:tentative="1">
      <w:start w:val="1"/>
      <w:numFmt w:val="bullet"/>
      <w:lvlText w:val="o"/>
      <w:lvlJc w:val="left"/>
      <w:pPr>
        <w:ind w:left="2160" w:hanging="360"/>
      </w:pPr>
      <w:rPr>
        <w:rFonts w:ascii="Courier New" w:hAnsi="Courier New" w:cs="Courier New" w:hint="default"/>
      </w:rPr>
    </w:lvl>
    <w:lvl w:ilvl="2" w:tplc="36781090" w:tentative="1">
      <w:start w:val="1"/>
      <w:numFmt w:val="bullet"/>
      <w:lvlText w:val=""/>
      <w:lvlJc w:val="left"/>
      <w:pPr>
        <w:ind w:left="2880" w:hanging="360"/>
      </w:pPr>
      <w:rPr>
        <w:rFonts w:ascii="Wingdings" w:hAnsi="Wingdings" w:hint="default"/>
      </w:rPr>
    </w:lvl>
    <w:lvl w:ilvl="3" w:tplc="C632FD76" w:tentative="1">
      <w:start w:val="1"/>
      <w:numFmt w:val="bullet"/>
      <w:lvlText w:val=""/>
      <w:lvlJc w:val="left"/>
      <w:pPr>
        <w:ind w:left="3600" w:hanging="360"/>
      </w:pPr>
      <w:rPr>
        <w:rFonts w:ascii="Symbol" w:hAnsi="Symbol" w:hint="default"/>
      </w:rPr>
    </w:lvl>
    <w:lvl w:ilvl="4" w:tplc="2AB0E9F8" w:tentative="1">
      <w:start w:val="1"/>
      <w:numFmt w:val="bullet"/>
      <w:lvlText w:val="o"/>
      <w:lvlJc w:val="left"/>
      <w:pPr>
        <w:ind w:left="4320" w:hanging="360"/>
      </w:pPr>
      <w:rPr>
        <w:rFonts w:ascii="Courier New" w:hAnsi="Courier New" w:cs="Courier New" w:hint="default"/>
      </w:rPr>
    </w:lvl>
    <w:lvl w:ilvl="5" w:tplc="4FC483D6" w:tentative="1">
      <w:start w:val="1"/>
      <w:numFmt w:val="bullet"/>
      <w:lvlText w:val=""/>
      <w:lvlJc w:val="left"/>
      <w:pPr>
        <w:ind w:left="5040" w:hanging="360"/>
      </w:pPr>
      <w:rPr>
        <w:rFonts w:ascii="Wingdings" w:hAnsi="Wingdings" w:hint="default"/>
      </w:rPr>
    </w:lvl>
    <w:lvl w:ilvl="6" w:tplc="409296D2" w:tentative="1">
      <w:start w:val="1"/>
      <w:numFmt w:val="bullet"/>
      <w:lvlText w:val=""/>
      <w:lvlJc w:val="left"/>
      <w:pPr>
        <w:ind w:left="5760" w:hanging="360"/>
      </w:pPr>
      <w:rPr>
        <w:rFonts w:ascii="Symbol" w:hAnsi="Symbol" w:hint="default"/>
      </w:rPr>
    </w:lvl>
    <w:lvl w:ilvl="7" w:tplc="6C0ECBD8" w:tentative="1">
      <w:start w:val="1"/>
      <w:numFmt w:val="bullet"/>
      <w:lvlText w:val="o"/>
      <w:lvlJc w:val="left"/>
      <w:pPr>
        <w:ind w:left="6480" w:hanging="360"/>
      </w:pPr>
      <w:rPr>
        <w:rFonts w:ascii="Courier New" w:hAnsi="Courier New" w:cs="Courier New" w:hint="default"/>
      </w:rPr>
    </w:lvl>
    <w:lvl w:ilvl="8" w:tplc="986CD514" w:tentative="1">
      <w:start w:val="1"/>
      <w:numFmt w:val="bullet"/>
      <w:lvlText w:val=""/>
      <w:lvlJc w:val="left"/>
      <w:pPr>
        <w:ind w:left="7200" w:hanging="360"/>
      </w:pPr>
      <w:rPr>
        <w:rFonts w:ascii="Wingdings" w:hAnsi="Wingdings" w:hint="default"/>
      </w:rPr>
    </w:lvl>
  </w:abstractNum>
  <w:abstractNum w:abstractNumId="14" w15:restartNumberingAfterBreak="0">
    <w:nsid w:val="700D76CB"/>
    <w:multiLevelType w:val="hybridMultilevel"/>
    <w:tmpl w:val="E95E6444"/>
    <w:lvl w:ilvl="0" w:tplc="43687BBE">
      <w:start w:val="1"/>
      <w:numFmt w:val="bullet"/>
      <w:lvlText w:val=""/>
      <w:lvlJc w:val="left"/>
      <w:pPr>
        <w:ind w:left="754" w:hanging="360"/>
      </w:pPr>
      <w:rPr>
        <w:rFonts w:ascii="Wingdings" w:hAnsi="Wingdings" w:hint="default"/>
      </w:rPr>
    </w:lvl>
    <w:lvl w:ilvl="1" w:tplc="898E9C10" w:tentative="1">
      <w:start w:val="1"/>
      <w:numFmt w:val="bullet"/>
      <w:lvlText w:val="o"/>
      <w:lvlJc w:val="left"/>
      <w:pPr>
        <w:ind w:left="1474" w:hanging="360"/>
      </w:pPr>
      <w:rPr>
        <w:rFonts w:ascii="Courier New" w:hAnsi="Courier New" w:cs="Courier New" w:hint="default"/>
      </w:rPr>
    </w:lvl>
    <w:lvl w:ilvl="2" w:tplc="B4CA54A4" w:tentative="1">
      <w:start w:val="1"/>
      <w:numFmt w:val="bullet"/>
      <w:lvlText w:val=""/>
      <w:lvlJc w:val="left"/>
      <w:pPr>
        <w:ind w:left="2194" w:hanging="360"/>
      </w:pPr>
      <w:rPr>
        <w:rFonts w:ascii="Wingdings" w:hAnsi="Wingdings" w:hint="default"/>
      </w:rPr>
    </w:lvl>
    <w:lvl w:ilvl="3" w:tplc="914E0B8E" w:tentative="1">
      <w:start w:val="1"/>
      <w:numFmt w:val="bullet"/>
      <w:lvlText w:val=""/>
      <w:lvlJc w:val="left"/>
      <w:pPr>
        <w:ind w:left="2914" w:hanging="360"/>
      </w:pPr>
      <w:rPr>
        <w:rFonts w:ascii="Symbol" w:hAnsi="Symbol" w:hint="default"/>
      </w:rPr>
    </w:lvl>
    <w:lvl w:ilvl="4" w:tplc="BB9CE726" w:tentative="1">
      <w:start w:val="1"/>
      <w:numFmt w:val="bullet"/>
      <w:lvlText w:val="o"/>
      <w:lvlJc w:val="left"/>
      <w:pPr>
        <w:ind w:left="3634" w:hanging="360"/>
      </w:pPr>
      <w:rPr>
        <w:rFonts w:ascii="Courier New" w:hAnsi="Courier New" w:cs="Courier New" w:hint="default"/>
      </w:rPr>
    </w:lvl>
    <w:lvl w:ilvl="5" w:tplc="29AC2334" w:tentative="1">
      <w:start w:val="1"/>
      <w:numFmt w:val="bullet"/>
      <w:lvlText w:val=""/>
      <w:lvlJc w:val="left"/>
      <w:pPr>
        <w:ind w:left="4354" w:hanging="360"/>
      </w:pPr>
      <w:rPr>
        <w:rFonts w:ascii="Wingdings" w:hAnsi="Wingdings" w:hint="default"/>
      </w:rPr>
    </w:lvl>
    <w:lvl w:ilvl="6" w:tplc="F9D60954" w:tentative="1">
      <w:start w:val="1"/>
      <w:numFmt w:val="bullet"/>
      <w:lvlText w:val=""/>
      <w:lvlJc w:val="left"/>
      <w:pPr>
        <w:ind w:left="5074" w:hanging="360"/>
      </w:pPr>
      <w:rPr>
        <w:rFonts w:ascii="Symbol" w:hAnsi="Symbol" w:hint="default"/>
      </w:rPr>
    </w:lvl>
    <w:lvl w:ilvl="7" w:tplc="2AD6C756" w:tentative="1">
      <w:start w:val="1"/>
      <w:numFmt w:val="bullet"/>
      <w:lvlText w:val="o"/>
      <w:lvlJc w:val="left"/>
      <w:pPr>
        <w:ind w:left="5794" w:hanging="360"/>
      </w:pPr>
      <w:rPr>
        <w:rFonts w:ascii="Courier New" w:hAnsi="Courier New" w:cs="Courier New" w:hint="default"/>
      </w:rPr>
    </w:lvl>
    <w:lvl w:ilvl="8" w:tplc="D4DA3D58" w:tentative="1">
      <w:start w:val="1"/>
      <w:numFmt w:val="bullet"/>
      <w:lvlText w:val=""/>
      <w:lvlJc w:val="left"/>
      <w:pPr>
        <w:ind w:left="6514" w:hanging="360"/>
      </w:pPr>
      <w:rPr>
        <w:rFonts w:ascii="Wingdings" w:hAnsi="Wingdings" w:hint="default"/>
      </w:rPr>
    </w:lvl>
  </w:abstractNum>
  <w:abstractNum w:abstractNumId="15" w15:restartNumberingAfterBreak="0">
    <w:nsid w:val="77C62F57"/>
    <w:multiLevelType w:val="hybridMultilevel"/>
    <w:tmpl w:val="25C07E16"/>
    <w:lvl w:ilvl="0" w:tplc="DA0C7780">
      <w:start w:val="1"/>
      <w:numFmt w:val="bullet"/>
      <w:lvlText w:val=""/>
      <w:lvlJc w:val="left"/>
      <w:pPr>
        <w:ind w:left="785" w:hanging="360"/>
      </w:pPr>
      <w:rPr>
        <w:rFonts w:ascii="Wingdings" w:hAnsi="Wingdings" w:hint="default"/>
        <w:color w:val="000000" w:themeColor="text1"/>
      </w:rPr>
    </w:lvl>
    <w:lvl w:ilvl="1" w:tplc="D7A67B24" w:tentative="1">
      <w:start w:val="1"/>
      <w:numFmt w:val="bullet"/>
      <w:lvlText w:val="o"/>
      <w:lvlJc w:val="left"/>
      <w:pPr>
        <w:ind w:left="1440" w:hanging="360"/>
      </w:pPr>
      <w:rPr>
        <w:rFonts w:ascii="Courier New" w:hAnsi="Courier New" w:cs="Courier New" w:hint="default"/>
      </w:rPr>
    </w:lvl>
    <w:lvl w:ilvl="2" w:tplc="A3740B92" w:tentative="1">
      <w:start w:val="1"/>
      <w:numFmt w:val="bullet"/>
      <w:lvlText w:val=""/>
      <w:lvlJc w:val="left"/>
      <w:pPr>
        <w:ind w:left="2160" w:hanging="360"/>
      </w:pPr>
      <w:rPr>
        <w:rFonts w:ascii="Wingdings" w:hAnsi="Wingdings" w:hint="default"/>
      </w:rPr>
    </w:lvl>
    <w:lvl w:ilvl="3" w:tplc="2DB60116" w:tentative="1">
      <w:start w:val="1"/>
      <w:numFmt w:val="bullet"/>
      <w:lvlText w:val=""/>
      <w:lvlJc w:val="left"/>
      <w:pPr>
        <w:ind w:left="2880" w:hanging="360"/>
      </w:pPr>
      <w:rPr>
        <w:rFonts w:ascii="Symbol" w:hAnsi="Symbol" w:hint="default"/>
      </w:rPr>
    </w:lvl>
    <w:lvl w:ilvl="4" w:tplc="E2C8B750" w:tentative="1">
      <w:start w:val="1"/>
      <w:numFmt w:val="bullet"/>
      <w:lvlText w:val="o"/>
      <w:lvlJc w:val="left"/>
      <w:pPr>
        <w:ind w:left="3600" w:hanging="360"/>
      </w:pPr>
      <w:rPr>
        <w:rFonts w:ascii="Courier New" w:hAnsi="Courier New" w:cs="Courier New" w:hint="default"/>
      </w:rPr>
    </w:lvl>
    <w:lvl w:ilvl="5" w:tplc="F780984E" w:tentative="1">
      <w:start w:val="1"/>
      <w:numFmt w:val="bullet"/>
      <w:lvlText w:val=""/>
      <w:lvlJc w:val="left"/>
      <w:pPr>
        <w:ind w:left="4320" w:hanging="360"/>
      </w:pPr>
      <w:rPr>
        <w:rFonts w:ascii="Wingdings" w:hAnsi="Wingdings" w:hint="default"/>
      </w:rPr>
    </w:lvl>
    <w:lvl w:ilvl="6" w:tplc="6994CF7A" w:tentative="1">
      <w:start w:val="1"/>
      <w:numFmt w:val="bullet"/>
      <w:lvlText w:val=""/>
      <w:lvlJc w:val="left"/>
      <w:pPr>
        <w:ind w:left="5040" w:hanging="360"/>
      </w:pPr>
      <w:rPr>
        <w:rFonts w:ascii="Symbol" w:hAnsi="Symbol" w:hint="default"/>
      </w:rPr>
    </w:lvl>
    <w:lvl w:ilvl="7" w:tplc="F692F2B0" w:tentative="1">
      <w:start w:val="1"/>
      <w:numFmt w:val="bullet"/>
      <w:lvlText w:val="o"/>
      <w:lvlJc w:val="left"/>
      <w:pPr>
        <w:ind w:left="5760" w:hanging="360"/>
      </w:pPr>
      <w:rPr>
        <w:rFonts w:ascii="Courier New" w:hAnsi="Courier New" w:cs="Courier New" w:hint="default"/>
      </w:rPr>
    </w:lvl>
    <w:lvl w:ilvl="8" w:tplc="E03C0D0A" w:tentative="1">
      <w:start w:val="1"/>
      <w:numFmt w:val="bullet"/>
      <w:lvlText w:val=""/>
      <w:lvlJc w:val="left"/>
      <w:pPr>
        <w:ind w:left="6480" w:hanging="360"/>
      </w:pPr>
      <w:rPr>
        <w:rFonts w:ascii="Wingdings" w:hAnsi="Wingdings" w:hint="default"/>
      </w:rPr>
    </w:lvl>
  </w:abstractNum>
  <w:num w:numId="1" w16cid:durableId="1439183815">
    <w:abstractNumId w:val="2"/>
  </w:num>
  <w:num w:numId="2" w16cid:durableId="39792432">
    <w:abstractNumId w:val="4"/>
  </w:num>
  <w:num w:numId="3" w16cid:durableId="1843355531">
    <w:abstractNumId w:val="1"/>
  </w:num>
  <w:num w:numId="4" w16cid:durableId="1260529127">
    <w:abstractNumId w:val="15"/>
  </w:num>
  <w:num w:numId="5" w16cid:durableId="139352328">
    <w:abstractNumId w:val="12"/>
  </w:num>
  <w:num w:numId="6" w16cid:durableId="629631958">
    <w:abstractNumId w:val="14"/>
  </w:num>
  <w:num w:numId="7" w16cid:durableId="528379805">
    <w:abstractNumId w:val="9"/>
  </w:num>
  <w:num w:numId="8" w16cid:durableId="1899243374">
    <w:abstractNumId w:val="13"/>
  </w:num>
  <w:num w:numId="9" w16cid:durableId="1141388607">
    <w:abstractNumId w:val="8"/>
  </w:num>
  <w:num w:numId="10" w16cid:durableId="1794669181">
    <w:abstractNumId w:val="7"/>
  </w:num>
  <w:num w:numId="11" w16cid:durableId="389309154">
    <w:abstractNumId w:val="0"/>
  </w:num>
  <w:num w:numId="12" w16cid:durableId="1037395532">
    <w:abstractNumId w:val="10"/>
  </w:num>
  <w:num w:numId="13" w16cid:durableId="1848012938">
    <w:abstractNumId w:val="3"/>
  </w:num>
  <w:num w:numId="14" w16cid:durableId="1946301736">
    <w:abstractNumId w:val="5"/>
  </w:num>
  <w:num w:numId="15" w16cid:durableId="895165274">
    <w:abstractNumId w:val="11"/>
  </w:num>
  <w:num w:numId="16" w16cid:durableId="2101758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8E"/>
    <w:rsid w:val="000376E0"/>
    <w:rsid w:val="000453C7"/>
    <w:rsid w:val="000B64E2"/>
    <w:rsid w:val="00106D86"/>
    <w:rsid w:val="001156A3"/>
    <w:rsid w:val="0012040E"/>
    <w:rsid w:val="00183823"/>
    <w:rsid w:val="001E36D9"/>
    <w:rsid w:val="001E5361"/>
    <w:rsid w:val="0023681A"/>
    <w:rsid w:val="0024281C"/>
    <w:rsid w:val="00252B72"/>
    <w:rsid w:val="00273B48"/>
    <w:rsid w:val="00280787"/>
    <w:rsid w:val="00282879"/>
    <w:rsid w:val="002B4965"/>
    <w:rsid w:val="002B578E"/>
    <w:rsid w:val="002F492F"/>
    <w:rsid w:val="00321897"/>
    <w:rsid w:val="00331D8F"/>
    <w:rsid w:val="00357E61"/>
    <w:rsid w:val="00361E79"/>
    <w:rsid w:val="00376A65"/>
    <w:rsid w:val="003952C2"/>
    <w:rsid w:val="003A5913"/>
    <w:rsid w:val="003F06B6"/>
    <w:rsid w:val="003F1418"/>
    <w:rsid w:val="004160F6"/>
    <w:rsid w:val="00427795"/>
    <w:rsid w:val="0043101C"/>
    <w:rsid w:val="004549B4"/>
    <w:rsid w:val="00472298"/>
    <w:rsid w:val="004859E0"/>
    <w:rsid w:val="004869B4"/>
    <w:rsid w:val="004E19FB"/>
    <w:rsid w:val="00504738"/>
    <w:rsid w:val="00510431"/>
    <w:rsid w:val="00530D0A"/>
    <w:rsid w:val="0053330D"/>
    <w:rsid w:val="005614EF"/>
    <w:rsid w:val="005760F0"/>
    <w:rsid w:val="00576DF7"/>
    <w:rsid w:val="00583970"/>
    <w:rsid w:val="005B417F"/>
    <w:rsid w:val="0060288E"/>
    <w:rsid w:val="00611E26"/>
    <w:rsid w:val="006264BA"/>
    <w:rsid w:val="00633B90"/>
    <w:rsid w:val="006445DF"/>
    <w:rsid w:val="00652CB6"/>
    <w:rsid w:val="00657958"/>
    <w:rsid w:val="00686CB4"/>
    <w:rsid w:val="006D19C2"/>
    <w:rsid w:val="006D58FF"/>
    <w:rsid w:val="006E24CF"/>
    <w:rsid w:val="00701C64"/>
    <w:rsid w:val="00701CB9"/>
    <w:rsid w:val="00716448"/>
    <w:rsid w:val="00745BF6"/>
    <w:rsid w:val="00756ED0"/>
    <w:rsid w:val="00766862"/>
    <w:rsid w:val="00791144"/>
    <w:rsid w:val="007945FE"/>
    <w:rsid w:val="007A549C"/>
    <w:rsid w:val="007A74B2"/>
    <w:rsid w:val="007B3641"/>
    <w:rsid w:val="007E0E92"/>
    <w:rsid w:val="007F251B"/>
    <w:rsid w:val="00842A8E"/>
    <w:rsid w:val="00885876"/>
    <w:rsid w:val="00894DE6"/>
    <w:rsid w:val="008E55C7"/>
    <w:rsid w:val="008F27E2"/>
    <w:rsid w:val="009305E5"/>
    <w:rsid w:val="00940BF2"/>
    <w:rsid w:val="009607DE"/>
    <w:rsid w:val="009871C0"/>
    <w:rsid w:val="0099019F"/>
    <w:rsid w:val="009C5E46"/>
    <w:rsid w:val="009D6C62"/>
    <w:rsid w:val="009F1E27"/>
    <w:rsid w:val="00A029AB"/>
    <w:rsid w:val="00A124F9"/>
    <w:rsid w:val="00A145D7"/>
    <w:rsid w:val="00A30EA4"/>
    <w:rsid w:val="00A839FB"/>
    <w:rsid w:val="00A85A3E"/>
    <w:rsid w:val="00AC0B51"/>
    <w:rsid w:val="00AC12A7"/>
    <w:rsid w:val="00AD140C"/>
    <w:rsid w:val="00AE7DF9"/>
    <w:rsid w:val="00B10033"/>
    <w:rsid w:val="00B136E0"/>
    <w:rsid w:val="00B25522"/>
    <w:rsid w:val="00B60CA5"/>
    <w:rsid w:val="00B67A24"/>
    <w:rsid w:val="00B71B53"/>
    <w:rsid w:val="00B8534E"/>
    <w:rsid w:val="00B94CE4"/>
    <w:rsid w:val="00B97385"/>
    <w:rsid w:val="00BA5EFC"/>
    <w:rsid w:val="00C25949"/>
    <w:rsid w:val="00C65B7D"/>
    <w:rsid w:val="00D32A58"/>
    <w:rsid w:val="00D35F88"/>
    <w:rsid w:val="00D4070E"/>
    <w:rsid w:val="00D64221"/>
    <w:rsid w:val="00D67C86"/>
    <w:rsid w:val="00DC1C2B"/>
    <w:rsid w:val="00DE2F2F"/>
    <w:rsid w:val="00E52A6C"/>
    <w:rsid w:val="00E63041"/>
    <w:rsid w:val="00E93D72"/>
    <w:rsid w:val="00EB758B"/>
    <w:rsid w:val="00EC007E"/>
    <w:rsid w:val="00ED369C"/>
    <w:rsid w:val="00ED5148"/>
    <w:rsid w:val="00EE763C"/>
    <w:rsid w:val="00F1290F"/>
    <w:rsid w:val="00F141C7"/>
    <w:rsid w:val="00F57461"/>
    <w:rsid w:val="00F6209A"/>
    <w:rsid w:val="00F859E6"/>
    <w:rsid w:val="00F90AD7"/>
    <w:rsid w:val="00FA7A69"/>
    <w:rsid w:val="00FD3134"/>
    <w:rsid w:val="00FD339A"/>
    <w:rsid w:val="00FF1EDB"/>
    <w:rsid w:val="00FF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5F04"/>
  <w15:chartTrackingRefBased/>
  <w15:docId w15:val="{D4250A70-DE46-48DE-BFC8-DF5321C9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8E"/>
    <w:pPr>
      <w:spacing w:after="0" w:line="240" w:lineRule="auto"/>
      <w:ind w:left="720" w:hanging="284"/>
      <w:contextualSpacing/>
      <w:jc w:val="both"/>
    </w:pPr>
    <w:rPr>
      <w:kern w:val="2"/>
      <w:lang w:val="lv-LV"/>
      <w14:ligatures w14:val="standardContextual"/>
    </w:rPr>
  </w:style>
  <w:style w:type="paragraph" w:styleId="Footer">
    <w:name w:val="footer"/>
    <w:basedOn w:val="Normal"/>
    <w:link w:val="FooterChar"/>
    <w:uiPriority w:val="99"/>
    <w:semiHidden/>
    <w:unhideWhenUsed/>
    <w:rsid w:val="00E6304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63041"/>
    <w:rPr>
      <w:lang w:val="en-US"/>
    </w:rPr>
  </w:style>
  <w:style w:type="table" w:styleId="TableGrid">
    <w:name w:val="Table Grid"/>
    <w:basedOn w:val="TableNormal"/>
    <w:uiPriority w:val="39"/>
    <w:rsid w:val="00E630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681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940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BF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4863</Words>
  <Characters>2772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Vaditaja</dc:creator>
  <cp:lastModifiedBy>Mārīte Rūja</cp:lastModifiedBy>
  <cp:revision>2</cp:revision>
  <cp:lastPrinted>2025-08-06T07:41:00Z</cp:lastPrinted>
  <dcterms:created xsi:type="dcterms:W3CDTF">2025-08-22T10:43:00Z</dcterms:created>
  <dcterms:modified xsi:type="dcterms:W3CDTF">2025-08-22T10:43:00Z</dcterms:modified>
</cp:coreProperties>
</file>