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4FC32" w14:textId="77777777" w:rsidR="008172D3" w:rsidRPr="00F74AC2" w:rsidRDefault="008172D3" w:rsidP="00F74AC2">
      <w:pPr>
        <w:pStyle w:val="NormalWeb"/>
        <w:shd w:val="clear" w:color="auto" w:fill="FFFFFF"/>
        <w:spacing w:before="0" w:beforeAutospacing="0" w:after="0" w:afterAutospacing="0"/>
        <w:jc w:val="center"/>
        <w:rPr>
          <w:color w:val="333333"/>
          <w:sz w:val="26"/>
          <w:szCs w:val="26"/>
        </w:rPr>
      </w:pPr>
      <w:r w:rsidRPr="00F74AC2">
        <w:rPr>
          <w:noProof/>
          <w:color w:val="000000"/>
          <w:sz w:val="26"/>
          <w:szCs w:val="26"/>
        </w:rPr>
        <w:drawing>
          <wp:inline distT="0" distB="0" distL="0" distR="0" wp14:anchorId="46F4FC5A" wp14:editId="282746D1">
            <wp:extent cx="1398733" cy="1672467"/>
            <wp:effectExtent l="0" t="0" r="0" b="4445"/>
            <wp:docPr id="1" name="Attēls 1" descr="C:\Users\irina.logocka\AppData\Local\Microsoft\Windows\INetCache\Content.MSO\904BECA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rina.logocka\AppData\Local\Microsoft\Windows\INetCache\Content.MSO\904BECA5.t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09780" cy="1685676"/>
                    </a:xfrm>
                    <a:prstGeom prst="rect">
                      <a:avLst/>
                    </a:prstGeom>
                    <a:noFill/>
                    <a:ln>
                      <a:noFill/>
                    </a:ln>
                  </pic:spPr>
                </pic:pic>
              </a:graphicData>
            </a:graphic>
          </wp:inline>
        </w:drawing>
      </w:r>
      <w:r w:rsidRPr="00F74AC2">
        <w:rPr>
          <w:color w:val="333333"/>
          <w:sz w:val="26"/>
          <w:szCs w:val="26"/>
        </w:rPr>
        <w:t>​</w:t>
      </w:r>
    </w:p>
    <w:p w14:paraId="46F4FC33" w14:textId="77777777" w:rsidR="00BD578C" w:rsidRPr="00C70CA4" w:rsidRDefault="00BD578C" w:rsidP="00BD578C">
      <w:pPr>
        <w:pStyle w:val="NormalWeb"/>
        <w:shd w:val="clear" w:color="auto" w:fill="FFFFFF"/>
        <w:spacing w:before="120" w:beforeAutospacing="0" w:after="0" w:afterAutospacing="0"/>
        <w:jc w:val="center"/>
        <w:rPr>
          <w:b/>
          <w:color w:val="002060"/>
          <w:sz w:val="32"/>
          <w:szCs w:val="32"/>
        </w:rPr>
      </w:pPr>
      <w:bookmarkStart w:id="0" w:name="_Hlk160621521"/>
      <w:r w:rsidRPr="00C70CA4">
        <w:rPr>
          <w:b/>
          <w:color w:val="002060"/>
          <w:sz w:val="32"/>
          <w:szCs w:val="32"/>
        </w:rPr>
        <w:t>IESLODZĪJUMA VIETU PĀRVALDE</w:t>
      </w:r>
    </w:p>
    <w:p w14:paraId="46F4FC34" w14:textId="77777777" w:rsidR="00BD578C" w:rsidRPr="00C70CA4" w:rsidRDefault="00BD578C" w:rsidP="00BD578C">
      <w:pPr>
        <w:pStyle w:val="NormalWeb"/>
        <w:shd w:val="clear" w:color="auto" w:fill="FFFFFF"/>
        <w:spacing w:before="0" w:beforeAutospacing="0" w:after="0" w:afterAutospacing="0"/>
        <w:jc w:val="center"/>
        <w:rPr>
          <w:b/>
          <w:color w:val="002060"/>
          <w:sz w:val="32"/>
          <w:szCs w:val="32"/>
        </w:rPr>
      </w:pPr>
      <w:r w:rsidRPr="00C70CA4">
        <w:rPr>
          <w:b/>
          <w:color w:val="002060"/>
          <w:sz w:val="32"/>
          <w:szCs w:val="32"/>
        </w:rPr>
        <w:t>AICINA SAVĀ KOMANDĀ</w:t>
      </w:r>
    </w:p>
    <w:p w14:paraId="20739469" w14:textId="77777777" w:rsidR="00966C88" w:rsidRDefault="00966C88" w:rsidP="00BD578C">
      <w:pPr>
        <w:pStyle w:val="NormalWeb"/>
        <w:shd w:val="clear" w:color="auto" w:fill="FFFFFF"/>
        <w:spacing w:before="0" w:beforeAutospacing="0" w:after="0" w:afterAutospacing="0"/>
        <w:jc w:val="center"/>
        <w:rPr>
          <w:b/>
          <w:color w:val="002060"/>
          <w:sz w:val="36"/>
          <w:szCs w:val="36"/>
        </w:rPr>
      </w:pPr>
      <w:r w:rsidRPr="00966C88">
        <w:rPr>
          <w:b/>
          <w:color w:val="002060"/>
          <w:sz w:val="36"/>
          <w:szCs w:val="36"/>
        </w:rPr>
        <w:t xml:space="preserve">Resocializācijas daļas </w:t>
      </w:r>
    </w:p>
    <w:p w14:paraId="115BF5C8" w14:textId="4BB96627" w:rsidR="00966C88" w:rsidRPr="00966C88" w:rsidRDefault="00966C88" w:rsidP="00BD578C">
      <w:pPr>
        <w:pStyle w:val="NormalWeb"/>
        <w:shd w:val="clear" w:color="auto" w:fill="FFFFFF"/>
        <w:spacing w:before="0" w:beforeAutospacing="0" w:after="0" w:afterAutospacing="0"/>
        <w:jc w:val="center"/>
        <w:rPr>
          <w:b/>
          <w:caps/>
          <w:color w:val="002060"/>
          <w:sz w:val="36"/>
          <w:szCs w:val="36"/>
        </w:rPr>
      </w:pPr>
      <w:r w:rsidRPr="00966C88">
        <w:rPr>
          <w:b/>
          <w:caps/>
          <w:color w:val="002060"/>
          <w:sz w:val="36"/>
          <w:szCs w:val="36"/>
        </w:rPr>
        <w:t xml:space="preserve">vecākos inspektorus (kontaktpersonas) </w:t>
      </w:r>
    </w:p>
    <w:p w14:paraId="46F4FC36" w14:textId="6122DBED" w:rsidR="00BD578C" w:rsidRDefault="00BD578C" w:rsidP="00BD578C">
      <w:pPr>
        <w:pStyle w:val="NormalWeb"/>
        <w:shd w:val="clear" w:color="auto" w:fill="FFFFFF"/>
        <w:spacing w:before="0" w:beforeAutospacing="0" w:after="0" w:afterAutospacing="0"/>
        <w:jc w:val="center"/>
        <w:rPr>
          <w:b/>
          <w:color w:val="002060"/>
          <w:sz w:val="32"/>
          <w:szCs w:val="32"/>
        </w:rPr>
      </w:pPr>
      <w:r>
        <w:rPr>
          <w:b/>
          <w:color w:val="002060"/>
          <w:sz w:val="32"/>
          <w:szCs w:val="32"/>
        </w:rPr>
        <w:t>OLAINĒ</w:t>
      </w:r>
    </w:p>
    <w:p w14:paraId="46F4FC37" w14:textId="77777777" w:rsidR="00404D6D" w:rsidRPr="008E3C1F" w:rsidRDefault="00404D6D" w:rsidP="00404D6D">
      <w:pPr>
        <w:pStyle w:val="NormalWeb"/>
        <w:spacing w:before="0" w:beforeAutospacing="0" w:after="0" w:afterAutospacing="0"/>
        <w:jc w:val="center"/>
        <w:rPr>
          <w:b/>
          <w:bCs/>
          <w:color w:val="002060"/>
          <w:sz w:val="32"/>
          <w:szCs w:val="32"/>
        </w:rPr>
      </w:pPr>
      <w:r w:rsidRPr="008E3C1F">
        <w:rPr>
          <w:b/>
          <w:bCs/>
          <w:color w:val="002060"/>
          <w:sz w:val="32"/>
          <w:szCs w:val="32"/>
        </w:rPr>
        <w:t>Rīgas iela 10, Olaine, Olaines nov., LV-2114</w:t>
      </w:r>
    </w:p>
    <w:p w14:paraId="46F4FC38" w14:textId="77777777" w:rsidR="0091094F" w:rsidRPr="00C70CA4" w:rsidRDefault="0091094F" w:rsidP="00BD578C">
      <w:pPr>
        <w:pStyle w:val="NormalWeb"/>
        <w:shd w:val="clear" w:color="auto" w:fill="FFFFFF"/>
        <w:spacing w:before="0" w:beforeAutospacing="0" w:after="0" w:afterAutospacing="0"/>
        <w:jc w:val="center"/>
        <w:rPr>
          <w:b/>
          <w:color w:val="002060"/>
          <w:sz w:val="32"/>
          <w:szCs w:val="32"/>
        </w:rPr>
      </w:pPr>
    </w:p>
    <w:bookmarkEnd w:id="0"/>
    <w:p w14:paraId="46F4FC39" w14:textId="15D9155C" w:rsidR="007E11C1" w:rsidRPr="00F74AC2" w:rsidRDefault="007E11C1" w:rsidP="00F74AC2">
      <w:pPr>
        <w:shd w:val="clear" w:color="auto" w:fill="FFFFFF"/>
        <w:spacing w:before="80"/>
        <w:ind w:firstLine="0"/>
        <w:jc w:val="left"/>
        <w:rPr>
          <w:sz w:val="26"/>
          <w:szCs w:val="26"/>
        </w:rPr>
      </w:pPr>
      <w:r w:rsidRPr="004D6628">
        <w:rPr>
          <w:bCs/>
          <w:sz w:val="26"/>
          <w:szCs w:val="26"/>
          <w:u w:val="single"/>
          <w:lang w:eastAsia="lv-LV"/>
        </w:rPr>
        <w:t>Atalgojums</w:t>
      </w:r>
      <w:r w:rsidRPr="00F74AC2">
        <w:rPr>
          <w:color w:val="000000"/>
          <w:sz w:val="26"/>
          <w:szCs w:val="26"/>
          <w:lang w:eastAsia="lv-LV"/>
        </w:rPr>
        <w:t xml:space="preserve">: </w:t>
      </w:r>
      <w:r w:rsidRPr="004D6628">
        <w:rPr>
          <w:sz w:val="26"/>
          <w:szCs w:val="26"/>
          <w:lang w:eastAsia="lv-LV"/>
        </w:rPr>
        <w:t>no</w:t>
      </w:r>
      <w:r w:rsidRPr="004D6628">
        <w:rPr>
          <w:b/>
          <w:sz w:val="26"/>
          <w:szCs w:val="26"/>
          <w:lang w:eastAsia="lv-LV"/>
        </w:rPr>
        <w:t xml:space="preserve"> </w:t>
      </w:r>
      <w:r w:rsidR="00966C88">
        <w:rPr>
          <w:b/>
          <w:sz w:val="26"/>
          <w:szCs w:val="26"/>
          <w:lang w:eastAsia="lv-LV"/>
        </w:rPr>
        <w:t>1795</w:t>
      </w:r>
      <w:r w:rsidRPr="004D6628">
        <w:rPr>
          <w:b/>
          <w:sz w:val="26"/>
          <w:szCs w:val="26"/>
          <w:lang w:eastAsia="lv-LV"/>
        </w:rPr>
        <w:t xml:space="preserve"> EUR </w:t>
      </w:r>
      <w:r w:rsidRPr="004D6628">
        <w:rPr>
          <w:sz w:val="26"/>
          <w:szCs w:val="26"/>
          <w:lang w:eastAsia="lv-LV"/>
        </w:rPr>
        <w:t>līdz</w:t>
      </w:r>
      <w:r w:rsidRPr="004D6628">
        <w:rPr>
          <w:b/>
          <w:sz w:val="26"/>
          <w:szCs w:val="26"/>
          <w:lang w:eastAsia="lv-LV"/>
        </w:rPr>
        <w:t xml:space="preserve"> </w:t>
      </w:r>
      <w:r w:rsidR="00966C88">
        <w:rPr>
          <w:b/>
          <w:sz w:val="26"/>
          <w:szCs w:val="26"/>
          <w:lang w:eastAsia="lv-LV"/>
        </w:rPr>
        <w:t>1965</w:t>
      </w:r>
      <w:r w:rsidRPr="004D6628">
        <w:rPr>
          <w:b/>
          <w:sz w:val="26"/>
          <w:szCs w:val="26"/>
          <w:lang w:eastAsia="lv-LV"/>
        </w:rPr>
        <w:t> </w:t>
      </w:r>
      <w:r w:rsidRPr="004D6628">
        <w:rPr>
          <w:b/>
          <w:sz w:val="26"/>
          <w:szCs w:val="26"/>
        </w:rPr>
        <w:t>EUR</w:t>
      </w:r>
      <w:r w:rsidRPr="00F74AC2">
        <w:rPr>
          <w:sz w:val="26"/>
          <w:szCs w:val="26"/>
        </w:rPr>
        <w:t xml:space="preserve"> </w:t>
      </w:r>
    </w:p>
    <w:p w14:paraId="46F4FC3A" w14:textId="77777777" w:rsidR="000B0759" w:rsidRPr="00F74AC2" w:rsidRDefault="000B0759" w:rsidP="000B0759">
      <w:pPr>
        <w:shd w:val="clear" w:color="auto" w:fill="FFFFFF"/>
        <w:spacing w:before="80"/>
        <w:ind w:firstLine="0"/>
        <w:jc w:val="left"/>
        <w:rPr>
          <w:color w:val="000000"/>
          <w:sz w:val="26"/>
          <w:szCs w:val="26"/>
          <w:lang w:eastAsia="lv-LV"/>
        </w:rPr>
      </w:pPr>
      <w:r w:rsidRPr="000B0759">
        <w:rPr>
          <w:bCs/>
          <w:sz w:val="26"/>
          <w:szCs w:val="26"/>
          <w:u w:val="single"/>
          <w:lang w:eastAsia="lv-LV"/>
        </w:rPr>
        <w:t>Slodze</w:t>
      </w:r>
      <w:r w:rsidRPr="00F74AC2">
        <w:rPr>
          <w:color w:val="000000"/>
          <w:sz w:val="26"/>
          <w:szCs w:val="26"/>
          <w:lang w:eastAsia="lv-LV"/>
        </w:rPr>
        <w:t xml:space="preserve">: </w:t>
      </w:r>
      <w:r w:rsidRPr="00DC7E1D">
        <w:rPr>
          <w:b/>
          <w:color w:val="000000"/>
          <w:sz w:val="26"/>
          <w:szCs w:val="26"/>
          <w:lang w:eastAsia="lv-LV"/>
        </w:rPr>
        <w:t>pilna slodze</w:t>
      </w:r>
    </w:p>
    <w:p w14:paraId="46F4FC3B" w14:textId="2290BDE9" w:rsidR="008F232F" w:rsidRDefault="007E11C1" w:rsidP="00F74AC2">
      <w:pPr>
        <w:shd w:val="clear" w:color="auto" w:fill="FFFFFF"/>
        <w:spacing w:before="80"/>
        <w:ind w:firstLine="0"/>
        <w:jc w:val="left"/>
        <w:rPr>
          <w:bCs/>
          <w:sz w:val="26"/>
          <w:szCs w:val="26"/>
        </w:rPr>
      </w:pPr>
      <w:r w:rsidRPr="00F74AC2">
        <w:rPr>
          <w:b/>
          <w:bCs/>
          <w:sz w:val="26"/>
          <w:szCs w:val="26"/>
          <w:u w:val="single"/>
          <w:lang w:eastAsia="lv-LV"/>
        </w:rPr>
        <w:t>Darbavieta</w:t>
      </w:r>
      <w:r w:rsidRPr="00F74AC2">
        <w:rPr>
          <w:bCs/>
          <w:sz w:val="26"/>
          <w:szCs w:val="26"/>
          <w:lang w:eastAsia="lv-LV"/>
        </w:rPr>
        <w:t>:</w:t>
      </w:r>
      <w:r w:rsidRPr="00F74AC2">
        <w:rPr>
          <w:i/>
          <w:sz w:val="26"/>
          <w:szCs w:val="26"/>
          <w:lang w:eastAsia="lv-LV"/>
        </w:rPr>
        <w:t xml:space="preserve"> </w:t>
      </w:r>
      <w:r w:rsidRPr="00F74AC2">
        <w:rPr>
          <w:bCs/>
          <w:sz w:val="26"/>
          <w:szCs w:val="26"/>
        </w:rPr>
        <w:t xml:space="preserve">Ieslodzījuma vietu pārvaldes </w:t>
      </w:r>
      <w:r w:rsidR="008F232F" w:rsidRPr="000B0759">
        <w:rPr>
          <w:b/>
          <w:bCs/>
          <w:sz w:val="26"/>
          <w:szCs w:val="26"/>
        </w:rPr>
        <w:t xml:space="preserve">Olaines cietums </w:t>
      </w:r>
    </w:p>
    <w:p w14:paraId="46F4FC3C" w14:textId="77777777" w:rsidR="007E11C1" w:rsidRPr="00F74AC2" w:rsidRDefault="007E11C1" w:rsidP="00F74AC2">
      <w:pPr>
        <w:shd w:val="clear" w:color="auto" w:fill="FFFFFF"/>
        <w:spacing w:before="80"/>
        <w:ind w:firstLine="0"/>
        <w:jc w:val="left"/>
        <w:rPr>
          <w:bCs/>
          <w:sz w:val="26"/>
          <w:szCs w:val="26"/>
        </w:rPr>
      </w:pPr>
      <w:r w:rsidRPr="000B0759">
        <w:rPr>
          <w:bCs/>
          <w:sz w:val="26"/>
          <w:szCs w:val="26"/>
          <w:u w:val="single"/>
          <w:lang w:eastAsia="lv-LV"/>
        </w:rPr>
        <w:t>Kontaktinformācija</w:t>
      </w:r>
      <w:r w:rsidRPr="00F74AC2">
        <w:rPr>
          <w:bCs/>
          <w:sz w:val="26"/>
          <w:szCs w:val="26"/>
          <w:lang w:eastAsia="lv-LV"/>
        </w:rPr>
        <w:t>:</w:t>
      </w:r>
      <w:r w:rsidRPr="00F74AC2">
        <w:rPr>
          <w:bCs/>
          <w:sz w:val="26"/>
          <w:szCs w:val="26"/>
        </w:rPr>
        <w:t xml:space="preserve"> </w:t>
      </w:r>
      <w:r w:rsidR="008F232F" w:rsidRPr="000B0759">
        <w:rPr>
          <w:b/>
          <w:bCs/>
          <w:sz w:val="26"/>
          <w:szCs w:val="26"/>
        </w:rPr>
        <w:t>67290152</w:t>
      </w:r>
      <w:r w:rsidR="00B45DB3">
        <w:rPr>
          <w:bCs/>
          <w:sz w:val="26"/>
          <w:szCs w:val="26"/>
        </w:rPr>
        <w:t>;</w:t>
      </w:r>
      <w:r w:rsidRPr="00F74AC2">
        <w:rPr>
          <w:bCs/>
          <w:sz w:val="26"/>
          <w:szCs w:val="26"/>
        </w:rPr>
        <w:t> </w:t>
      </w:r>
      <w:hyperlink r:id="rId7" w:history="1">
        <w:r w:rsidRPr="00F74AC2">
          <w:rPr>
            <w:rStyle w:val="Hyperlink"/>
            <w:bCs/>
            <w:color w:val="auto"/>
            <w:sz w:val="26"/>
            <w:szCs w:val="26"/>
            <w:u w:val="none"/>
          </w:rPr>
          <w:t>pasts@ievp.gov.lv</w:t>
        </w:r>
      </w:hyperlink>
    </w:p>
    <w:p w14:paraId="46F4FC3D" w14:textId="77777777" w:rsidR="007E11C1" w:rsidRPr="00F74AC2" w:rsidRDefault="007E11C1" w:rsidP="00F74AC2">
      <w:pPr>
        <w:tabs>
          <w:tab w:val="left" w:pos="1134"/>
        </w:tabs>
        <w:spacing w:before="80"/>
        <w:ind w:firstLine="0"/>
        <w:rPr>
          <w:sz w:val="26"/>
          <w:szCs w:val="26"/>
          <w:highlight w:val="yellow"/>
        </w:rPr>
      </w:pPr>
      <w:r w:rsidRPr="000B0759">
        <w:rPr>
          <w:bCs/>
          <w:sz w:val="26"/>
          <w:szCs w:val="26"/>
          <w:u w:val="single"/>
        </w:rPr>
        <w:t>CV un motivācijas vēstuli sūtīt</w:t>
      </w:r>
      <w:r w:rsidR="002D41AD" w:rsidRPr="00F74AC2">
        <w:rPr>
          <w:bCs/>
          <w:sz w:val="26"/>
          <w:szCs w:val="26"/>
        </w:rPr>
        <w:t>:</w:t>
      </w:r>
      <w:r w:rsidR="002D41AD" w:rsidRPr="00F74AC2">
        <w:rPr>
          <w:b/>
          <w:bCs/>
          <w:sz w:val="26"/>
          <w:szCs w:val="26"/>
        </w:rPr>
        <w:t xml:space="preserve"> </w:t>
      </w:r>
      <w:hyperlink r:id="rId8" w:history="1">
        <w:r w:rsidR="00CC1C9E" w:rsidRPr="000B0759">
          <w:rPr>
            <w:rStyle w:val="Hyperlink"/>
            <w:b/>
            <w:color w:val="auto"/>
            <w:sz w:val="26"/>
            <w:szCs w:val="26"/>
            <w:u w:val="none"/>
          </w:rPr>
          <w:t>pasts@ievp.gov.lv</w:t>
        </w:r>
      </w:hyperlink>
      <w:r w:rsidR="00CC1C9E" w:rsidRPr="00F74AC2">
        <w:rPr>
          <w:sz w:val="26"/>
          <w:szCs w:val="26"/>
          <w:shd w:val="clear" w:color="auto" w:fill="FFFFFF"/>
        </w:rPr>
        <w:t>; </w:t>
      </w:r>
      <w:hyperlink r:id="rId9" w:history="1">
        <w:r w:rsidR="008F232F" w:rsidRPr="00CF4828">
          <w:rPr>
            <w:rStyle w:val="Hyperlink"/>
            <w:sz w:val="26"/>
            <w:szCs w:val="26"/>
          </w:rPr>
          <w:t>olaines.cietums@ievp.gov.lv</w:t>
        </w:r>
      </w:hyperlink>
    </w:p>
    <w:p w14:paraId="46F4FC3E" w14:textId="77777777" w:rsidR="003064B6" w:rsidRPr="00F74AC2" w:rsidRDefault="007E11C1" w:rsidP="00F74AC2">
      <w:pPr>
        <w:spacing w:before="80"/>
        <w:ind w:firstLine="0"/>
        <w:rPr>
          <w:bCs/>
          <w:sz w:val="26"/>
          <w:szCs w:val="26"/>
          <w:lang w:eastAsia="lv-LV"/>
        </w:rPr>
      </w:pPr>
      <w:r w:rsidRPr="00F74AC2">
        <w:rPr>
          <w:b/>
          <w:bCs/>
          <w:sz w:val="26"/>
          <w:szCs w:val="26"/>
          <w:u w:val="single"/>
          <w:lang w:eastAsia="lv-LV"/>
        </w:rPr>
        <w:t>Prasības kandidātam</w:t>
      </w:r>
      <w:r w:rsidR="00CC1C9E" w:rsidRPr="00F74AC2">
        <w:rPr>
          <w:bCs/>
          <w:sz w:val="26"/>
          <w:szCs w:val="26"/>
          <w:lang w:eastAsia="lv-LV"/>
        </w:rPr>
        <w:t>:</w:t>
      </w:r>
    </w:p>
    <w:p w14:paraId="46F4FC3F" w14:textId="77777777" w:rsidR="00993874" w:rsidRPr="00F74AC2" w:rsidRDefault="00993874" w:rsidP="00F74AC2">
      <w:pPr>
        <w:ind w:firstLine="0"/>
        <w:rPr>
          <w:bCs/>
          <w:sz w:val="26"/>
          <w:szCs w:val="26"/>
          <w:u w:val="single"/>
          <w:lang w:eastAsia="lv-LV"/>
        </w:rPr>
      </w:pPr>
      <w:r w:rsidRPr="00F74AC2">
        <w:rPr>
          <w:sz w:val="26"/>
          <w:szCs w:val="26"/>
          <w:u w:val="single"/>
        </w:rPr>
        <w:t>Atbilstība Iekšlietu ministrijas sistēmas iestāžu un </w:t>
      </w:r>
      <w:hyperlink r:id="rId10" w:history="1">
        <w:r w:rsidRPr="00F74AC2">
          <w:rPr>
            <w:rStyle w:val="Hyperlink"/>
            <w:color w:val="auto"/>
            <w:sz w:val="26"/>
            <w:szCs w:val="26"/>
          </w:rPr>
          <w:t>Ieslodzījuma vietu pārvaldes amatpersonu ar speciālajām dienesta pakāpēm dienesta gaitas likumā</w:t>
        </w:r>
      </w:hyperlink>
      <w:r w:rsidRPr="00F74AC2">
        <w:rPr>
          <w:sz w:val="26"/>
          <w:szCs w:val="26"/>
          <w:u w:val="single"/>
        </w:rPr>
        <w:t> noteiktajām prasībām:</w:t>
      </w:r>
    </w:p>
    <w:p w14:paraId="61C4C6CC" w14:textId="77777777" w:rsidR="00A26F22" w:rsidRPr="00A26F22" w:rsidRDefault="00A26F22" w:rsidP="00A26F22">
      <w:pPr>
        <w:pStyle w:val="NormalWeb"/>
        <w:numPr>
          <w:ilvl w:val="0"/>
          <w:numId w:val="25"/>
        </w:numPr>
        <w:spacing w:before="0" w:beforeAutospacing="0" w:after="0" w:afterAutospacing="0"/>
        <w:ind w:left="714" w:hanging="357"/>
        <w:rPr>
          <w:color w:val="212529"/>
          <w:sz w:val="26"/>
          <w:szCs w:val="26"/>
        </w:rPr>
      </w:pPr>
      <w:r w:rsidRPr="00A26F22">
        <w:rPr>
          <w:color w:val="212529"/>
          <w:sz w:val="26"/>
          <w:szCs w:val="26"/>
        </w:rPr>
        <w:t>ir Latvijas pilsonis;</w:t>
      </w:r>
    </w:p>
    <w:p w14:paraId="550B7A8B" w14:textId="77777777" w:rsidR="00A26F22" w:rsidRPr="00A26F22" w:rsidRDefault="00A26F22" w:rsidP="00A26F22">
      <w:pPr>
        <w:pStyle w:val="NormalWeb"/>
        <w:numPr>
          <w:ilvl w:val="0"/>
          <w:numId w:val="25"/>
        </w:numPr>
        <w:spacing w:before="0" w:beforeAutospacing="0" w:after="0" w:afterAutospacing="0"/>
        <w:ind w:left="714" w:hanging="357"/>
        <w:rPr>
          <w:color w:val="212529"/>
          <w:sz w:val="26"/>
          <w:szCs w:val="26"/>
        </w:rPr>
      </w:pPr>
      <w:r w:rsidRPr="00A26F22">
        <w:rPr>
          <w:color w:val="212529"/>
          <w:sz w:val="26"/>
          <w:szCs w:val="26"/>
        </w:rPr>
        <w:t>vecums no 18 līdz 50 gadiem;</w:t>
      </w:r>
    </w:p>
    <w:p w14:paraId="3468F8B2" w14:textId="77777777" w:rsidR="00A26F22" w:rsidRPr="00A26F22" w:rsidRDefault="00A26F22" w:rsidP="00A26F22">
      <w:pPr>
        <w:pStyle w:val="NormalWeb"/>
        <w:numPr>
          <w:ilvl w:val="0"/>
          <w:numId w:val="25"/>
        </w:numPr>
        <w:spacing w:before="0" w:beforeAutospacing="0" w:after="0" w:afterAutospacing="0"/>
        <w:ind w:left="714" w:hanging="357"/>
        <w:rPr>
          <w:color w:val="212529"/>
          <w:sz w:val="26"/>
          <w:szCs w:val="26"/>
        </w:rPr>
      </w:pPr>
      <w:r w:rsidRPr="00A26F22">
        <w:rPr>
          <w:color w:val="212529"/>
          <w:sz w:val="26"/>
          <w:szCs w:val="26"/>
        </w:rPr>
        <w:t>vismaz pirmā līmeņa profesionālā augstākā izglītība;</w:t>
      </w:r>
    </w:p>
    <w:p w14:paraId="3A19821B" w14:textId="77777777" w:rsidR="00A26F22" w:rsidRPr="00A26F22" w:rsidRDefault="00A26F22" w:rsidP="00A26F22">
      <w:pPr>
        <w:pStyle w:val="NormalWeb"/>
        <w:numPr>
          <w:ilvl w:val="0"/>
          <w:numId w:val="25"/>
        </w:numPr>
        <w:spacing w:before="0" w:beforeAutospacing="0" w:after="0" w:afterAutospacing="0"/>
        <w:ind w:left="714" w:hanging="357"/>
        <w:rPr>
          <w:color w:val="212529"/>
          <w:sz w:val="26"/>
          <w:szCs w:val="26"/>
        </w:rPr>
      </w:pPr>
      <w:r w:rsidRPr="00A26F22">
        <w:rPr>
          <w:color w:val="212529"/>
          <w:sz w:val="26"/>
          <w:szCs w:val="26"/>
        </w:rPr>
        <w:t>latviešu valodas zināšanas C līmeņa 2.pakāpē;</w:t>
      </w:r>
    </w:p>
    <w:p w14:paraId="7FA11D8C" w14:textId="77777777" w:rsidR="00A26F22" w:rsidRPr="00A26F22" w:rsidRDefault="00A26F22" w:rsidP="00A26F22">
      <w:pPr>
        <w:pStyle w:val="NormalWeb"/>
        <w:numPr>
          <w:ilvl w:val="0"/>
          <w:numId w:val="25"/>
        </w:numPr>
        <w:spacing w:before="0" w:beforeAutospacing="0" w:after="0" w:afterAutospacing="0"/>
        <w:ind w:left="714" w:hanging="357"/>
        <w:rPr>
          <w:color w:val="212529"/>
          <w:sz w:val="26"/>
          <w:szCs w:val="26"/>
        </w:rPr>
      </w:pPr>
      <w:r w:rsidRPr="00A26F22">
        <w:rPr>
          <w:color w:val="212529"/>
          <w:sz w:val="26"/>
          <w:szCs w:val="26"/>
        </w:rPr>
        <w:t>fiziskā sagatavotība atbilst Ministru kabineta noteiktajām prasībām (Ministru kabineta 28.05.2013. noteikumi Nr.288 "Fiziskās sagatavotības prasības Iekšlietu ministrijas sistēmas iestāžu un Ieslodzījuma vietu pārvaldes amatpersonām ar speciālajām dienesta pakāpēm");</w:t>
      </w:r>
    </w:p>
    <w:p w14:paraId="62F77899" w14:textId="77777777" w:rsidR="00A26F22" w:rsidRPr="00A26F22" w:rsidRDefault="00A26F22" w:rsidP="00A26F22">
      <w:pPr>
        <w:pStyle w:val="NormalWeb"/>
        <w:numPr>
          <w:ilvl w:val="0"/>
          <w:numId w:val="25"/>
        </w:numPr>
        <w:spacing w:before="0" w:beforeAutospacing="0" w:after="0" w:afterAutospacing="0"/>
        <w:ind w:left="714" w:hanging="357"/>
        <w:rPr>
          <w:color w:val="212529"/>
          <w:sz w:val="26"/>
          <w:szCs w:val="26"/>
        </w:rPr>
      </w:pPr>
      <w:r w:rsidRPr="00A26F22">
        <w:rPr>
          <w:color w:val="212529"/>
          <w:sz w:val="26"/>
          <w:szCs w:val="26"/>
        </w:rPr>
        <w:t>veselības stāvoklis un psiholoģiskās īpašības atbilst Ministru kabineta noteiktajām prasībām (Ministru kabineta 21.11.2006. noteikumi Nr.970 "Noteikumi par Iekšlietu ministrijas sistēmas iestāžu un Ieslodzījuma vietu pārvaldes amatpersonām ar speciālajām dienesta pakāpēm un amatpersonu amata kandidātiem nepieciešamo veselības stāvokli un psiholoģiskajām īpašībām un veselības stāvokļa un psiholoģisko īpašību pārbaudes kārtību");</w:t>
      </w:r>
    </w:p>
    <w:p w14:paraId="4ADA5F6C" w14:textId="77777777" w:rsidR="00A26F22" w:rsidRPr="00A26F22" w:rsidRDefault="00A26F22" w:rsidP="00A26F22">
      <w:pPr>
        <w:pStyle w:val="NormalWeb"/>
        <w:numPr>
          <w:ilvl w:val="0"/>
          <w:numId w:val="25"/>
        </w:numPr>
        <w:spacing w:before="0" w:beforeAutospacing="0" w:after="0" w:afterAutospacing="0"/>
        <w:ind w:left="714" w:hanging="357"/>
        <w:rPr>
          <w:color w:val="212529"/>
          <w:sz w:val="26"/>
          <w:szCs w:val="26"/>
        </w:rPr>
      </w:pPr>
      <w:r w:rsidRPr="00A26F22">
        <w:rPr>
          <w:color w:val="212529"/>
          <w:sz w:val="26"/>
          <w:szCs w:val="26"/>
        </w:rPr>
        <w:t>nav sodīta par tīšu noziedzīgu nodarījumu – neatkarīgi no sodāmības dzēšanas vai noņemšanas;</w:t>
      </w:r>
    </w:p>
    <w:p w14:paraId="368B83E8" w14:textId="77777777" w:rsidR="00A26F22" w:rsidRPr="00A26F22" w:rsidRDefault="00A26F22" w:rsidP="00A26F22">
      <w:pPr>
        <w:pStyle w:val="NormalWeb"/>
        <w:numPr>
          <w:ilvl w:val="0"/>
          <w:numId w:val="25"/>
        </w:numPr>
        <w:spacing w:before="0" w:beforeAutospacing="0" w:after="0" w:afterAutospacing="0"/>
        <w:ind w:left="714" w:hanging="357"/>
        <w:rPr>
          <w:color w:val="212529"/>
          <w:sz w:val="26"/>
          <w:szCs w:val="26"/>
        </w:rPr>
      </w:pPr>
      <w:r w:rsidRPr="00A26F22">
        <w:rPr>
          <w:color w:val="212529"/>
          <w:sz w:val="26"/>
          <w:szCs w:val="26"/>
        </w:rPr>
        <w:t>nav notiesāta par tīšu noziedzīgu nodarījumu, atbrīvojot no soda;</w:t>
      </w:r>
    </w:p>
    <w:p w14:paraId="215034AC" w14:textId="77777777" w:rsidR="00A26F22" w:rsidRPr="00A26F22" w:rsidRDefault="00A26F22" w:rsidP="00A26F22">
      <w:pPr>
        <w:pStyle w:val="NormalWeb"/>
        <w:numPr>
          <w:ilvl w:val="0"/>
          <w:numId w:val="25"/>
        </w:numPr>
        <w:spacing w:before="0" w:beforeAutospacing="0" w:after="0" w:afterAutospacing="0"/>
        <w:ind w:left="714" w:hanging="357"/>
        <w:rPr>
          <w:color w:val="212529"/>
          <w:sz w:val="26"/>
          <w:szCs w:val="26"/>
        </w:rPr>
      </w:pPr>
      <w:r w:rsidRPr="00A26F22">
        <w:rPr>
          <w:color w:val="212529"/>
          <w:sz w:val="26"/>
          <w:szCs w:val="26"/>
        </w:rPr>
        <w:t>nav saukta pie kriminālatbildības par tīša noziedzīga nodarījuma izdarīšanu, izņemot gadījumu, kad amatpersona ir saukta pie kriminālatbildības, bet kriminālprocess pret to izbeigts uz reabilitējoša pamata;</w:t>
      </w:r>
    </w:p>
    <w:p w14:paraId="1D0178B6" w14:textId="77777777" w:rsidR="00A26F22" w:rsidRPr="00A26F22" w:rsidRDefault="00A26F22" w:rsidP="00A26F22">
      <w:pPr>
        <w:pStyle w:val="NormalWeb"/>
        <w:numPr>
          <w:ilvl w:val="0"/>
          <w:numId w:val="25"/>
        </w:numPr>
        <w:spacing w:before="0" w:beforeAutospacing="0" w:after="0" w:afterAutospacing="0"/>
        <w:ind w:left="714" w:hanging="357"/>
        <w:rPr>
          <w:color w:val="212529"/>
          <w:sz w:val="26"/>
          <w:szCs w:val="26"/>
        </w:rPr>
      </w:pPr>
      <w:r w:rsidRPr="00A26F22">
        <w:rPr>
          <w:color w:val="212529"/>
          <w:sz w:val="26"/>
          <w:szCs w:val="26"/>
        </w:rPr>
        <w:t>nav atzīta par rīcībnespējīgu likumā noteiktajā kārtībā;</w:t>
      </w:r>
    </w:p>
    <w:p w14:paraId="5C80A9DE" w14:textId="77777777" w:rsidR="00A26F22" w:rsidRPr="00A26F22" w:rsidRDefault="00A26F22" w:rsidP="00A26F22">
      <w:pPr>
        <w:pStyle w:val="NormalWeb"/>
        <w:numPr>
          <w:ilvl w:val="0"/>
          <w:numId w:val="25"/>
        </w:numPr>
        <w:spacing w:before="0" w:beforeAutospacing="0" w:after="0" w:afterAutospacing="0"/>
        <w:ind w:left="714" w:hanging="357"/>
        <w:rPr>
          <w:color w:val="212529"/>
          <w:sz w:val="26"/>
          <w:szCs w:val="26"/>
        </w:rPr>
      </w:pPr>
      <w:r w:rsidRPr="00A26F22">
        <w:rPr>
          <w:color w:val="212529"/>
          <w:sz w:val="26"/>
          <w:szCs w:val="26"/>
        </w:rPr>
        <w:t>nav atvaļināta no dienesta Iekšlietu ministrijas sistēmā vai Ieslodzījuma vietu pārvaldē sakarā ar to, ka tām piemērots disciplinārsods – atvaļināšana no dienesta;</w:t>
      </w:r>
    </w:p>
    <w:p w14:paraId="4F019BFD" w14:textId="77777777" w:rsidR="00A26F22" w:rsidRPr="00A26F22" w:rsidRDefault="00A26F22" w:rsidP="00A26F22">
      <w:pPr>
        <w:pStyle w:val="NormalWeb"/>
        <w:numPr>
          <w:ilvl w:val="0"/>
          <w:numId w:val="25"/>
        </w:numPr>
        <w:spacing w:before="0" w:beforeAutospacing="0" w:after="0" w:afterAutospacing="0"/>
        <w:ind w:left="714" w:hanging="357"/>
        <w:rPr>
          <w:color w:val="212529"/>
          <w:sz w:val="26"/>
          <w:szCs w:val="26"/>
        </w:rPr>
      </w:pPr>
      <w:r w:rsidRPr="00A26F22">
        <w:rPr>
          <w:color w:val="212529"/>
          <w:sz w:val="26"/>
          <w:szCs w:val="26"/>
        </w:rPr>
        <w:t>labas iemaņas darbā ar datoru (MS Word, MS Excel);</w:t>
      </w:r>
    </w:p>
    <w:p w14:paraId="0BCA19CC" w14:textId="77777777" w:rsidR="00A26F22" w:rsidRPr="00A26F22" w:rsidRDefault="00A26F22" w:rsidP="00A26F22">
      <w:pPr>
        <w:pStyle w:val="NormalWeb"/>
        <w:numPr>
          <w:ilvl w:val="0"/>
          <w:numId w:val="25"/>
        </w:numPr>
        <w:spacing w:before="0" w:beforeAutospacing="0" w:after="0" w:afterAutospacing="0"/>
        <w:ind w:left="714" w:hanging="357"/>
        <w:rPr>
          <w:color w:val="212529"/>
          <w:sz w:val="26"/>
          <w:szCs w:val="26"/>
        </w:rPr>
      </w:pPr>
      <w:r w:rsidRPr="00A26F22">
        <w:rPr>
          <w:color w:val="212529"/>
          <w:sz w:val="26"/>
          <w:szCs w:val="26"/>
        </w:rPr>
        <w:lastRenderedPageBreak/>
        <w:t>spēja plānot un organizēt savu darbu, veicamos uzdevumus izpildīt prioritārā secībā;</w:t>
      </w:r>
    </w:p>
    <w:p w14:paraId="634C5543" w14:textId="77777777" w:rsidR="00A26F22" w:rsidRPr="00A26F22" w:rsidRDefault="00A26F22" w:rsidP="00A26F22">
      <w:pPr>
        <w:pStyle w:val="NormalWeb"/>
        <w:numPr>
          <w:ilvl w:val="0"/>
          <w:numId w:val="25"/>
        </w:numPr>
        <w:spacing w:before="0" w:beforeAutospacing="0" w:after="0" w:afterAutospacing="0"/>
        <w:ind w:left="714" w:hanging="357"/>
        <w:rPr>
          <w:color w:val="212529"/>
          <w:sz w:val="26"/>
          <w:szCs w:val="26"/>
        </w:rPr>
      </w:pPr>
      <w:r w:rsidRPr="00A26F22">
        <w:rPr>
          <w:color w:val="212529"/>
          <w:sz w:val="26"/>
          <w:szCs w:val="26"/>
        </w:rPr>
        <w:t>labas komunikācijas prasmes, augsta psiholoģiskā noturība;</w:t>
      </w:r>
    </w:p>
    <w:p w14:paraId="026FE75A" w14:textId="77777777" w:rsidR="00A26F22" w:rsidRPr="00A26F22" w:rsidRDefault="00A26F22" w:rsidP="00A26F22">
      <w:pPr>
        <w:pStyle w:val="NormalWeb"/>
        <w:numPr>
          <w:ilvl w:val="0"/>
          <w:numId w:val="25"/>
        </w:numPr>
        <w:spacing w:before="0" w:beforeAutospacing="0" w:after="0" w:afterAutospacing="0"/>
        <w:ind w:left="714" w:hanging="357"/>
        <w:rPr>
          <w:color w:val="212529"/>
          <w:sz w:val="26"/>
          <w:szCs w:val="26"/>
        </w:rPr>
      </w:pPr>
      <w:r w:rsidRPr="00A26F22">
        <w:rPr>
          <w:color w:val="212529"/>
          <w:sz w:val="26"/>
          <w:szCs w:val="26"/>
        </w:rPr>
        <w:t>spēja strādāt kā komandā, tā arī individuāli;</w:t>
      </w:r>
    </w:p>
    <w:p w14:paraId="1A0B0C6A" w14:textId="77777777" w:rsidR="00A26F22" w:rsidRPr="00A26F22" w:rsidRDefault="00A26F22" w:rsidP="00A26F22">
      <w:pPr>
        <w:pStyle w:val="NormalWeb"/>
        <w:numPr>
          <w:ilvl w:val="0"/>
          <w:numId w:val="25"/>
        </w:numPr>
        <w:spacing w:before="0" w:beforeAutospacing="0" w:after="0" w:afterAutospacing="0"/>
        <w:ind w:left="714" w:hanging="357"/>
        <w:rPr>
          <w:color w:val="212529"/>
          <w:sz w:val="26"/>
          <w:szCs w:val="26"/>
        </w:rPr>
      </w:pPr>
      <w:r w:rsidRPr="00A26F22">
        <w:rPr>
          <w:color w:val="212529"/>
          <w:sz w:val="26"/>
          <w:szCs w:val="26"/>
        </w:rPr>
        <w:t>augsta atbildības sajūta, analītiska domāšana, prasme strādāt paaugstinātas intensitātes apstākļos.</w:t>
      </w:r>
    </w:p>
    <w:p w14:paraId="222B599A" w14:textId="507B7D91" w:rsidR="00A26F22" w:rsidRPr="00F74AC2" w:rsidRDefault="00A26F22" w:rsidP="00A26F22">
      <w:pPr>
        <w:pStyle w:val="NormalWeb"/>
        <w:shd w:val="clear" w:color="auto" w:fill="FFFFFF"/>
        <w:spacing w:before="80" w:beforeAutospacing="0" w:after="0" w:afterAutospacing="0"/>
        <w:rPr>
          <w:color w:val="212529"/>
          <w:sz w:val="26"/>
          <w:szCs w:val="26"/>
        </w:rPr>
      </w:pPr>
      <w:r>
        <w:rPr>
          <w:b/>
          <w:color w:val="212529"/>
          <w:sz w:val="26"/>
          <w:szCs w:val="26"/>
          <w:u w:val="single"/>
        </w:rPr>
        <w:t>Pienākumi</w:t>
      </w:r>
      <w:r w:rsidRPr="00F74AC2">
        <w:rPr>
          <w:color w:val="212529"/>
          <w:sz w:val="26"/>
          <w:szCs w:val="26"/>
        </w:rPr>
        <w:t>:</w:t>
      </w:r>
    </w:p>
    <w:p w14:paraId="196619A4" w14:textId="77777777" w:rsidR="00A26F22" w:rsidRPr="00A26F22" w:rsidRDefault="00A26F22" w:rsidP="00A26F22">
      <w:pPr>
        <w:pStyle w:val="NormalWeb"/>
        <w:numPr>
          <w:ilvl w:val="0"/>
          <w:numId w:val="27"/>
        </w:numPr>
        <w:spacing w:before="0" w:beforeAutospacing="0" w:after="0" w:afterAutospacing="0"/>
        <w:ind w:left="709" w:hanging="284"/>
        <w:rPr>
          <w:color w:val="212529"/>
          <w:sz w:val="26"/>
          <w:szCs w:val="26"/>
        </w:rPr>
      </w:pPr>
      <w:r w:rsidRPr="00A26F22">
        <w:rPr>
          <w:color w:val="212529"/>
          <w:sz w:val="26"/>
          <w:szCs w:val="26"/>
        </w:rPr>
        <w:t>Veikt individuālo resocializācijas darbu ar notiesātajiem, izstrādājot un īstenojot resocializācijas plānus, vadot resocializācijas lietas, sniedzot konsultācijas un organizējot resocializācijas, sociālās rehabilitācijas un ģimenes saišu stiprināšanas pasākumus;</w:t>
      </w:r>
    </w:p>
    <w:p w14:paraId="7CF2633E" w14:textId="77777777" w:rsidR="00A26F22" w:rsidRPr="00A26F22" w:rsidRDefault="00A26F22" w:rsidP="00A26F22">
      <w:pPr>
        <w:pStyle w:val="NormalWeb"/>
        <w:numPr>
          <w:ilvl w:val="0"/>
          <w:numId w:val="27"/>
        </w:numPr>
        <w:spacing w:before="0" w:beforeAutospacing="0" w:after="0" w:afterAutospacing="0"/>
        <w:ind w:left="709" w:hanging="284"/>
        <w:rPr>
          <w:color w:val="212529"/>
          <w:sz w:val="26"/>
          <w:szCs w:val="26"/>
        </w:rPr>
      </w:pPr>
      <w:r w:rsidRPr="00A26F22">
        <w:rPr>
          <w:color w:val="212529"/>
          <w:sz w:val="26"/>
          <w:szCs w:val="26"/>
        </w:rPr>
        <w:t>sagatavot un administrēt dokumentāciju, kas saistīta ar notiesāto soda izpildi, režīma maiņu, nosacītu pirmstermiņa atbrīvošanu, apžēlošanu, pamudinājumiem, disciplinārsodiem, pārskatiem un informācijas ievadi Ieslodzīto informācijas sistēmā;</w:t>
      </w:r>
    </w:p>
    <w:p w14:paraId="79D64A57" w14:textId="77777777" w:rsidR="00A26F22" w:rsidRPr="00A26F22" w:rsidRDefault="00A26F22" w:rsidP="00A26F22">
      <w:pPr>
        <w:pStyle w:val="NormalWeb"/>
        <w:numPr>
          <w:ilvl w:val="0"/>
          <w:numId w:val="27"/>
        </w:numPr>
        <w:spacing w:before="0" w:beforeAutospacing="0" w:after="0" w:afterAutospacing="0"/>
        <w:ind w:left="709" w:hanging="284"/>
        <w:rPr>
          <w:color w:val="212529"/>
          <w:sz w:val="26"/>
          <w:szCs w:val="26"/>
        </w:rPr>
      </w:pPr>
      <w:r w:rsidRPr="00A26F22">
        <w:rPr>
          <w:color w:val="212529"/>
          <w:sz w:val="26"/>
          <w:szCs w:val="26"/>
        </w:rPr>
        <w:t>piedalīties notiesāto izvērtēšanā un pārstāvēt iestādi, sagatavojot atzinumus un informāciju, piedaloties komisijās, starpinstitūciju sanāksmēs un, nepieciešamības gadījumā, pārstāvot ieslodzījuma vietu tiesā;</w:t>
      </w:r>
    </w:p>
    <w:p w14:paraId="2CEEDF85" w14:textId="77777777" w:rsidR="00A26F22" w:rsidRPr="00A26F22" w:rsidRDefault="00A26F22" w:rsidP="00A26F22">
      <w:pPr>
        <w:pStyle w:val="NormalWeb"/>
        <w:numPr>
          <w:ilvl w:val="0"/>
          <w:numId w:val="27"/>
        </w:numPr>
        <w:spacing w:before="0" w:beforeAutospacing="0" w:after="0" w:afterAutospacing="0"/>
        <w:ind w:left="709" w:hanging="284"/>
        <w:rPr>
          <w:color w:val="212529"/>
          <w:sz w:val="26"/>
          <w:szCs w:val="26"/>
        </w:rPr>
      </w:pPr>
      <w:r w:rsidRPr="00A26F22">
        <w:rPr>
          <w:color w:val="212529"/>
          <w:sz w:val="26"/>
          <w:szCs w:val="26"/>
        </w:rPr>
        <w:t>nodrošināt notiesāto uzraudzību un iekšējās kārtības ievērošanu, veicot preventīvos un kontroles pasākumus, uzraugot resocializācijas aktivitātes, konvojējot ieslodzītos, piedaloties pārmeklēšanās un skaitliskajās pārbaudēs;</w:t>
      </w:r>
    </w:p>
    <w:p w14:paraId="6301CB27" w14:textId="77777777" w:rsidR="00A26F22" w:rsidRPr="00A26F22" w:rsidRDefault="00A26F22" w:rsidP="00A26F22">
      <w:pPr>
        <w:pStyle w:val="NormalWeb"/>
        <w:numPr>
          <w:ilvl w:val="0"/>
          <w:numId w:val="27"/>
        </w:numPr>
        <w:spacing w:before="0" w:beforeAutospacing="0" w:after="0" w:afterAutospacing="0"/>
        <w:ind w:left="709" w:hanging="284"/>
        <w:rPr>
          <w:color w:val="212529"/>
          <w:sz w:val="26"/>
          <w:szCs w:val="26"/>
        </w:rPr>
      </w:pPr>
      <w:r w:rsidRPr="00A26F22">
        <w:rPr>
          <w:color w:val="212529"/>
          <w:sz w:val="26"/>
          <w:szCs w:val="26"/>
        </w:rPr>
        <w:t>sadarboties ar ieslodzījuma vietas struktūrvienībām un ārējām institūcijām, sniegt priekšlikumus darba un resocializācijas procesa pilnveidošanai, informēt ieslodzītos par viņu tiesībām un pienākumiem un veicināt drošas un efektīvas resocializācijas vides nodrošināšanu.</w:t>
      </w:r>
    </w:p>
    <w:p w14:paraId="46F4FC4D" w14:textId="6DDF643C" w:rsidR="00993874" w:rsidRPr="00F74AC2" w:rsidRDefault="00993874" w:rsidP="00F74AC2">
      <w:pPr>
        <w:pStyle w:val="NormalWeb"/>
        <w:shd w:val="clear" w:color="auto" w:fill="FFFFFF"/>
        <w:spacing w:before="80" w:beforeAutospacing="0" w:after="0" w:afterAutospacing="0"/>
        <w:rPr>
          <w:color w:val="212529"/>
          <w:sz w:val="26"/>
          <w:szCs w:val="26"/>
        </w:rPr>
      </w:pPr>
      <w:r w:rsidRPr="00F74AC2">
        <w:rPr>
          <w:b/>
          <w:color w:val="212529"/>
          <w:sz w:val="26"/>
          <w:szCs w:val="26"/>
          <w:u w:val="single"/>
        </w:rPr>
        <w:t>Iestāde piedāvā</w:t>
      </w:r>
      <w:r w:rsidR="00CA170C" w:rsidRPr="00F74AC2">
        <w:rPr>
          <w:color w:val="212529"/>
          <w:sz w:val="26"/>
          <w:szCs w:val="26"/>
        </w:rPr>
        <w:t>:</w:t>
      </w:r>
    </w:p>
    <w:p w14:paraId="46F4FC4E" w14:textId="77777777" w:rsidR="007A37C9" w:rsidRPr="00F74AC2" w:rsidRDefault="00993874" w:rsidP="00F74AC2">
      <w:pPr>
        <w:numPr>
          <w:ilvl w:val="0"/>
          <w:numId w:val="23"/>
        </w:numPr>
        <w:shd w:val="clear" w:color="auto" w:fill="FFFFFF"/>
        <w:ind w:left="709" w:hanging="283"/>
        <w:jc w:val="left"/>
        <w:rPr>
          <w:color w:val="212529"/>
          <w:sz w:val="26"/>
          <w:szCs w:val="26"/>
        </w:rPr>
      </w:pPr>
      <w:r w:rsidRPr="00F74AC2">
        <w:rPr>
          <w:color w:val="212529"/>
          <w:sz w:val="26"/>
          <w:szCs w:val="26"/>
        </w:rPr>
        <w:t>Stabilu atalgojumu;</w:t>
      </w:r>
    </w:p>
    <w:p w14:paraId="46F4FC4F" w14:textId="77777777" w:rsidR="007A37C9" w:rsidRPr="00F74AC2" w:rsidRDefault="00993874" w:rsidP="00F74AC2">
      <w:pPr>
        <w:numPr>
          <w:ilvl w:val="0"/>
          <w:numId w:val="23"/>
        </w:numPr>
        <w:shd w:val="clear" w:color="auto" w:fill="FFFFFF"/>
        <w:ind w:left="709" w:hanging="283"/>
        <w:jc w:val="left"/>
        <w:rPr>
          <w:color w:val="212529"/>
          <w:sz w:val="26"/>
          <w:szCs w:val="26"/>
        </w:rPr>
      </w:pPr>
      <w:r w:rsidRPr="00F74AC2">
        <w:rPr>
          <w:color w:val="212529"/>
          <w:sz w:val="26"/>
          <w:szCs w:val="26"/>
        </w:rPr>
        <w:t>Profesionālās izaugsmes un attīstības iespējas;</w:t>
      </w:r>
    </w:p>
    <w:p w14:paraId="46F4FC50" w14:textId="6019057C" w:rsidR="007A37C9" w:rsidRPr="00F74AC2" w:rsidRDefault="00993874" w:rsidP="00F74AC2">
      <w:pPr>
        <w:numPr>
          <w:ilvl w:val="0"/>
          <w:numId w:val="23"/>
        </w:numPr>
        <w:shd w:val="clear" w:color="auto" w:fill="FFFFFF"/>
        <w:ind w:left="709" w:hanging="283"/>
        <w:jc w:val="left"/>
        <w:rPr>
          <w:color w:val="212529"/>
          <w:sz w:val="26"/>
          <w:szCs w:val="26"/>
        </w:rPr>
      </w:pPr>
      <w:r w:rsidRPr="00F74AC2">
        <w:rPr>
          <w:color w:val="212529"/>
          <w:sz w:val="26"/>
          <w:szCs w:val="26"/>
        </w:rPr>
        <w:t xml:space="preserve">Apmācības </w:t>
      </w:r>
      <w:r w:rsidR="00A26F22">
        <w:rPr>
          <w:color w:val="212529"/>
          <w:sz w:val="26"/>
          <w:szCs w:val="26"/>
        </w:rPr>
        <w:t>profesionālās kvalifikācijas pilnveidei</w:t>
      </w:r>
      <w:r w:rsidR="00F74AC2">
        <w:rPr>
          <w:color w:val="212529"/>
          <w:sz w:val="26"/>
          <w:szCs w:val="26"/>
        </w:rPr>
        <w:t>.</w:t>
      </w:r>
    </w:p>
    <w:p w14:paraId="46F4FC51" w14:textId="77777777" w:rsidR="007A37C9" w:rsidRPr="00F74AC2" w:rsidRDefault="00993874" w:rsidP="00F74AC2">
      <w:pPr>
        <w:shd w:val="clear" w:color="auto" w:fill="FFFFFF"/>
        <w:spacing w:before="80"/>
        <w:ind w:firstLine="0"/>
        <w:jc w:val="left"/>
        <w:rPr>
          <w:color w:val="212529"/>
          <w:sz w:val="26"/>
          <w:szCs w:val="26"/>
          <w:u w:val="single"/>
        </w:rPr>
      </w:pPr>
      <w:r w:rsidRPr="00F74AC2">
        <w:rPr>
          <w:color w:val="212529"/>
          <w:sz w:val="26"/>
          <w:szCs w:val="26"/>
          <w:u w:val="single"/>
        </w:rPr>
        <w:t>Sociālās garantijas:</w:t>
      </w:r>
    </w:p>
    <w:p w14:paraId="66433C06" w14:textId="77777777" w:rsidR="00A26F22" w:rsidRPr="00A26F22" w:rsidRDefault="00A26F22" w:rsidP="00A26F22">
      <w:pPr>
        <w:numPr>
          <w:ilvl w:val="0"/>
          <w:numId w:val="23"/>
        </w:numPr>
        <w:shd w:val="clear" w:color="auto" w:fill="FFFFFF"/>
        <w:ind w:left="709" w:hanging="283"/>
        <w:jc w:val="left"/>
        <w:rPr>
          <w:color w:val="212529"/>
          <w:sz w:val="26"/>
          <w:szCs w:val="26"/>
        </w:rPr>
      </w:pPr>
      <w:r w:rsidRPr="00A26F22">
        <w:rPr>
          <w:color w:val="212529"/>
          <w:sz w:val="26"/>
          <w:szCs w:val="26"/>
        </w:rPr>
        <w:t>ikgadējais apmaksātais atvaļinājums 30 kalendāra dienas, pēc katriem pieciem izdienas gadiem ikgadējo apmaksāto atvaļinājumu pagarina par trim kalendāra dienām;</w:t>
      </w:r>
    </w:p>
    <w:p w14:paraId="3C628F3E" w14:textId="77777777" w:rsidR="00A26F22" w:rsidRPr="00A26F22" w:rsidRDefault="00A26F22" w:rsidP="00A26F22">
      <w:pPr>
        <w:numPr>
          <w:ilvl w:val="0"/>
          <w:numId w:val="23"/>
        </w:numPr>
        <w:shd w:val="clear" w:color="auto" w:fill="FFFFFF"/>
        <w:ind w:left="709" w:hanging="283"/>
        <w:jc w:val="left"/>
        <w:rPr>
          <w:color w:val="212529"/>
          <w:sz w:val="26"/>
          <w:szCs w:val="26"/>
        </w:rPr>
      </w:pPr>
      <w:r w:rsidRPr="00A26F22">
        <w:rPr>
          <w:color w:val="212529"/>
          <w:sz w:val="26"/>
          <w:szCs w:val="26"/>
        </w:rPr>
        <w:t>papildatvaļinājums viena darba diena, ja personas aprūpē ir viens bērns vecumā līdz 14 gadiem;</w:t>
      </w:r>
    </w:p>
    <w:p w14:paraId="2C1E07EE" w14:textId="77777777" w:rsidR="00A26F22" w:rsidRPr="00A26F22" w:rsidRDefault="00A26F22" w:rsidP="00A26F22">
      <w:pPr>
        <w:numPr>
          <w:ilvl w:val="0"/>
          <w:numId w:val="23"/>
        </w:numPr>
        <w:shd w:val="clear" w:color="auto" w:fill="FFFFFF"/>
        <w:ind w:left="709" w:hanging="283"/>
        <w:jc w:val="left"/>
        <w:rPr>
          <w:color w:val="212529"/>
          <w:sz w:val="26"/>
          <w:szCs w:val="26"/>
        </w:rPr>
      </w:pPr>
      <w:r w:rsidRPr="00A26F22">
        <w:rPr>
          <w:color w:val="212529"/>
          <w:sz w:val="26"/>
          <w:szCs w:val="26"/>
        </w:rPr>
        <w:t>papildatvaļinājums divas darba dienas, ja personas aprūpē ir divi bērni vecumā līdz 14 gadiem;</w:t>
      </w:r>
    </w:p>
    <w:p w14:paraId="1722F71A" w14:textId="77777777" w:rsidR="00A26F22" w:rsidRPr="00A26F22" w:rsidRDefault="00A26F22" w:rsidP="00A26F22">
      <w:pPr>
        <w:numPr>
          <w:ilvl w:val="0"/>
          <w:numId w:val="23"/>
        </w:numPr>
        <w:shd w:val="clear" w:color="auto" w:fill="FFFFFF"/>
        <w:ind w:left="709" w:hanging="283"/>
        <w:jc w:val="left"/>
        <w:rPr>
          <w:color w:val="212529"/>
          <w:sz w:val="26"/>
          <w:szCs w:val="26"/>
        </w:rPr>
      </w:pPr>
      <w:r w:rsidRPr="00A26F22">
        <w:rPr>
          <w:color w:val="212529"/>
          <w:sz w:val="26"/>
          <w:szCs w:val="26"/>
        </w:rPr>
        <w:t>papildatvaļinājums trīs darba dienas, ja personas aprūpē ir trīs vai vairāki bērni vecumā līdz 18 gadiem vai bērns ar invaliditāti;</w:t>
      </w:r>
    </w:p>
    <w:p w14:paraId="336E586B" w14:textId="77777777" w:rsidR="00A26F22" w:rsidRPr="00A26F22" w:rsidRDefault="00A26F22" w:rsidP="00A26F22">
      <w:pPr>
        <w:numPr>
          <w:ilvl w:val="0"/>
          <w:numId w:val="23"/>
        </w:numPr>
        <w:shd w:val="clear" w:color="auto" w:fill="FFFFFF"/>
        <w:ind w:left="709" w:hanging="283"/>
        <w:jc w:val="left"/>
        <w:rPr>
          <w:color w:val="212529"/>
          <w:sz w:val="26"/>
          <w:szCs w:val="26"/>
        </w:rPr>
      </w:pPr>
      <w:r w:rsidRPr="00A26F22">
        <w:rPr>
          <w:color w:val="212529"/>
          <w:sz w:val="26"/>
          <w:szCs w:val="26"/>
        </w:rPr>
        <w:t>apmaksāti veselības aprūpes pakalpojumi;</w:t>
      </w:r>
    </w:p>
    <w:p w14:paraId="2B42CEA6" w14:textId="77777777" w:rsidR="00A26F22" w:rsidRPr="00A26F22" w:rsidRDefault="00A26F22" w:rsidP="00A26F22">
      <w:pPr>
        <w:numPr>
          <w:ilvl w:val="0"/>
          <w:numId w:val="23"/>
        </w:numPr>
        <w:shd w:val="clear" w:color="auto" w:fill="FFFFFF"/>
        <w:ind w:left="709" w:hanging="283"/>
        <w:jc w:val="left"/>
        <w:rPr>
          <w:color w:val="212529"/>
          <w:sz w:val="26"/>
          <w:szCs w:val="26"/>
        </w:rPr>
      </w:pPr>
      <w:r w:rsidRPr="00A26F22">
        <w:rPr>
          <w:color w:val="212529"/>
          <w:sz w:val="26"/>
          <w:szCs w:val="26"/>
        </w:rPr>
        <w:t>pabalsts sakarā ar ģimenes locekļa vai apgādājamā nāvi;</w:t>
      </w:r>
    </w:p>
    <w:p w14:paraId="3CFE7E9C" w14:textId="77777777" w:rsidR="00A26F22" w:rsidRPr="00A26F22" w:rsidRDefault="00A26F22" w:rsidP="00A26F22">
      <w:pPr>
        <w:numPr>
          <w:ilvl w:val="0"/>
          <w:numId w:val="23"/>
        </w:numPr>
        <w:shd w:val="clear" w:color="auto" w:fill="FFFFFF"/>
        <w:ind w:left="709" w:hanging="283"/>
        <w:jc w:val="left"/>
        <w:rPr>
          <w:color w:val="212529"/>
          <w:sz w:val="26"/>
          <w:szCs w:val="26"/>
        </w:rPr>
      </w:pPr>
      <w:r w:rsidRPr="00A26F22">
        <w:rPr>
          <w:color w:val="212529"/>
          <w:sz w:val="26"/>
          <w:szCs w:val="26"/>
        </w:rPr>
        <w:t>pabalsts līdz 50 procentiem no mēnešalgas vienu reizi kalendāra gadā, aizejot ikgadējā apmaksātajā atvaļinājumā;</w:t>
      </w:r>
    </w:p>
    <w:p w14:paraId="0A4C0B61" w14:textId="77777777" w:rsidR="00A26F22" w:rsidRPr="00A26F22" w:rsidRDefault="00A26F22" w:rsidP="00A26F22">
      <w:pPr>
        <w:numPr>
          <w:ilvl w:val="0"/>
          <w:numId w:val="23"/>
        </w:numPr>
        <w:shd w:val="clear" w:color="auto" w:fill="FFFFFF"/>
        <w:ind w:left="709" w:hanging="283"/>
        <w:jc w:val="left"/>
        <w:rPr>
          <w:color w:val="212529"/>
          <w:sz w:val="26"/>
          <w:szCs w:val="26"/>
        </w:rPr>
      </w:pPr>
      <w:r w:rsidRPr="00A26F22">
        <w:rPr>
          <w:color w:val="212529"/>
          <w:sz w:val="26"/>
          <w:szCs w:val="26"/>
        </w:rPr>
        <w:t>nelaimes gadījuma pabalsts;</w:t>
      </w:r>
    </w:p>
    <w:p w14:paraId="225D4083" w14:textId="77777777" w:rsidR="00A26F22" w:rsidRPr="00A26F22" w:rsidRDefault="00A26F22" w:rsidP="00A26F22">
      <w:pPr>
        <w:numPr>
          <w:ilvl w:val="0"/>
          <w:numId w:val="23"/>
        </w:numPr>
        <w:shd w:val="clear" w:color="auto" w:fill="FFFFFF"/>
        <w:ind w:left="709" w:hanging="283"/>
        <w:jc w:val="left"/>
        <w:rPr>
          <w:color w:val="212529"/>
          <w:sz w:val="26"/>
          <w:szCs w:val="26"/>
        </w:rPr>
      </w:pPr>
      <w:r w:rsidRPr="00A26F22">
        <w:rPr>
          <w:color w:val="212529"/>
          <w:sz w:val="26"/>
          <w:szCs w:val="26"/>
        </w:rPr>
        <w:t>speciālo medicīniski optisko redzes korekcijas līdzekļu iegādes izdevumu atlīdzināšana līdz 100 EUR apmērā.</w:t>
      </w:r>
    </w:p>
    <w:p w14:paraId="46F4FC57" w14:textId="21D73496" w:rsidR="00993874" w:rsidRPr="00F74AC2" w:rsidRDefault="00993874" w:rsidP="00A26F22">
      <w:pPr>
        <w:shd w:val="clear" w:color="auto" w:fill="FFFFFF"/>
        <w:ind w:left="709" w:firstLine="0"/>
        <w:jc w:val="left"/>
        <w:rPr>
          <w:color w:val="212529"/>
          <w:sz w:val="26"/>
          <w:szCs w:val="26"/>
        </w:rPr>
      </w:pPr>
    </w:p>
    <w:p w14:paraId="46F4FC58" w14:textId="77777777" w:rsidR="004A38F3" w:rsidRDefault="004A38F3" w:rsidP="00F74AC2">
      <w:pPr>
        <w:rPr>
          <w:rStyle w:val="Hyperlink"/>
          <w:sz w:val="26"/>
          <w:szCs w:val="26"/>
          <w:shd w:val="clear" w:color="auto" w:fill="FFFFFF"/>
        </w:rPr>
      </w:pPr>
      <w:r w:rsidRPr="00F74AC2">
        <w:rPr>
          <w:sz w:val="26"/>
          <w:szCs w:val="26"/>
        </w:rPr>
        <w:t>Saskaņā ar Eiropas Parlamenta un Padomes regulas (ES) 2016/679 par fizisko personu aizsardzību attiecībā uz personas datu apstrādi un šādu datu brīvu apriti un ar ko atceļ Direktīvu 95/46 EK 13.</w:t>
      </w:r>
      <w:r w:rsidR="00F74AC2">
        <w:rPr>
          <w:sz w:val="26"/>
          <w:szCs w:val="26"/>
        </w:rPr>
        <w:t> </w:t>
      </w:r>
      <w:r w:rsidRPr="00F74AC2">
        <w:rPr>
          <w:sz w:val="26"/>
          <w:szCs w:val="26"/>
        </w:rPr>
        <w:t>pantu Pārvalde informē, ka Pārvalde apstrādās Jūsu personas datus, lai nodrošinātu šīs atlases konkursa norisi. Pārvalde ir pārzinis Jūsu personas datu apstrādei (adrese: Stabu iela</w:t>
      </w:r>
      <w:r w:rsidR="00F74AC2">
        <w:rPr>
          <w:sz w:val="26"/>
          <w:szCs w:val="26"/>
        </w:rPr>
        <w:t> </w:t>
      </w:r>
      <w:r w:rsidRPr="00F74AC2">
        <w:rPr>
          <w:sz w:val="26"/>
          <w:szCs w:val="26"/>
        </w:rPr>
        <w:t>89, Rīga, LV-1009, e-pasta adrese: </w:t>
      </w:r>
      <w:hyperlink r:id="rId11" w:history="1">
        <w:r w:rsidRPr="00F74AC2">
          <w:rPr>
            <w:rStyle w:val="Hyperlink"/>
            <w:sz w:val="26"/>
            <w:szCs w:val="26"/>
            <w:shd w:val="clear" w:color="auto" w:fill="FFFFFF"/>
          </w:rPr>
          <w:t>pasts@ievp.gov.lv</w:t>
        </w:r>
      </w:hyperlink>
      <w:r w:rsidRPr="00F74AC2">
        <w:rPr>
          <w:color w:val="333333"/>
          <w:sz w:val="26"/>
          <w:szCs w:val="26"/>
          <w:shd w:val="clear" w:color="auto" w:fill="FFFFFF"/>
        </w:rPr>
        <w:t xml:space="preserve">, </w:t>
      </w:r>
      <w:r w:rsidRPr="00F74AC2">
        <w:rPr>
          <w:sz w:val="26"/>
          <w:szCs w:val="26"/>
        </w:rPr>
        <w:t>personas datu aizsardzības speciālista kontaktinformācija</w:t>
      </w:r>
      <w:r w:rsidRPr="00F74AC2">
        <w:rPr>
          <w:color w:val="333333"/>
          <w:sz w:val="26"/>
          <w:szCs w:val="26"/>
          <w:shd w:val="clear" w:color="auto" w:fill="FFFFFF"/>
        </w:rPr>
        <w:t>: </w:t>
      </w:r>
      <w:hyperlink r:id="rId12" w:history="1">
        <w:r w:rsidRPr="00F74AC2">
          <w:rPr>
            <w:rStyle w:val="Hyperlink"/>
            <w:color w:val="4D7326"/>
            <w:sz w:val="26"/>
            <w:szCs w:val="26"/>
            <w:shd w:val="clear" w:color="auto" w:fill="FFFFFF"/>
          </w:rPr>
          <w:t>datu.specialists@ievp.gov.lv</w:t>
        </w:r>
      </w:hyperlink>
      <w:r w:rsidRPr="00F74AC2">
        <w:rPr>
          <w:color w:val="333333"/>
          <w:sz w:val="26"/>
          <w:szCs w:val="26"/>
          <w:shd w:val="clear" w:color="auto" w:fill="FFFFFF"/>
        </w:rPr>
        <w:t xml:space="preserve">. </w:t>
      </w:r>
      <w:r w:rsidRPr="00F74AC2">
        <w:rPr>
          <w:sz w:val="26"/>
          <w:szCs w:val="26"/>
        </w:rPr>
        <w:t>Plašāka informācija par personas</w:t>
      </w:r>
      <w:r w:rsidRPr="00F74AC2">
        <w:rPr>
          <w:color w:val="333333"/>
          <w:sz w:val="26"/>
          <w:szCs w:val="26"/>
          <w:shd w:val="clear" w:color="auto" w:fill="FFFFFF"/>
        </w:rPr>
        <w:t xml:space="preserve"> </w:t>
      </w:r>
      <w:r w:rsidRPr="00F74AC2">
        <w:rPr>
          <w:sz w:val="26"/>
          <w:szCs w:val="26"/>
        </w:rPr>
        <w:t>datu apstrādi ir pieejama:</w:t>
      </w:r>
      <w:r w:rsidRPr="00F74AC2">
        <w:rPr>
          <w:color w:val="333333"/>
          <w:sz w:val="26"/>
          <w:szCs w:val="26"/>
          <w:shd w:val="clear" w:color="auto" w:fill="FFFFFF"/>
        </w:rPr>
        <w:t xml:space="preserve">  </w:t>
      </w:r>
      <w:hyperlink r:id="rId13" w:history="1">
        <w:r w:rsidRPr="00F74AC2">
          <w:rPr>
            <w:rStyle w:val="Hyperlink"/>
            <w:sz w:val="26"/>
            <w:szCs w:val="26"/>
            <w:shd w:val="clear" w:color="auto" w:fill="FFFFFF"/>
          </w:rPr>
          <w:t>https://www.ievp.gov.lv/lv/datu-aizsardziba</w:t>
        </w:r>
      </w:hyperlink>
    </w:p>
    <w:p w14:paraId="46F4FC59" w14:textId="77777777" w:rsidR="00BD578C" w:rsidRDefault="00BD578C" w:rsidP="00F74AC2">
      <w:pPr>
        <w:rPr>
          <w:bCs/>
          <w:sz w:val="26"/>
          <w:szCs w:val="26"/>
          <w:shd w:val="clear" w:color="auto" w:fill="FFFFFF"/>
        </w:rPr>
      </w:pPr>
    </w:p>
    <w:sectPr w:rsidR="00BD578C" w:rsidSect="00774EBC">
      <w:type w:val="continuous"/>
      <w:pgSz w:w="11906" w:h="16838"/>
      <w:pgMar w:top="567" w:right="707"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214B5"/>
    <w:multiLevelType w:val="hybridMultilevel"/>
    <w:tmpl w:val="11BCAF26"/>
    <w:lvl w:ilvl="0" w:tplc="0419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8E86615"/>
    <w:multiLevelType w:val="hybridMultilevel"/>
    <w:tmpl w:val="ED047B22"/>
    <w:lvl w:ilvl="0" w:tplc="04260001">
      <w:start w:val="1"/>
      <w:numFmt w:val="bullet"/>
      <w:lvlText w:val=""/>
      <w:lvlJc w:val="left"/>
      <w:pPr>
        <w:ind w:left="1288" w:hanging="360"/>
      </w:pPr>
      <w:rPr>
        <w:rFonts w:ascii="Symbol" w:hAnsi="Symbol"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2" w15:restartNumberingAfterBreak="0">
    <w:nsid w:val="0B265C1E"/>
    <w:multiLevelType w:val="hybridMultilevel"/>
    <w:tmpl w:val="AA7CE84C"/>
    <w:lvl w:ilvl="0" w:tplc="A4B66D96">
      <w:numFmt w:val="bullet"/>
      <w:lvlText w:val="-"/>
      <w:lvlJc w:val="left"/>
      <w:pPr>
        <w:ind w:left="1288" w:hanging="360"/>
      </w:pPr>
      <w:rPr>
        <w:rFonts w:ascii="Times New Roman" w:eastAsia="Times New Roman" w:hAnsi="Times New Roman" w:cs="Times New Roman"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3" w15:restartNumberingAfterBreak="0">
    <w:nsid w:val="17205197"/>
    <w:multiLevelType w:val="multilevel"/>
    <w:tmpl w:val="A02C6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CD14B5"/>
    <w:multiLevelType w:val="multilevel"/>
    <w:tmpl w:val="18B65540"/>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1155"/>
        </w:tabs>
        <w:ind w:left="1155"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5" w15:restartNumberingAfterBreak="0">
    <w:nsid w:val="2DE729C0"/>
    <w:multiLevelType w:val="hybridMultilevel"/>
    <w:tmpl w:val="B248F7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F521C18"/>
    <w:multiLevelType w:val="hybridMultilevel"/>
    <w:tmpl w:val="125A6F9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F910B10"/>
    <w:multiLevelType w:val="hybridMultilevel"/>
    <w:tmpl w:val="33A815EC"/>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359E29FF"/>
    <w:multiLevelType w:val="hybridMultilevel"/>
    <w:tmpl w:val="9560FD7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941247C"/>
    <w:multiLevelType w:val="hybridMultilevel"/>
    <w:tmpl w:val="D23CEA40"/>
    <w:lvl w:ilvl="0" w:tplc="8A6A91CC">
      <w:start w:val="18"/>
      <w:numFmt w:val="bullet"/>
      <w:lvlText w:val="–"/>
      <w:lvlJc w:val="left"/>
      <w:pPr>
        <w:ind w:left="1353" w:hanging="360"/>
      </w:pPr>
      <w:rPr>
        <w:rFonts w:ascii="Times New Roman" w:eastAsia="Times New Roman" w:hAnsi="Times New Roman" w:cs="Times New Roman" w:hint="default"/>
        <w:b/>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10" w15:restartNumberingAfterBreak="0">
    <w:nsid w:val="40333899"/>
    <w:multiLevelType w:val="multilevel"/>
    <w:tmpl w:val="E69C9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9F530A"/>
    <w:multiLevelType w:val="multilevel"/>
    <w:tmpl w:val="005AE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5B6B45"/>
    <w:multiLevelType w:val="multilevel"/>
    <w:tmpl w:val="2A72D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2E0330"/>
    <w:multiLevelType w:val="hybridMultilevel"/>
    <w:tmpl w:val="193A321E"/>
    <w:lvl w:ilvl="0" w:tplc="C7DCD078">
      <w:numFmt w:val="bullet"/>
      <w:lvlText w:val="–"/>
      <w:lvlJc w:val="left"/>
      <w:pPr>
        <w:ind w:left="1069" w:hanging="360"/>
      </w:pPr>
      <w:rPr>
        <w:rFonts w:ascii="Calibri Light" w:eastAsia="Times New Roman" w:hAnsi="Calibri Light" w:cs="Calibri Light"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4" w15:restartNumberingAfterBreak="0">
    <w:nsid w:val="4A781194"/>
    <w:multiLevelType w:val="multilevel"/>
    <w:tmpl w:val="FF261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B75572"/>
    <w:multiLevelType w:val="multilevel"/>
    <w:tmpl w:val="64EE7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CF6A2A"/>
    <w:multiLevelType w:val="multilevel"/>
    <w:tmpl w:val="5B4E4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546C1A"/>
    <w:multiLevelType w:val="hybridMultilevel"/>
    <w:tmpl w:val="DE981FC0"/>
    <w:lvl w:ilvl="0" w:tplc="0426000B">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2916E55"/>
    <w:multiLevelType w:val="multilevel"/>
    <w:tmpl w:val="FDE4D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140869"/>
    <w:multiLevelType w:val="multilevel"/>
    <w:tmpl w:val="8062AA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E15A37"/>
    <w:multiLevelType w:val="multilevel"/>
    <w:tmpl w:val="40C091D8"/>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F8225C"/>
    <w:multiLevelType w:val="hybridMultilevel"/>
    <w:tmpl w:val="9BEC440E"/>
    <w:lvl w:ilvl="0" w:tplc="0419000D">
      <w:start w:val="1"/>
      <w:numFmt w:val="bullet"/>
      <w:lvlText w:val=""/>
      <w:lvlJc w:val="left"/>
      <w:pPr>
        <w:ind w:left="928"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A393471"/>
    <w:multiLevelType w:val="hybridMultilevel"/>
    <w:tmpl w:val="46664DF2"/>
    <w:lvl w:ilvl="0" w:tplc="0419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7D2D6CF1"/>
    <w:multiLevelType w:val="multilevel"/>
    <w:tmpl w:val="57ACB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505194">
    <w:abstractNumId w:val="21"/>
  </w:num>
  <w:num w:numId="2" w16cid:durableId="39674668">
    <w:abstractNumId w:val="5"/>
  </w:num>
  <w:num w:numId="3" w16cid:durableId="1216967669">
    <w:abstractNumId w:val="9"/>
  </w:num>
  <w:num w:numId="4" w16cid:durableId="1250506132">
    <w:abstractNumId w:val="21"/>
  </w:num>
  <w:num w:numId="5" w16cid:durableId="796990750">
    <w:abstractNumId w:val="5"/>
  </w:num>
  <w:num w:numId="6" w16cid:durableId="113135131">
    <w:abstractNumId w:val="2"/>
  </w:num>
  <w:num w:numId="7" w16cid:durableId="1300305762">
    <w:abstractNumId w:val="13"/>
  </w:num>
  <w:num w:numId="8" w16cid:durableId="1358583736">
    <w:abstractNumId w:val="14"/>
  </w:num>
  <w:num w:numId="9" w16cid:durableId="1917133995">
    <w:abstractNumId w:val="6"/>
  </w:num>
  <w:num w:numId="10" w16cid:durableId="1873497100">
    <w:abstractNumId w:val="8"/>
  </w:num>
  <w:num w:numId="11" w16cid:durableId="1273706422">
    <w:abstractNumId w:val="23"/>
  </w:num>
  <w:num w:numId="12" w16cid:durableId="2000304191">
    <w:abstractNumId w:val="18"/>
  </w:num>
  <w:num w:numId="13" w16cid:durableId="403334990">
    <w:abstractNumId w:val="16"/>
  </w:num>
  <w:num w:numId="14" w16cid:durableId="902450765">
    <w:abstractNumId w:val="21"/>
  </w:num>
  <w:num w:numId="15" w16cid:durableId="2024167315">
    <w:abstractNumId w:val="1"/>
  </w:num>
  <w:num w:numId="16" w16cid:durableId="106195252">
    <w:abstractNumId w:val="4"/>
  </w:num>
  <w:num w:numId="17" w16cid:durableId="292566177">
    <w:abstractNumId w:val="17"/>
  </w:num>
  <w:num w:numId="18" w16cid:durableId="1437406297">
    <w:abstractNumId w:val="3"/>
  </w:num>
  <w:num w:numId="19" w16cid:durableId="2081903077">
    <w:abstractNumId w:val="10"/>
  </w:num>
  <w:num w:numId="20" w16cid:durableId="1697266082">
    <w:abstractNumId w:val="15"/>
  </w:num>
  <w:num w:numId="21" w16cid:durableId="138695397">
    <w:abstractNumId w:val="20"/>
  </w:num>
  <w:num w:numId="22" w16cid:durableId="772281149">
    <w:abstractNumId w:val="0"/>
  </w:num>
  <w:num w:numId="23" w16cid:durableId="1192915473">
    <w:abstractNumId w:val="22"/>
  </w:num>
  <w:num w:numId="24" w16cid:durableId="664015378">
    <w:abstractNumId w:val="12"/>
  </w:num>
  <w:num w:numId="25" w16cid:durableId="1435899633">
    <w:abstractNumId w:val="19"/>
  </w:num>
  <w:num w:numId="26" w16cid:durableId="2007852973">
    <w:abstractNumId w:val="11"/>
  </w:num>
  <w:num w:numId="27" w16cid:durableId="19187865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2DF"/>
    <w:rsid w:val="00012B70"/>
    <w:rsid w:val="000376DE"/>
    <w:rsid w:val="00055E2C"/>
    <w:rsid w:val="00056507"/>
    <w:rsid w:val="000631F9"/>
    <w:rsid w:val="000658F6"/>
    <w:rsid w:val="00094DB2"/>
    <w:rsid w:val="000B0759"/>
    <w:rsid w:val="000B361B"/>
    <w:rsid w:val="000D3C30"/>
    <w:rsid w:val="000E491D"/>
    <w:rsid w:val="00140CE9"/>
    <w:rsid w:val="001654AA"/>
    <w:rsid w:val="00182A5A"/>
    <w:rsid w:val="001A4C35"/>
    <w:rsid w:val="001A6217"/>
    <w:rsid w:val="001D10E4"/>
    <w:rsid w:val="001D73B8"/>
    <w:rsid w:val="00204088"/>
    <w:rsid w:val="00234713"/>
    <w:rsid w:val="002623EE"/>
    <w:rsid w:val="002645D8"/>
    <w:rsid w:val="0028573D"/>
    <w:rsid w:val="002943DA"/>
    <w:rsid w:val="00295B5D"/>
    <w:rsid w:val="002C4171"/>
    <w:rsid w:val="002D41AD"/>
    <w:rsid w:val="00301EAA"/>
    <w:rsid w:val="003064B6"/>
    <w:rsid w:val="00311BF9"/>
    <w:rsid w:val="003154C4"/>
    <w:rsid w:val="003207BB"/>
    <w:rsid w:val="00352EC5"/>
    <w:rsid w:val="00354EBB"/>
    <w:rsid w:val="003829F0"/>
    <w:rsid w:val="003C7B16"/>
    <w:rsid w:val="0040021D"/>
    <w:rsid w:val="00404D6D"/>
    <w:rsid w:val="004052B3"/>
    <w:rsid w:val="0041049F"/>
    <w:rsid w:val="00425F82"/>
    <w:rsid w:val="004412DF"/>
    <w:rsid w:val="004621D9"/>
    <w:rsid w:val="004801D5"/>
    <w:rsid w:val="004943AD"/>
    <w:rsid w:val="004A15C0"/>
    <w:rsid w:val="004A38F3"/>
    <w:rsid w:val="004D6628"/>
    <w:rsid w:val="005245B2"/>
    <w:rsid w:val="00563188"/>
    <w:rsid w:val="005B5457"/>
    <w:rsid w:val="005E6B55"/>
    <w:rsid w:val="006263D5"/>
    <w:rsid w:val="00642919"/>
    <w:rsid w:val="00681829"/>
    <w:rsid w:val="006A52BD"/>
    <w:rsid w:val="006C1AFA"/>
    <w:rsid w:val="006C53EC"/>
    <w:rsid w:val="006F0107"/>
    <w:rsid w:val="00713811"/>
    <w:rsid w:val="00761B92"/>
    <w:rsid w:val="00773CA8"/>
    <w:rsid w:val="00774EBC"/>
    <w:rsid w:val="007919D2"/>
    <w:rsid w:val="007A37C9"/>
    <w:rsid w:val="007E11C1"/>
    <w:rsid w:val="007E5B69"/>
    <w:rsid w:val="007F3995"/>
    <w:rsid w:val="00806E37"/>
    <w:rsid w:val="008172D3"/>
    <w:rsid w:val="00826720"/>
    <w:rsid w:val="008503BA"/>
    <w:rsid w:val="00884F3F"/>
    <w:rsid w:val="008917B8"/>
    <w:rsid w:val="0089432E"/>
    <w:rsid w:val="0089465A"/>
    <w:rsid w:val="008B7CD4"/>
    <w:rsid w:val="008D6919"/>
    <w:rsid w:val="008F232F"/>
    <w:rsid w:val="008F7831"/>
    <w:rsid w:val="00907EC5"/>
    <w:rsid w:val="0091094F"/>
    <w:rsid w:val="00914D81"/>
    <w:rsid w:val="009473B4"/>
    <w:rsid w:val="00966C88"/>
    <w:rsid w:val="00972336"/>
    <w:rsid w:val="00975735"/>
    <w:rsid w:val="00993749"/>
    <w:rsid w:val="00993874"/>
    <w:rsid w:val="009D6020"/>
    <w:rsid w:val="00A26F22"/>
    <w:rsid w:val="00A31E43"/>
    <w:rsid w:val="00A83575"/>
    <w:rsid w:val="00AA0E0B"/>
    <w:rsid w:val="00AA4348"/>
    <w:rsid w:val="00AB1D5B"/>
    <w:rsid w:val="00AC4D03"/>
    <w:rsid w:val="00AD2E71"/>
    <w:rsid w:val="00AE07BB"/>
    <w:rsid w:val="00AE718E"/>
    <w:rsid w:val="00AF29F2"/>
    <w:rsid w:val="00AF6CF6"/>
    <w:rsid w:val="00B1624C"/>
    <w:rsid w:val="00B242FC"/>
    <w:rsid w:val="00B45DB3"/>
    <w:rsid w:val="00B629BC"/>
    <w:rsid w:val="00B90191"/>
    <w:rsid w:val="00B93C73"/>
    <w:rsid w:val="00BD578C"/>
    <w:rsid w:val="00C34344"/>
    <w:rsid w:val="00C52B69"/>
    <w:rsid w:val="00C75806"/>
    <w:rsid w:val="00C838E3"/>
    <w:rsid w:val="00C87D7C"/>
    <w:rsid w:val="00CA170C"/>
    <w:rsid w:val="00CA287A"/>
    <w:rsid w:val="00CC1C9E"/>
    <w:rsid w:val="00CD2B01"/>
    <w:rsid w:val="00CE49E7"/>
    <w:rsid w:val="00CE4B79"/>
    <w:rsid w:val="00D479DE"/>
    <w:rsid w:val="00D6477B"/>
    <w:rsid w:val="00D771B7"/>
    <w:rsid w:val="00D937CE"/>
    <w:rsid w:val="00DC7E1D"/>
    <w:rsid w:val="00DD110F"/>
    <w:rsid w:val="00DE6205"/>
    <w:rsid w:val="00DE6ED4"/>
    <w:rsid w:val="00E27B82"/>
    <w:rsid w:val="00E911BA"/>
    <w:rsid w:val="00EB3121"/>
    <w:rsid w:val="00EB67EB"/>
    <w:rsid w:val="00F240C9"/>
    <w:rsid w:val="00F307D4"/>
    <w:rsid w:val="00F51F8D"/>
    <w:rsid w:val="00F73FA4"/>
    <w:rsid w:val="00F74AC2"/>
    <w:rsid w:val="00FB04AC"/>
    <w:rsid w:val="00FB49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4FC32"/>
  <w15:docId w15:val="{1DC40041-82F6-4687-9E2F-B1C11A740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lv-LV"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91D"/>
    <w:rPr>
      <w:rFonts w:ascii="Times New Roman" w:hAnsi="Times New Roman" w:cs="Times New Roman"/>
      <w:sz w:val="28"/>
      <w:szCs w:val="20"/>
    </w:rPr>
  </w:style>
  <w:style w:type="paragraph" w:styleId="Heading2">
    <w:name w:val="heading 2"/>
    <w:basedOn w:val="Normal"/>
    <w:link w:val="Heading2Char"/>
    <w:uiPriority w:val="9"/>
    <w:qFormat/>
    <w:rsid w:val="004412DF"/>
    <w:pPr>
      <w:spacing w:before="100" w:beforeAutospacing="1" w:after="100" w:afterAutospacing="1"/>
      <w:ind w:firstLine="0"/>
      <w:jc w:val="left"/>
      <w:outlineLvl w:val="1"/>
    </w:pPr>
    <w:rPr>
      <w:b/>
      <w:bCs/>
      <w:sz w:val="36"/>
      <w:szCs w:val="36"/>
      <w:lang w:eastAsia="lv-LV"/>
    </w:rPr>
  </w:style>
  <w:style w:type="paragraph" w:styleId="Heading4">
    <w:name w:val="heading 4"/>
    <w:basedOn w:val="Normal"/>
    <w:next w:val="Normal"/>
    <w:link w:val="Heading4Char"/>
    <w:uiPriority w:val="9"/>
    <w:semiHidden/>
    <w:unhideWhenUsed/>
    <w:qFormat/>
    <w:rsid w:val="00993874"/>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qFormat/>
    <w:rsid w:val="000E491D"/>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0E491D"/>
    <w:rPr>
      <w:rFonts w:ascii="Times New Roman" w:eastAsia="Times New Roman" w:hAnsi="Times New Roman" w:cs="Times New Roman"/>
      <w:b/>
      <w:bCs/>
    </w:rPr>
  </w:style>
  <w:style w:type="paragraph" w:styleId="Header">
    <w:name w:val="header"/>
    <w:basedOn w:val="Normal"/>
    <w:link w:val="HeaderChar"/>
    <w:uiPriority w:val="99"/>
    <w:unhideWhenUsed/>
    <w:rsid w:val="000E491D"/>
    <w:pPr>
      <w:tabs>
        <w:tab w:val="center" w:pos="4153"/>
        <w:tab w:val="right" w:pos="8306"/>
      </w:tabs>
    </w:pPr>
  </w:style>
  <w:style w:type="character" w:customStyle="1" w:styleId="HeaderChar">
    <w:name w:val="Header Char"/>
    <w:basedOn w:val="DefaultParagraphFont"/>
    <w:link w:val="Header"/>
    <w:uiPriority w:val="99"/>
    <w:rsid w:val="000E491D"/>
    <w:rPr>
      <w:rFonts w:ascii="Times New Roman" w:eastAsia="Times New Roman" w:hAnsi="Times New Roman" w:cs="Times New Roman"/>
      <w:sz w:val="28"/>
      <w:szCs w:val="20"/>
    </w:rPr>
  </w:style>
  <w:style w:type="paragraph" w:styleId="Footer">
    <w:name w:val="footer"/>
    <w:basedOn w:val="Normal"/>
    <w:link w:val="FooterChar"/>
    <w:uiPriority w:val="99"/>
    <w:unhideWhenUsed/>
    <w:rsid w:val="000E491D"/>
    <w:pPr>
      <w:tabs>
        <w:tab w:val="center" w:pos="4153"/>
        <w:tab w:val="right" w:pos="8306"/>
      </w:tabs>
    </w:pPr>
  </w:style>
  <w:style w:type="character" w:customStyle="1" w:styleId="FooterChar">
    <w:name w:val="Footer Char"/>
    <w:basedOn w:val="DefaultParagraphFont"/>
    <w:link w:val="Footer"/>
    <w:uiPriority w:val="99"/>
    <w:rsid w:val="000E491D"/>
    <w:rPr>
      <w:rFonts w:ascii="Times New Roman" w:eastAsia="Times New Roman" w:hAnsi="Times New Roman" w:cs="Times New Roman"/>
      <w:sz w:val="28"/>
      <w:szCs w:val="20"/>
    </w:rPr>
  </w:style>
  <w:style w:type="paragraph" w:styleId="BodyTextIndent">
    <w:name w:val="Body Text Indent"/>
    <w:basedOn w:val="Normal"/>
    <w:link w:val="BodyTextIndentChar"/>
    <w:semiHidden/>
    <w:unhideWhenUsed/>
    <w:rsid w:val="000E491D"/>
    <w:pPr>
      <w:spacing w:after="120"/>
      <w:ind w:left="283"/>
    </w:pPr>
    <w:rPr>
      <w:sz w:val="24"/>
      <w:szCs w:val="24"/>
      <w:lang w:val="en-GB"/>
    </w:rPr>
  </w:style>
  <w:style w:type="character" w:customStyle="1" w:styleId="BodyTextIndentChar">
    <w:name w:val="Body Text Indent Char"/>
    <w:basedOn w:val="DefaultParagraphFont"/>
    <w:link w:val="BodyTextIndent"/>
    <w:semiHidden/>
    <w:rsid w:val="000E491D"/>
    <w:rPr>
      <w:rFonts w:ascii="Times New Roman" w:eastAsia="Times New Roman" w:hAnsi="Times New Roman" w:cs="Times New Roman"/>
      <w:sz w:val="24"/>
      <w:szCs w:val="24"/>
      <w:lang w:val="en-GB"/>
    </w:rPr>
  </w:style>
  <w:style w:type="paragraph" w:styleId="BodyText2">
    <w:name w:val="Body Text 2"/>
    <w:basedOn w:val="Normal"/>
    <w:link w:val="BodyText2Char"/>
    <w:unhideWhenUsed/>
    <w:rsid w:val="000E491D"/>
    <w:rPr>
      <w:b/>
      <w:sz w:val="144"/>
      <w:lang w:val="en-US"/>
    </w:rPr>
  </w:style>
  <w:style w:type="character" w:customStyle="1" w:styleId="BodyText2Char">
    <w:name w:val="Body Text 2 Char"/>
    <w:basedOn w:val="DefaultParagraphFont"/>
    <w:link w:val="BodyText2"/>
    <w:rsid w:val="000E491D"/>
    <w:rPr>
      <w:rFonts w:ascii="Times New Roman" w:eastAsia="Times New Roman" w:hAnsi="Times New Roman" w:cs="Times New Roman"/>
      <w:b/>
      <w:sz w:val="144"/>
      <w:szCs w:val="20"/>
      <w:lang w:val="en-US"/>
    </w:rPr>
  </w:style>
  <w:style w:type="paragraph" w:styleId="BodyText3">
    <w:name w:val="Body Text 3"/>
    <w:basedOn w:val="Normal"/>
    <w:link w:val="BodyText3Char"/>
    <w:unhideWhenUsed/>
    <w:rsid w:val="000E491D"/>
    <w:pPr>
      <w:spacing w:after="120"/>
    </w:pPr>
    <w:rPr>
      <w:sz w:val="16"/>
      <w:szCs w:val="16"/>
      <w:lang w:val="en-GB"/>
    </w:rPr>
  </w:style>
  <w:style w:type="character" w:customStyle="1" w:styleId="BodyText3Char">
    <w:name w:val="Body Text 3 Char"/>
    <w:basedOn w:val="DefaultParagraphFont"/>
    <w:link w:val="BodyText3"/>
    <w:rsid w:val="000E491D"/>
    <w:rPr>
      <w:rFonts w:ascii="Times New Roman" w:eastAsia="Times New Roman" w:hAnsi="Times New Roman" w:cs="Times New Roman"/>
      <w:sz w:val="16"/>
      <w:szCs w:val="16"/>
      <w:lang w:val="en-GB"/>
    </w:rPr>
  </w:style>
  <w:style w:type="character" w:styleId="Hyperlink">
    <w:name w:val="Hyperlink"/>
    <w:basedOn w:val="DefaultParagraphFont"/>
    <w:rsid w:val="000E491D"/>
    <w:rPr>
      <w:color w:val="0000FF"/>
      <w:u w:val="single"/>
    </w:rPr>
  </w:style>
  <w:style w:type="character" w:styleId="Strong">
    <w:name w:val="Strong"/>
    <w:basedOn w:val="DefaultParagraphFont"/>
    <w:uiPriority w:val="22"/>
    <w:qFormat/>
    <w:rsid w:val="000E491D"/>
    <w:rPr>
      <w:b/>
      <w:bCs/>
    </w:rPr>
  </w:style>
  <w:style w:type="paragraph" w:styleId="DocumentMap">
    <w:name w:val="Document Map"/>
    <w:basedOn w:val="Normal"/>
    <w:link w:val="DocumentMapChar"/>
    <w:uiPriority w:val="99"/>
    <w:semiHidden/>
    <w:unhideWhenUsed/>
    <w:rsid w:val="000E491D"/>
    <w:rPr>
      <w:rFonts w:ascii="Tahoma" w:hAnsi="Tahoma" w:cs="Tahoma"/>
      <w:sz w:val="16"/>
      <w:szCs w:val="16"/>
    </w:rPr>
  </w:style>
  <w:style w:type="character" w:customStyle="1" w:styleId="DocumentMapChar">
    <w:name w:val="Document Map Char"/>
    <w:basedOn w:val="DefaultParagraphFont"/>
    <w:link w:val="DocumentMap"/>
    <w:uiPriority w:val="99"/>
    <w:semiHidden/>
    <w:rsid w:val="000E491D"/>
    <w:rPr>
      <w:rFonts w:ascii="Tahoma" w:eastAsia="Times New Roman" w:hAnsi="Tahoma" w:cs="Tahoma"/>
      <w:sz w:val="16"/>
      <w:szCs w:val="16"/>
    </w:rPr>
  </w:style>
  <w:style w:type="paragraph" w:styleId="PlainText">
    <w:name w:val="Plain Text"/>
    <w:basedOn w:val="Normal"/>
    <w:link w:val="PlainTextChar"/>
    <w:uiPriority w:val="99"/>
    <w:unhideWhenUsed/>
    <w:rsid w:val="000E491D"/>
    <w:rPr>
      <w:rFonts w:eastAsia="Calibri"/>
      <w:szCs w:val="21"/>
    </w:rPr>
  </w:style>
  <w:style w:type="character" w:customStyle="1" w:styleId="PlainTextChar">
    <w:name w:val="Plain Text Char"/>
    <w:basedOn w:val="DefaultParagraphFont"/>
    <w:link w:val="PlainText"/>
    <w:uiPriority w:val="99"/>
    <w:rsid w:val="000E491D"/>
    <w:rPr>
      <w:rFonts w:ascii="Times New Roman" w:eastAsia="Calibri" w:hAnsi="Times New Roman" w:cs="Times New Roman"/>
      <w:sz w:val="28"/>
      <w:szCs w:val="21"/>
    </w:rPr>
  </w:style>
  <w:style w:type="paragraph" w:styleId="BalloonText">
    <w:name w:val="Balloon Text"/>
    <w:basedOn w:val="Normal"/>
    <w:link w:val="BalloonTextChar"/>
    <w:uiPriority w:val="99"/>
    <w:semiHidden/>
    <w:unhideWhenUsed/>
    <w:rsid w:val="000E491D"/>
    <w:rPr>
      <w:rFonts w:ascii="Tahoma" w:hAnsi="Tahoma" w:cs="Tahoma"/>
      <w:sz w:val="16"/>
      <w:szCs w:val="16"/>
    </w:rPr>
  </w:style>
  <w:style w:type="character" w:customStyle="1" w:styleId="BalloonTextChar">
    <w:name w:val="Balloon Text Char"/>
    <w:basedOn w:val="DefaultParagraphFont"/>
    <w:link w:val="BalloonText"/>
    <w:uiPriority w:val="99"/>
    <w:semiHidden/>
    <w:rsid w:val="000E491D"/>
    <w:rPr>
      <w:rFonts w:ascii="Tahoma" w:eastAsia="Times New Roman" w:hAnsi="Tahoma" w:cs="Tahoma"/>
      <w:sz w:val="16"/>
      <w:szCs w:val="16"/>
    </w:rPr>
  </w:style>
  <w:style w:type="paragraph" w:styleId="ListParagraph">
    <w:name w:val="List Paragraph"/>
    <w:basedOn w:val="Normal"/>
    <w:uiPriority w:val="34"/>
    <w:qFormat/>
    <w:rsid w:val="000E491D"/>
    <w:pPr>
      <w:ind w:left="720"/>
      <w:contextualSpacing/>
    </w:pPr>
  </w:style>
  <w:style w:type="character" w:customStyle="1" w:styleId="apple-converted-space">
    <w:name w:val="apple-converted-space"/>
    <w:basedOn w:val="DefaultParagraphFont"/>
    <w:rsid w:val="004412DF"/>
  </w:style>
  <w:style w:type="paragraph" w:customStyle="1" w:styleId="tv213">
    <w:name w:val="tv213"/>
    <w:basedOn w:val="Normal"/>
    <w:rsid w:val="004412DF"/>
    <w:pPr>
      <w:spacing w:before="100" w:beforeAutospacing="1" w:after="100" w:afterAutospacing="1"/>
      <w:ind w:firstLine="0"/>
      <w:jc w:val="left"/>
    </w:pPr>
    <w:rPr>
      <w:sz w:val="24"/>
      <w:szCs w:val="24"/>
      <w:lang w:val="ru-RU" w:eastAsia="ru-RU"/>
    </w:rPr>
  </w:style>
  <w:style w:type="character" w:styleId="Emphasis">
    <w:name w:val="Emphasis"/>
    <w:basedOn w:val="DefaultParagraphFont"/>
    <w:uiPriority w:val="20"/>
    <w:qFormat/>
    <w:rsid w:val="004412DF"/>
    <w:rPr>
      <w:i/>
      <w:iCs/>
    </w:rPr>
  </w:style>
  <w:style w:type="character" w:customStyle="1" w:styleId="Heading2Char">
    <w:name w:val="Heading 2 Char"/>
    <w:basedOn w:val="DefaultParagraphFont"/>
    <w:link w:val="Heading2"/>
    <w:uiPriority w:val="9"/>
    <w:rsid w:val="004412DF"/>
    <w:rPr>
      <w:rFonts w:ascii="Times New Roman" w:hAnsi="Times New Roman" w:cs="Times New Roman"/>
      <w:b/>
      <w:bCs/>
      <w:sz w:val="36"/>
      <w:szCs w:val="36"/>
      <w:lang w:eastAsia="lv-LV"/>
    </w:rPr>
  </w:style>
  <w:style w:type="paragraph" w:styleId="BodyText">
    <w:name w:val="Body Text"/>
    <w:basedOn w:val="Normal"/>
    <w:link w:val="BodyTextChar"/>
    <w:uiPriority w:val="99"/>
    <w:semiHidden/>
    <w:unhideWhenUsed/>
    <w:rsid w:val="00914D81"/>
    <w:pPr>
      <w:spacing w:after="120"/>
    </w:pPr>
  </w:style>
  <w:style w:type="character" w:customStyle="1" w:styleId="BodyTextChar">
    <w:name w:val="Body Text Char"/>
    <w:basedOn w:val="DefaultParagraphFont"/>
    <w:link w:val="BodyText"/>
    <w:uiPriority w:val="99"/>
    <w:semiHidden/>
    <w:rsid w:val="00914D81"/>
    <w:rPr>
      <w:rFonts w:ascii="Times New Roman" w:hAnsi="Times New Roman" w:cs="Times New Roman"/>
      <w:sz w:val="28"/>
      <w:szCs w:val="20"/>
    </w:rPr>
  </w:style>
  <w:style w:type="paragraph" w:styleId="NormalWeb">
    <w:name w:val="Normal (Web)"/>
    <w:basedOn w:val="Normal"/>
    <w:uiPriority w:val="99"/>
    <w:unhideWhenUsed/>
    <w:rsid w:val="000D3C30"/>
    <w:pPr>
      <w:spacing w:before="100" w:beforeAutospacing="1" w:after="100" w:afterAutospacing="1"/>
      <w:ind w:firstLine="0"/>
      <w:jc w:val="left"/>
    </w:pPr>
    <w:rPr>
      <w:sz w:val="24"/>
      <w:szCs w:val="24"/>
      <w:lang w:eastAsia="lv-LV"/>
    </w:rPr>
  </w:style>
  <w:style w:type="character" w:styleId="CommentReference">
    <w:name w:val="annotation reference"/>
    <w:basedOn w:val="DefaultParagraphFont"/>
    <w:uiPriority w:val="99"/>
    <w:semiHidden/>
    <w:unhideWhenUsed/>
    <w:rsid w:val="00B90191"/>
    <w:rPr>
      <w:sz w:val="16"/>
      <w:szCs w:val="16"/>
    </w:rPr>
  </w:style>
  <w:style w:type="paragraph" w:styleId="CommentText">
    <w:name w:val="annotation text"/>
    <w:basedOn w:val="Normal"/>
    <w:link w:val="CommentTextChar"/>
    <w:uiPriority w:val="99"/>
    <w:semiHidden/>
    <w:unhideWhenUsed/>
    <w:rsid w:val="00B90191"/>
    <w:rPr>
      <w:sz w:val="20"/>
    </w:rPr>
  </w:style>
  <w:style w:type="character" w:customStyle="1" w:styleId="CommentTextChar">
    <w:name w:val="Comment Text Char"/>
    <w:basedOn w:val="DefaultParagraphFont"/>
    <w:link w:val="CommentText"/>
    <w:uiPriority w:val="99"/>
    <w:semiHidden/>
    <w:rsid w:val="00B90191"/>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90191"/>
    <w:rPr>
      <w:b/>
      <w:bCs/>
    </w:rPr>
  </w:style>
  <w:style w:type="character" w:customStyle="1" w:styleId="CommentSubjectChar">
    <w:name w:val="Comment Subject Char"/>
    <w:basedOn w:val="CommentTextChar"/>
    <w:link w:val="CommentSubject"/>
    <w:uiPriority w:val="99"/>
    <w:semiHidden/>
    <w:rsid w:val="00B90191"/>
    <w:rPr>
      <w:rFonts w:ascii="Times New Roman" w:hAnsi="Times New Roman" w:cs="Times New Roman"/>
      <w:b/>
      <w:bCs/>
      <w:sz w:val="20"/>
      <w:szCs w:val="20"/>
    </w:rPr>
  </w:style>
  <w:style w:type="character" w:customStyle="1" w:styleId="Heading4Char">
    <w:name w:val="Heading 4 Char"/>
    <w:basedOn w:val="DefaultParagraphFont"/>
    <w:link w:val="Heading4"/>
    <w:uiPriority w:val="9"/>
    <w:semiHidden/>
    <w:rsid w:val="00993874"/>
    <w:rPr>
      <w:rFonts w:asciiTheme="majorHAnsi" w:eastAsiaTheme="majorEastAsia" w:hAnsiTheme="majorHAnsi" w:cstheme="majorBidi"/>
      <w:i/>
      <w:iCs/>
      <w:color w:val="2E74B5" w:themeColor="accent1" w:themeShade="BF"/>
      <w:sz w:val="28"/>
      <w:szCs w:val="20"/>
    </w:rPr>
  </w:style>
  <w:style w:type="character" w:styleId="UnresolvedMention">
    <w:name w:val="Unresolved Mention"/>
    <w:basedOn w:val="DefaultParagraphFont"/>
    <w:uiPriority w:val="99"/>
    <w:semiHidden/>
    <w:unhideWhenUsed/>
    <w:rsid w:val="00B45D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7533">
      <w:bodyDiv w:val="1"/>
      <w:marLeft w:val="0"/>
      <w:marRight w:val="0"/>
      <w:marTop w:val="0"/>
      <w:marBottom w:val="0"/>
      <w:divBdr>
        <w:top w:val="none" w:sz="0" w:space="0" w:color="auto"/>
        <w:left w:val="none" w:sz="0" w:space="0" w:color="auto"/>
        <w:bottom w:val="none" w:sz="0" w:space="0" w:color="auto"/>
        <w:right w:val="none" w:sz="0" w:space="0" w:color="auto"/>
      </w:divBdr>
    </w:div>
    <w:div w:id="35785793">
      <w:bodyDiv w:val="1"/>
      <w:marLeft w:val="0"/>
      <w:marRight w:val="0"/>
      <w:marTop w:val="0"/>
      <w:marBottom w:val="0"/>
      <w:divBdr>
        <w:top w:val="none" w:sz="0" w:space="0" w:color="auto"/>
        <w:left w:val="none" w:sz="0" w:space="0" w:color="auto"/>
        <w:bottom w:val="none" w:sz="0" w:space="0" w:color="auto"/>
        <w:right w:val="none" w:sz="0" w:space="0" w:color="auto"/>
      </w:divBdr>
    </w:div>
    <w:div w:id="242446795">
      <w:bodyDiv w:val="1"/>
      <w:marLeft w:val="0"/>
      <w:marRight w:val="0"/>
      <w:marTop w:val="0"/>
      <w:marBottom w:val="0"/>
      <w:divBdr>
        <w:top w:val="none" w:sz="0" w:space="0" w:color="auto"/>
        <w:left w:val="none" w:sz="0" w:space="0" w:color="auto"/>
        <w:bottom w:val="none" w:sz="0" w:space="0" w:color="auto"/>
        <w:right w:val="none" w:sz="0" w:space="0" w:color="auto"/>
      </w:divBdr>
    </w:div>
    <w:div w:id="281763832">
      <w:bodyDiv w:val="1"/>
      <w:marLeft w:val="0"/>
      <w:marRight w:val="0"/>
      <w:marTop w:val="0"/>
      <w:marBottom w:val="0"/>
      <w:divBdr>
        <w:top w:val="none" w:sz="0" w:space="0" w:color="auto"/>
        <w:left w:val="none" w:sz="0" w:space="0" w:color="auto"/>
        <w:bottom w:val="none" w:sz="0" w:space="0" w:color="auto"/>
        <w:right w:val="none" w:sz="0" w:space="0" w:color="auto"/>
      </w:divBdr>
    </w:div>
    <w:div w:id="510489665">
      <w:bodyDiv w:val="1"/>
      <w:marLeft w:val="0"/>
      <w:marRight w:val="0"/>
      <w:marTop w:val="0"/>
      <w:marBottom w:val="0"/>
      <w:divBdr>
        <w:top w:val="none" w:sz="0" w:space="0" w:color="auto"/>
        <w:left w:val="none" w:sz="0" w:space="0" w:color="auto"/>
        <w:bottom w:val="none" w:sz="0" w:space="0" w:color="auto"/>
        <w:right w:val="none" w:sz="0" w:space="0" w:color="auto"/>
      </w:divBdr>
    </w:div>
    <w:div w:id="536745893">
      <w:bodyDiv w:val="1"/>
      <w:marLeft w:val="0"/>
      <w:marRight w:val="0"/>
      <w:marTop w:val="0"/>
      <w:marBottom w:val="0"/>
      <w:divBdr>
        <w:top w:val="none" w:sz="0" w:space="0" w:color="auto"/>
        <w:left w:val="none" w:sz="0" w:space="0" w:color="auto"/>
        <w:bottom w:val="none" w:sz="0" w:space="0" w:color="auto"/>
        <w:right w:val="none" w:sz="0" w:space="0" w:color="auto"/>
      </w:divBdr>
    </w:div>
    <w:div w:id="545872268">
      <w:bodyDiv w:val="1"/>
      <w:marLeft w:val="0"/>
      <w:marRight w:val="0"/>
      <w:marTop w:val="0"/>
      <w:marBottom w:val="0"/>
      <w:divBdr>
        <w:top w:val="none" w:sz="0" w:space="0" w:color="auto"/>
        <w:left w:val="none" w:sz="0" w:space="0" w:color="auto"/>
        <w:bottom w:val="none" w:sz="0" w:space="0" w:color="auto"/>
        <w:right w:val="none" w:sz="0" w:space="0" w:color="auto"/>
      </w:divBdr>
    </w:div>
    <w:div w:id="785005588">
      <w:bodyDiv w:val="1"/>
      <w:marLeft w:val="0"/>
      <w:marRight w:val="0"/>
      <w:marTop w:val="0"/>
      <w:marBottom w:val="0"/>
      <w:divBdr>
        <w:top w:val="none" w:sz="0" w:space="0" w:color="auto"/>
        <w:left w:val="none" w:sz="0" w:space="0" w:color="auto"/>
        <w:bottom w:val="none" w:sz="0" w:space="0" w:color="auto"/>
        <w:right w:val="none" w:sz="0" w:space="0" w:color="auto"/>
      </w:divBdr>
    </w:div>
    <w:div w:id="820577906">
      <w:bodyDiv w:val="1"/>
      <w:marLeft w:val="0"/>
      <w:marRight w:val="0"/>
      <w:marTop w:val="0"/>
      <w:marBottom w:val="0"/>
      <w:divBdr>
        <w:top w:val="none" w:sz="0" w:space="0" w:color="auto"/>
        <w:left w:val="none" w:sz="0" w:space="0" w:color="auto"/>
        <w:bottom w:val="none" w:sz="0" w:space="0" w:color="auto"/>
        <w:right w:val="none" w:sz="0" w:space="0" w:color="auto"/>
      </w:divBdr>
    </w:div>
    <w:div w:id="857279533">
      <w:bodyDiv w:val="1"/>
      <w:marLeft w:val="0"/>
      <w:marRight w:val="0"/>
      <w:marTop w:val="0"/>
      <w:marBottom w:val="0"/>
      <w:divBdr>
        <w:top w:val="none" w:sz="0" w:space="0" w:color="auto"/>
        <w:left w:val="none" w:sz="0" w:space="0" w:color="auto"/>
        <w:bottom w:val="none" w:sz="0" w:space="0" w:color="auto"/>
        <w:right w:val="none" w:sz="0" w:space="0" w:color="auto"/>
      </w:divBdr>
    </w:div>
    <w:div w:id="869032608">
      <w:bodyDiv w:val="1"/>
      <w:marLeft w:val="0"/>
      <w:marRight w:val="0"/>
      <w:marTop w:val="0"/>
      <w:marBottom w:val="0"/>
      <w:divBdr>
        <w:top w:val="none" w:sz="0" w:space="0" w:color="auto"/>
        <w:left w:val="none" w:sz="0" w:space="0" w:color="auto"/>
        <w:bottom w:val="none" w:sz="0" w:space="0" w:color="auto"/>
        <w:right w:val="none" w:sz="0" w:space="0" w:color="auto"/>
      </w:divBdr>
    </w:div>
    <w:div w:id="946959252">
      <w:bodyDiv w:val="1"/>
      <w:marLeft w:val="0"/>
      <w:marRight w:val="0"/>
      <w:marTop w:val="0"/>
      <w:marBottom w:val="0"/>
      <w:divBdr>
        <w:top w:val="none" w:sz="0" w:space="0" w:color="auto"/>
        <w:left w:val="none" w:sz="0" w:space="0" w:color="auto"/>
        <w:bottom w:val="none" w:sz="0" w:space="0" w:color="auto"/>
        <w:right w:val="none" w:sz="0" w:space="0" w:color="auto"/>
      </w:divBdr>
      <w:divsChild>
        <w:div w:id="1942640899">
          <w:marLeft w:val="0"/>
          <w:marRight w:val="0"/>
          <w:marTop w:val="105"/>
          <w:marBottom w:val="150"/>
          <w:divBdr>
            <w:top w:val="none" w:sz="0" w:space="0" w:color="auto"/>
            <w:left w:val="none" w:sz="0" w:space="0" w:color="auto"/>
            <w:bottom w:val="none" w:sz="0" w:space="0" w:color="auto"/>
            <w:right w:val="none" w:sz="0" w:space="0" w:color="auto"/>
          </w:divBdr>
        </w:div>
        <w:div w:id="755858599">
          <w:marLeft w:val="0"/>
          <w:marRight w:val="0"/>
          <w:marTop w:val="0"/>
          <w:marBottom w:val="0"/>
          <w:divBdr>
            <w:top w:val="none" w:sz="0" w:space="0" w:color="auto"/>
            <w:left w:val="none" w:sz="0" w:space="0" w:color="auto"/>
            <w:bottom w:val="none" w:sz="0" w:space="0" w:color="auto"/>
            <w:right w:val="none" w:sz="0" w:space="0" w:color="auto"/>
          </w:divBdr>
          <w:divsChild>
            <w:div w:id="110384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256793">
      <w:bodyDiv w:val="1"/>
      <w:marLeft w:val="0"/>
      <w:marRight w:val="0"/>
      <w:marTop w:val="0"/>
      <w:marBottom w:val="0"/>
      <w:divBdr>
        <w:top w:val="none" w:sz="0" w:space="0" w:color="auto"/>
        <w:left w:val="none" w:sz="0" w:space="0" w:color="auto"/>
        <w:bottom w:val="none" w:sz="0" w:space="0" w:color="auto"/>
        <w:right w:val="none" w:sz="0" w:space="0" w:color="auto"/>
      </w:divBdr>
    </w:div>
    <w:div w:id="1361054443">
      <w:bodyDiv w:val="1"/>
      <w:marLeft w:val="0"/>
      <w:marRight w:val="0"/>
      <w:marTop w:val="0"/>
      <w:marBottom w:val="0"/>
      <w:divBdr>
        <w:top w:val="none" w:sz="0" w:space="0" w:color="auto"/>
        <w:left w:val="none" w:sz="0" w:space="0" w:color="auto"/>
        <w:bottom w:val="none" w:sz="0" w:space="0" w:color="auto"/>
        <w:right w:val="none" w:sz="0" w:space="0" w:color="auto"/>
      </w:divBdr>
    </w:div>
    <w:div w:id="1425103027">
      <w:bodyDiv w:val="1"/>
      <w:marLeft w:val="0"/>
      <w:marRight w:val="0"/>
      <w:marTop w:val="0"/>
      <w:marBottom w:val="0"/>
      <w:divBdr>
        <w:top w:val="none" w:sz="0" w:space="0" w:color="auto"/>
        <w:left w:val="none" w:sz="0" w:space="0" w:color="auto"/>
        <w:bottom w:val="none" w:sz="0" w:space="0" w:color="auto"/>
        <w:right w:val="none" w:sz="0" w:space="0" w:color="auto"/>
      </w:divBdr>
    </w:div>
    <w:div w:id="1444300454">
      <w:bodyDiv w:val="1"/>
      <w:marLeft w:val="0"/>
      <w:marRight w:val="0"/>
      <w:marTop w:val="0"/>
      <w:marBottom w:val="0"/>
      <w:divBdr>
        <w:top w:val="none" w:sz="0" w:space="0" w:color="auto"/>
        <w:left w:val="none" w:sz="0" w:space="0" w:color="auto"/>
        <w:bottom w:val="none" w:sz="0" w:space="0" w:color="auto"/>
        <w:right w:val="none" w:sz="0" w:space="0" w:color="auto"/>
      </w:divBdr>
    </w:div>
    <w:div w:id="1467819213">
      <w:bodyDiv w:val="1"/>
      <w:marLeft w:val="0"/>
      <w:marRight w:val="0"/>
      <w:marTop w:val="0"/>
      <w:marBottom w:val="0"/>
      <w:divBdr>
        <w:top w:val="none" w:sz="0" w:space="0" w:color="auto"/>
        <w:left w:val="none" w:sz="0" w:space="0" w:color="auto"/>
        <w:bottom w:val="none" w:sz="0" w:space="0" w:color="auto"/>
        <w:right w:val="none" w:sz="0" w:space="0" w:color="auto"/>
      </w:divBdr>
    </w:div>
    <w:div w:id="1664967234">
      <w:bodyDiv w:val="1"/>
      <w:marLeft w:val="0"/>
      <w:marRight w:val="0"/>
      <w:marTop w:val="0"/>
      <w:marBottom w:val="0"/>
      <w:divBdr>
        <w:top w:val="none" w:sz="0" w:space="0" w:color="auto"/>
        <w:left w:val="none" w:sz="0" w:space="0" w:color="auto"/>
        <w:bottom w:val="none" w:sz="0" w:space="0" w:color="auto"/>
        <w:right w:val="none" w:sz="0" w:space="0" w:color="auto"/>
      </w:divBdr>
    </w:div>
    <w:div w:id="1666782560">
      <w:bodyDiv w:val="1"/>
      <w:marLeft w:val="0"/>
      <w:marRight w:val="0"/>
      <w:marTop w:val="0"/>
      <w:marBottom w:val="0"/>
      <w:divBdr>
        <w:top w:val="none" w:sz="0" w:space="0" w:color="auto"/>
        <w:left w:val="none" w:sz="0" w:space="0" w:color="auto"/>
        <w:bottom w:val="none" w:sz="0" w:space="0" w:color="auto"/>
        <w:right w:val="none" w:sz="0" w:space="0" w:color="auto"/>
      </w:divBdr>
    </w:div>
    <w:div w:id="1873229422">
      <w:bodyDiv w:val="1"/>
      <w:marLeft w:val="0"/>
      <w:marRight w:val="0"/>
      <w:marTop w:val="0"/>
      <w:marBottom w:val="0"/>
      <w:divBdr>
        <w:top w:val="none" w:sz="0" w:space="0" w:color="auto"/>
        <w:left w:val="none" w:sz="0" w:space="0" w:color="auto"/>
        <w:bottom w:val="none" w:sz="0" w:space="0" w:color="auto"/>
        <w:right w:val="none" w:sz="0" w:space="0" w:color="auto"/>
      </w:divBdr>
    </w:div>
    <w:div w:id="1902205674">
      <w:bodyDiv w:val="1"/>
      <w:marLeft w:val="0"/>
      <w:marRight w:val="0"/>
      <w:marTop w:val="0"/>
      <w:marBottom w:val="0"/>
      <w:divBdr>
        <w:top w:val="none" w:sz="0" w:space="0" w:color="auto"/>
        <w:left w:val="none" w:sz="0" w:space="0" w:color="auto"/>
        <w:bottom w:val="none" w:sz="0" w:space="0" w:color="auto"/>
        <w:right w:val="none" w:sz="0" w:space="0" w:color="auto"/>
      </w:divBdr>
    </w:div>
    <w:div w:id="1991593155">
      <w:bodyDiv w:val="1"/>
      <w:marLeft w:val="0"/>
      <w:marRight w:val="0"/>
      <w:marTop w:val="0"/>
      <w:marBottom w:val="0"/>
      <w:divBdr>
        <w:top w:val="none" w:sz="0" w:space="0" w:color="auto"/>
        <w:left w:val="none" w:sz="0" w:space="0" w:color="auto"/>
        <w:bottom w:val="none" w:sz="0" w:space="0" w:color="auto"/>
        <w:right w:val="none" w:sz="0" w:space="0" w:color="auto"/>
      </w:divBdr>
    </w:div>
    <w:div w:id="2021853823">
      <w:bodyDiv w:val="1"/>
      <w:marLeft w:val="0"/>
      <w:marRight w:val="0"/>
      <w:marTop w:val="0"/>
      <w:marBottom w:val="0"/>
      <w:divBdr>
        <w:top w:val="none" w:sz="0" w:space="0" w:color="auto"/>
        <w:left w:val="none" w:sz="0" w:space="0" w:color="auto"/>
        <w:bottom w:val="none" w:sz="0" w:space="0" w:color="auto"/>
        <w:right w:val="none" w:sz="0" w:space="0" w:color="auto"/>
      </w:divBdr>
    </w:div>
    <w:div w:id="2022657616">
      <w:bodyDiv w:val="1"/>
      <w:marLeft w:val="0"/>
      <w:marRight w:val="0"/>
      <w:marTop w:val="0"/>
      <w:marBottom w:val="0"/>
      <w:divBdr>
        <w:top w:val="none" w:sz="0" w:space="0" w:color="auto"/>
        <w:left w:val="none" w:sz="0" w:space="0" w:color="auto"/>
        <w:bottom w:val="none" w:sz="0" w:space="0" w:color="auto"/>
        <w:right w:val="none" w:sz="0" w:space="0" w:color="auto"/>
      </w:divBdr>
    </w:div>
    <w:div w:id="2100515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ievp.gov.lv" TargetMode="External"/><Relationship Id="rId13" Type="http://schemas.openxmlformats.org/officeDocument/2006/relationships/hyperlink" Target="https://www.ievp.gov.lv/lv/datu-aizsardziba" TargetMode="External"/><Relationship Id="rId3" Type="http://schemas.openxmlformats.org/officeDocument/2006/relationships/styles" Target="styles.xml"/><Relationship Id="rId7" Type="http://schemas.openxmlformats.org/officeDocument/2006/relationships/hyperlink" Target="mailto:pasts@ievp.gov.lv" TargetMode="External"/><Relationship Id="rId12" Type="http://schemas.openxmlformats.org/officeDocument/2006/relationships/hyperlink" Target="mailto:datu.specialists@ievp.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pasts@ievp.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vp.gov.lv/doc_upl/dienesta_gaitas_likums_aprilis2009.pdf" TargetMode="External"/><Relationship Id="rId4" Type="http://schemas.openxmlformats.org/officeDocument/2006/relationships/settings" Target="settings.xml"/><Relationship Id="rId9" Type="http://schemas.openxmlformats.org/officeDocument/2006/relationships/hyperlink" Target="mailto:olaines.cietums@ievp.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D3C1A-1547-463F-A11B-F7C54B873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3555</Words>
  <Characters>2027</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 Logocka</dc:creator>
  <cp:lastModifiedBy>Mārīte Rūja</cp:lastModifiedBy>
  <cp:revision>2</cp:revision>
  <cp:lastPrinted>2017-06-07T08:04:00Z</cp:lastPrinted>
  <dcterms:created xsi:type="dcterms:W3CDTF">2026-08-06T13:33:00Z</dcterms:created>
  <dcterms:modified xsi:type="dcterms:W3CDTF">2026-08-06T13:33:00Z</dcterms:modified>
</cp:coreProperties>
</file>