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10B4" w:rsidRPr="005C72D5" w:rsidRDefault="00BD79AE" w:rsidP="005710B4">
      <w:pPr>
        <w:spacing w:after="0" w:line="240" w:lineRule="auto"/>
        <w:jc w:val="center"/>
        <w:rPr>
          <w:sz w:val="24"/>
          <w:lang w:val="lv-LV"/>
        </w:rPr>
      </w:pPr>
      <w:r w:rsidRPr="005C72D5">
        <w:rPr>
          <w:rFonts w:ascii="Times New Roman" w:hAnsi="Times New Roman"/>
          <w:sz w:val="24"/>
          <w:szCs w:val="24"/>
          <w:lang w:val="lv-LV"/>
        </w:rPr>
        <w:tab/>
      </w:r>
      <w:r w:rsidRPr="005C72D5">
        <w:rPr>
          <w:rFonts w:ascii="Times New Roman" w:hAnsi="Times New Roman"/>
          <w:b/>
          <w:sz w:val="24"/>
          <w:szCs w:val="24"/>
          <w:lang w:val="lv-LV"/>
        </w:rPr>
        <w:t>Siguldā</w:t>
      </w:r>
    </w:p>
    <w:p w:rsidR="005710B4" w:rsidRPr="005C72D5" w:rsidRDefault="005710B4" w:rsidP="005710B4">
      <w:pPr>
        <w:spacing w:after="0" w:line="240" w:lineRule="auto"/>
        <w:jc w:val="center"/>
        <w:rPr>
          <w:rFonts w:ascii="Times New Roman" w:hAnsi="Times New Roman"/>
          <w:b/>
          <w:sz w:val="24"/>
          <w:lang w:val="lv-LV"/>
        </w:rPr>
      </w:pPr>
    </w:p>
    <w:tbl>
      <w:tblPr>
        <w:tblW w:w="14089" w:type="dxa"/>
        <w:tblLayout w:type="fixed"/>
        <w:tblLook w:val="0000" w:firstRow="0" w:lastRow="0" w:firstColumn="0" w:lastColumn="0" w:noHBand="0" w:noVBand="0"/>
      </w:tblPr>
      <w:tblGrid>
        <w:gridCol w:w="5812"/>
        <w:gridCol w:w="3402"/>
        <w:gridCol w:w="4875"/>
      </w:tblGrid>
      <w:tr w:rsidR="00D87D79" w:rsidTr="00AB4E81">
        <w:tc>
          <w:tcPr>
            <w:tcW w:w="5812" w:type="dxa"/>
          </w:tcPr>
          <w:p w:rsidR="0010555C" w:rsidRPr="005C72D5" w:rsidRDefault="00BD79AE" w:rsidP="00202AA3">
            <w:pPr>
              <w:spacing w:after="0" w:line="240" w:lineRule="auto"/>
              <w:rPr>
                <w:rFonts w:ascii="Times New Roman" w:hAnsi="Times New Roman"/>
                <w:sz w:val="24"/>
                <w:szCs w:val="24"/>
                <w:lang w:val="lv-LV"/>
              </w:rPr>
            </w:pPr>
            <w:r>
              <w:rPr>
                <w:rFonts w:ascii="Times New Roman" w:hAnsi="Times New Roman"/>
                <w:noProof/>
                <w:sz w:val="24"/>
                <w:szCs w:val="24"/>
                <w:lang w:val="lv-LV"/>
              </w:rPr>
              <w:t>22.08.2019</w:t>
            </w:r>
            <w:r>
              <w:rPr>
                <w:rFonts w:ascii="Times New Roman" w:hAnsi="Times New Roman"/>
                <w:sz w:val="24"/>
                <w:szCs w:val="24"/>
                <w:lang w:val="lv-LV"/>
              </w:rPr>
              <w:t xml:space="preserve"> Nr. </w:t>
            </w:r>
            <w:r>
              <w:rPr>
                <w:rFonts w:ascii="Times New Roman" w:hAnsi="Times New Roman"/>
                <w:noProof/>
                <w:sz w:val="24"/>
                <w:szCs w:val="24"/>
                <w:lang w:val="lv-LV"/>
              </w:rPr>
              <w:t>3.8/4911/2019-N</w:t>
            </w:r>
          </w:p>
        </w:tc>
        <w:tc>
          <w:tcPr>
            <w:tcW w:w="3402" w:type="dxa"/>
          </w:tcPr>
          <w:p w:rsidR="00D3342D" w:rsidRPr="005C72D5" w:rsidRDefault="00BD79AE" w:rsidP="00D3342D">
            <w:pPr>
              <w:tabs>
                <w:tab w:val="left" w:pos="510"/>
              </w:tabs>
              <w:spacing w:after="0"/>
              <w:ind w:left="-210" w:firstLine="210"/>
              <w:jc w:val="right"/>
              <w:rPr>
                <w:rFonts w:ascii="Times New Roman" w:hAnsi="Times New Roman"/>
                <w:i/>
                <w:sz w:val="24"/>
                <w:szCs w:val="24"/>
                <w:lang w:val="lv-LV"/>
              </w:rPr>
            </w:pPr>
            <w:r w:rsidRPr="005C72D5">
              <w:rPr>
                <w:rFonts w:ascii="Times New Roman" w:hAnsi="Times New Roman"/>
                <w:b/>
                <w:sz w:val="24"/>
                <w:szCs w:val="24"/>
                <w:lang w:val="lv-LV"/>
              </w:rPr>
              <w:t xml:space="preserve">Pēc pievienotā saraksta </w:t>
            </w:r>
          </w:p>
          <w:p w:rsidR="0010555C" w:rsidRPr="005C72D5" w:rsidRDefault="00BD79AE" w:rsidP="00202AA3">
            <w:pPr>
              <w:tabs>
                <w:tab w:val="left" w:pos="510"/>
              </w:tabs>
              <w:spacing w:after="0"/>
              <w:ind w:left="-210" w:firstLine="210"/>
              <w:jc w:val="right"/>
              <w:rPr>
                <w:rFonts w:ascii="Times New Roman" w:hAnsi="Times New Roman"/>
                <w:i/>
                <w:sz w:val="24"/>
                <w:szCs w:val="24"/>
                <w:lang w:val="lv-LV"/>
              </w:rPr>
            </w:pPr>
            <w:r w:rsidRPr="005C72D5">
              <w:rPr>
                <w:rFonts w:ascii="Times New Roman" w:hAnsi="Times New Roman"/>
                <w:i/>
                <w:sz w:val="24"/>
                <w:szCs w:val="24"/>
                <w:lang w:val="lv-LV"/>
              </w:rPr>
              <w:t xml:space="preserve"> </w:t>
            </w:r>
          </w:p>
        </w:tc>
        <w:tc>
          <w:tcPr>
            <w:tcW w:w="4875" w:type="dxa"/>
          </w:tcPr>
          <w:p w:rsidR="0010555C" w:rsidRPr="005C72D5" w:rsidRDefault="0010555C" w:rsidP="0010555C">
            <w:pPr>
              <w:tabs>
                <w:tab w:val="left" w:pos="510"/>
              </w:tabs>
              <w:spacing w:after="0" w:line="240" w:lineRule="auto"/>
              <w:ind w:firstLine="210"/>
              <w:jc w:val="right"/>
              <w:rPr>
                <w:rFonts w:ascii="Times New Roman" w:hAnsi="Times New Roman"/>
                <w:b/>
                <w:sz w:val="24"/>
                <w:szCs w:val="24"/>
                <w:lang w:val="lv-LV"/>
              </w:rPr>
            </w:pPr>
          </w:p>
        </w:tc>
      </w:tr>
    </w:tbl>
    <w:p w:rsidR="005710B4" w:rsidRPr="005C72D5" w:rsidRDefault="005710B4" w:rsidP="005710B4">
      <w:pPr>
        <w:spacing w:after="0" w:line="240" w:lineRule="auto"/>
        <w:rPr>
          <w:rFonts w:ascii="Times New Roman" w:hAnsi="Times New Roman"/>
          <w:sz w:val="24"/>
          <w:szCs w:val="24"/>
          <w:lang w:val="lv-LV"/>
        </w:rPr>
      </w:pPr>
    </w:p>
    <w:p w:rsidR="005710B4" w:rsidRPr="005C72D5" w:rsidRDefault="00BD79AE" w:rsidP="005710B4">
      <w:pPr>
        <w:spacing w:after="0" w:line="240" w:lineRule="auto"/>
        <w:jc w:val="both"/>
        <w:rPr>
          <w:rFonts w:ascii="Times New Roman" w:hAnsi="Times New Roman"/>
          <w:i/>
          <w:sz w:val="24"/>
          <w:szCs w:val="24"/>
          <w:lang w:val="lv-LV"/>
        </w:rPr>
      </w:pPr>
      <w:r w:rsidRPr="005C72D5">
        <w:rPr>
          <w:rFonts w:ascii="Times New Roman" w:hAnsi="Times New Roman"/>
          <w:i/>
          <w:sz w:val="24"/>
          <w:szCs w:val="24"/>
          <w:lang w:val="lv-LV"/>
        </w:rPr>
        <w:t xml:space="preserve">Par </w:t>
      </w:r>
      <w:r w:rsidR="00202AA3" w:rsidRPr="005C72D5">
        <w:rPr>
          <w:rFonts w:ascii="Times New Roman" w:hAnsi="Times New Roman"/>
          <w:i/>
          <w:sz w:val="24"/>
          <w:szCs w:val="24"/>
          <w:lang w:val="lv-LV"/>
        </w:rPr>
        <w:t>Spānijas kailgliemeža izplatības ierobežošanu</w:t>
      </w:r>
    </w:p>
    <w:p w:rsidR="005710B4" w:rsidRPr="005C72D5" w:rsidRDefault="005710B4" w:rsidP="005710B4">
      <w:pPr>
        <w:spacing w:after="0" w:line="240" w:lineRule="auto"/>
        <w:jc w:val="both"/>
        <w:rPr>
          <w:rFonts w:ascii="Times New Roman" w:hAnsi="Times New Roman"/>
          <w:sz w:val="24"/>
          <w:szCs w:val="24"/>
          <w:lang w:val="lv-LV"/>
        </w:rPr>
      </w:pPr>
    </w:p>
    <w:p w:rsidR="00D3342D" w:rsidRPr="005C72D5" w:rsidRDefault="00BD79AE" w:rsidP="0049368D">
      <w:pPr>
        <w:widowControl/>
        <w:shd w:val="clear" w:color="auto" w:fill="FFFFFF"/>
        <w:spacing w:after="0"/>
        <w:ind w:firstLine="720"/>
        <w:jc w:val="both"/>
        <w:rPr>
          <w:rFonts w:ascii="Times New Roman" w:hAnsi="Times New Roman"/>
          <w:sz w:val="24"/>
          <w:szCs w:val="24"/>
          <w:lang w:val="lv-LV"/>
        </w:rPr>
      </w:pPr>
      <w:r w:rsidRPr="005C72D5">
        <w:rPr>
          <w:rFonts w:ascii="Times New Roman" w:hAnsi="Times New Roman"/>
          <w:sz w:val="24"/>
          <w:szCs w:val="24"/>
          <w:lang w:val="lv-LV"/>
        </w:rPr>
        <w:t xml:space="preserve">Dabas aizsardzības pārvalde pēdējā gada laikā saņem regulārus dažādu Latvijas pašvaldību iedzīvotāju ziņojumus un sūdzības par </w:t>
      </w:r>
      <w:r w:rsidR="00E64102" w:rsidRPr="005C72D5">
        <w:rPr>
          <w:rFonts w:ascii="Times New Roman" w:eastAsia="Times New Roman" w:hAnsi="Times New Roman"/>
          <w:bCs/>
          <w:sz w:val="24"/>
          <w:szCs w:val="24"/>
          <w:lang w:val="lv-LV" w:eastAsia="lv-LV"/>
        </w:rPr>
        <w:t>Spānijas kailgliemezi</w:t>
      </w:r>
      <w:r w:rsidR="00543DEA" w:rsidRPr="005C72D5">
        <w:rPr>
          <w:rFonts w:ascii="Times New Roman" w:eastAsia="Times New Roman" w:hAnsi="Times New Roman"/>
          <w:bCs/>
          <w:sz w:val="24"/>
          <w:szCs w:val="24"/>
          <w:lang w:val="lv-LV" w:eastAsia="lv-LV"/>
        </w:rPr>
        <w:t xml:space="preserve"> </w:t>
      </w:r>
      <w:proofErr w:type="spellStart"/>
      <w:r w:rsidR="00543DEA" w:rsidRPr="005C72D5">
        <w:rPr>
          <w:rFonts w:ascii="Times New Roman" w:hAnsi="Times New Roman"/>
          <w:i/>
          <w:sz w:val="24"/>
          <w:szCs w:val="24"/>
          <w:lang w:val="lv-LV"/>
        </w:rPr>
        <w:t>Arion</w:t>
      </w:r>
      <w:proofErr w:type="spellEnd"/>
      <w:r w:rsidR="00543DEA" w:rsidRPr="005C72D5">
        <w:rPr>
          <w:rFonts w:ascii="Times New Roman" w:hAnsi="Times New Roman"/>
          <w:i/>
          <w:sz w:val="24"/>
          <w:szCs w:val="24"/>
          <w:lang w:val="lv-LV"/>
        </w:rPr>
        <w:t xml:space="preserve"> </w:t>
      </w:r>
      <w:proofErr w:type="spellStart"/>
      <w:r w:rsidR="00543DEA" w:rsidRPr="005C72D5">
        <w:rPr>
          <w:rFonts w:ascii="Times New Roman" w:hAnsi="Times New Roman"/>
          <w:i/>
          <w:sz w:val="24"/>
          <w:szCs w:val="24"/>
          <w:lang w:val="lv-LV"/>
        </w:rPr>
        <w:t>vulgaris</w:t>
      </w:r>
      <w:proofErr w:type="spellEnd"/>
      <w:r w:rsidR="0045439F" w:rsidRPr="005C72D5">
        <w:rPr>
          <w:rFonts w:ascii="Times New Roman" w:hAnsi="Times New Roman"/>
          <w:sz w:val="24"/>
          <w:szCs w:val="24"/>
          <w:lang w:val="lv-LV"/>
        </w:rPr>
        <w:t xml:space="preserve">. Gliemeži nereti </w:t>
      </w:r>
      <w:r w:rsidR="00BC4CD4" w:rsidRPr="005C72D5">
        <w:rPr>
          <w:rFonts w:ascii="Times New Roman" w:hAnsi="Times New Roman"/>
          <w:sz w:val="24"/>
          <w:szCs w:val="24"/>
          <w:lang w:val="lv-LV"/>
        </w:rPr>
        <w:t>tiek</w:t>
      </w:r>
      <w:r w:rsidR="0045439F" w:rsidRPr="005C72D5">
        <w:rPr>
          <w:rFonts w:ascii="Times New Roman" w:hAnsi="Times New Roman"/>
          <w:sz w:val="24"/>
          <w:szCs w:val="24"/>
          <w:lang w:val="lv-LV"/>
        </w:rPr>
        <w:t xml:space="preserve"> konstatēti</w:t>
      </w:r>
      <w:r w:rsidR="00BC4CD4" w:rsidRPr="005C72D5">
        <w:rPr>
          <w:rFonts w:ascii="Times New Roman" w:hAnsi="Times New Roman"/>
          <w:sz w:val="24"/>
          <w:szCs w:val="24"/>
          <w:lang w:val="lv-LV"/>
        </w:rPr>
        <w:t xml:space="preserve"> </w:t>
      </w:r>
      <w:r w:rsidR="00B04F50" w:rsidRPr="005C72D5">
        <w:rPr>
          <w:rFonts w:ascii="Times New Roman" w:hAnsi="Times New Roman"/>
          <w:sz w:val="24"/>
          <w:szCs w:val="24"/>
          <w:lang w:val="lv-LV"/>
        </w:rPr>
        <w:t xml:space="preserve">lielā skaitā un tie nodara ievērojamus postījumus  dārzu īpašniekiem. </w:t>
      </w:r>
    </w:p>
    <w:p w:rsidR="00192654" w:rsidRPr="005C72D5" w:rsidRDefault="00BD79AE" w:rsidP="00192654">
      <w:pPr>
        <w:widowControl/>
        <w:shd w:val="clear" w:color="auto" w:fill="FFFFFF"/>
        <w:spacing w:after="0"/>
        <w:ind w:firstLine="720"/>
        <w:jc w:val="both"/>
        <w:rPr>
          <w:rFonts w:ascii="Times New Roman" w:eastAsia="Times New Roman" w:hAnsi="Times New Roman"/>
          <w:bCs/>
          <w:sz w:val="24"/>
          <w:szCs w:val="24"/>
          <w:lang w:val="lv-LV" w:eastAsia="lv-LV"/>
        </w:rPr>
      </w:pPr>
      <w:r w:rsidRPr="005C72D5">
        <w:rPr>
          <w:rFonts w:ascii="Times New Roman" w:hAnsi="Times New Roman"/>
          <w:sz w:val="24"/>
          <w:szCs w:val="24"/>
          <w:lang w:val="lv-LV"/>
        </w:rPr>
        <w:t xml:space="preserve">Spānijas kailgliemezis </w:t>
      </w:r>
      <w:r w:rsidR="009A0498" w:rsidRPr="005C72D5">
        <w:rPr>
          <w:rFonts w:ascii="Times New Roman" w:hAnsi="Times New Roman"/>
          <w:sz w:val="24"/>
          <w:szCs w:val="24"/>
          <w:lang w:val="lv-LV"/>
        </w:rPr>
        <w:t xml:space="preserve">ir </w:t>
      </w:r>
      <w:r w:rsidRPr="005C72D5">
        <w:rPr>
          <w:rFonts w:ascii="Times New Roman" w:hAnsi="Times New Roman"/>
          <w:sz w:val="24"/>
          <w:szCs w:val="24"/>
          <w:lang w:val="lv-LV"/>
        </w:rPr>
        <w:t>ierindots Eiropas simts visinvazīvāko dzīvnieku sarakstā. Kopš 2009.gada šī suga ir sastopama arī Latvijas teritorijā</w:t>
      </w:r>
      <w:r w:rsidR="006E42E0" w:rsidRPr="005C72D5">
        <w:rPr>
          <w:rFonts w:ascii="Times New Roman" w:hAnsi="Times New Roman"/>
          <w:sz w:val="24"/>
          <w:szCs w:val="24"/>
          <w:lang w:val="lv-LV"/>
        </w:rPr>
        <w:t xml:space="preserve"> un š</w:t>
      </w:r>
      <w:r w:rsidRPr="005C72D5">
        <w:rPr>
          <w:rFonts w:ascii="Times New Roman" w:hAnsi="Times New Roman"/>
          <w:sz w:val="24"/>
          <w:szCs w:val="24"/>
          <w:lang w:val="lv-LV"/>
        </w:rPr>
        <w:t xml:space="preserve">obrīd ir konstatētas un apstiprinātas </w:t>
      </w:r>
      <w:r w:rsidR="002F4ED2" w:rsidRPr="005C72D5">
        <w:rPr>
          <w:rFonts w:ascii="Times New Roman" w:hAnsi="Times New Roman"/>
          <w:sz w:val="24"/>
          <w:szCs w:val="24"/>
          <w:lang w:val="lv-LV"/>
        </w:rPr>
        <w:t>vairāk kā</w:t>
      </w:r>
      <w:r w:rsidRPr="005C72D5">
        <w:rPr>
          <w:rFonts w:ascii="Times New Roman" w:hAnsi="Times New Roman"/>
          <w:sz w:val="24"/>
          <w:szCs w:val="24"/>
          <w:lang w:val="lv-LV"/>
        </w:rPr>
        <w:t xml:space="preserve"> </w:t>
      </w:r>
      <w:r w:rsidR="002F4ED2" w:rsidRPr="005C72D5">
        <w:rPr>
          <w:rFonts w:ascii="Times New Roman" w:hAnsi="Times New Roman"/>
          <w:sz w:val="24"/>
          <w:szCs w:val="24"/>
          <w:lang w:val="lv-LV"/>
        </w:rPr>
        <w:t>60</w:t>
      </w:r>
      <w:r w:rsidRPr="005C72D5">
        <w:rPr>
          <w:rFonts w:ascii="Times New Roman" w:hAnsi="Times New Roman"/>
          <w:sz w:val="24"/>
          <w:szCs w:val="24"/>
          <w:lang w:val="lv-LV"/>
        </w:rPr>
        <w:t xml:space="preserve"> sugas atradnes, kuras lokalizējas galvenokārt Latvijas centrālajā daļā</w:t>
      </w:r>
      <w:r w:rsidR="009A0498" w:rsidRPr="005C72D5">
        <w:rPr>
          <w:rFonts w:ascii="Times New Roman" w:hAnsi="Times New Roman"/>
          <w:sz w:val="24"/>
          <w:szCs w:val="24"/>
          <w:lang w:val="lv-LV"/>
        </w:rPr>
        <w:t>.</w:t>
      </w:r>
      <w:r w:rsidR="00F64C27" w:rsidRPr="005C72D5">
        <w:rPr>
          <w:lang w:val="lv-LV"/>
        </w:rPr>
        <w:t xml:space="preserve"> </w:t>
      </w:r>
      <w:r w:rsidR="00F64C27" w:rsidRPr="005C72D5">
        <w:rPr>
          <w:rFonts w:ascii="Times New Roman" w:hAnsi="Times New Roman"/>
          <w:sz w:val="24"/>
          <w:szCs w:val="24"/>
          <w:lang w:val="lv-LV"/>
        </w:rPr>
        <w:t>Dabā Spānijas kailgliemezi var atpazīt pēc vairākām pazīmēm</w:t>
      </w:r>
      <w:r w:rsidR="006E42E0" w:rsidRPr="005C72D5">
        <w:rPr>
          <w:rFonts w:ascii="Times New Roman" w:hAnsi="Times New Roman"/>
          <w:sz w:val="24"/>
          <w:szCs w:val="24"/>
          <w:lang w:val="lv-LV"/>
        </w:rPr>
        <w:t>: b</w:t>
      </w:r>
      <w:r w:rsidR="00F64C27" w:rsidRPr="005C72D5">
        <w:rPr>
          <w:rFonts w:ascii="Times New Roman" w:hAnsi="Times New Roman"/>
          <w:sz w:val="24"/>
          <w:szCs w:val="24"/>
          <w:lang w:val="lv-LV"/>
        </w:rPr>
        <w:t>ezmugurkaulnieks ir no 7 cm līdz 14 cm garš</w:t>
      </w:r>
      <w:r w:rsidR="006E42E0" w:rsidRPr="005C72D5">
        <w:rPr>
          <w:rFonts w:ascii="Times New Roman" w:hAnsi="Times New Roman"/>
          <w:sz w:val="24"/>
          <w:szCs w:val="24"/>
          <w:lang w:val="lv-LV"/>
        </w:rPr>
        <w:t>;</w:t>
      </w:r>
      <w:r w:rsidR="00F64C27" w:rsidRPr="005C72D5">
        <w:rPr>
          <w:rFonts w:ascii="Times New Roman" w:hAnsi="Times New Roman"/>
          <w:sz w:val="24"/>
          <w:szCs w:val="24"/>
          <w:lang w:val="lv-LV"/>
        </w:rPr>
        <w:t xml:space="preserve"> ķermenis ir plats un nedaudz saplacināts</w:t>
      </w:r>
      <w:r w:rsidR="006E42E0" w:rsidRPr="005C72D5">
        <w:rPr>
          <w:rFonts w:ascii="Times New Roman" w:hAnsi="Times New Roman"/>
          <w:sz w:val="24"/>
          <w:szCs w:val="24"/>
          <w:lang w:val="lv-LV"/>
        </w:rPr>
        <w:t>;</w:t>
      </w:r>
      <w:r w:rsidR="00F64C27" w:rsidRPr="005C72D5">
        <w:rPr>
          <w:rFonts w:ascii="Times New Roman" w:hAnsi="Times New Roman"/>
          <w:sz w:val="24"/>
          <w:szCs w:val="24"/>
          <w:lang w:val="lv-LV"/>
        </w:rPr>
        <w:t xml:space="preserve"> krāsa variē no brūngani pelēkzaļai līdz oranžai</w:t>
      </w:r>
      <w:r w:rsidR="006E42E0" w:rsidRPr="005C72D5">
        <w:rPr>
          <w:rFonts w:ascii="Times New Roman" w:hAnsi="Times New Roman"/>
          <w:sz w:val="24"/>
          <w:szCs w:val="24"/>
          <w:lang w:val="lv-LV"/>
        </w:rPr>
        <w:t>;</w:t>
      </w:r>
      <w:r w:rsidR="00F64C27" w:rsidRPr="005C72D5">
        <w:rPr>
          <w:rFonts w:ascii="Times New Roman" w:hAnsi="Times New Roman"/>
          <w:sz w:val="24"/>
          <w:szCs w:val="24"/>
          <w:lang w:val="lv-LV"/>
        </w:rPr>
        <w:t xml:space="preserve"> pēda ir balta vai pelēcīga</w:t>
      </w:r>
      <w:r w:rsidR="006E42E0" w:rsidRPr="005C72D5">
        <w:rPr>
          <w:rFonts w:ascii="Times New Roman" w:hAnsi="Times New Roman"/>
          <w:sz w:val="24"/>
          <w:szCs w:val="24"/>
          <w:lang w:val="lv-LV"/>
        </w:rPr>
        <w:t xml:space="preserve"> un</w:t>
      </w:r>
      <w:r w:rsidR="00DD7F82" w:rsidRPr="005C72D5">
        <w:rPr>
          <w:rFonts w:ascii="Times New Roman" w:hAnsi="Times New Roman"/>
          <w:sz w:val="24"/>
          <w:szCs w:val="24"/>
          <w:lang w:val="lv-LV"/>
        </w:rPr>
        <w:t xml:space="preserve"> </w:t>
      </w:r>
      <w:r w:rsidR="00F64C27" w:rsidRPr="005C72D5">
        <w:rPr>
          <w:rFonts w:ascii="Times New Roman" w:hAnsi="Times New Roman"/>
          <w:sz w:val="24"/>
          <w:szCs w:val="24"/>
          <w:lang w:val="lv-LV"/>
        </w:rPr>
        <w:t>to klāj gļotas</w:t>
      </w:r>
      <w:r w:rsidR="006E42E0" w:rsidRPr="005C72D5">
        <w:rPr>
          <w:rFonts w:ascii="Times New Roman" w:hAnsi="Times New Roman"/>
          <w:sz w:val="24"/>
          <w:szCs w:val="24"/>
          <w:lang w:val="lv-LV"/>
        </w:rPr>
        <w:t>;</w:t>
      </w:r>
      <w:r w:rsidR="00F64C27" w:rsidRPr="005C72D5">
        <w:rPr>
          <w:rFonts w:ascii="Times New Roman" w:hAnsi="Times New Roman"/>
          <w:sz w:val="24"/>
          <w:szCs w:val="24"/>
          <w:lang w:val="lv-LV"/>
        </w:rPr>
        <w:t xml:space="preserve"> uz ķermeņa virsmas ir labi saskatāmi izcilnīši. Tas labprāt uzturas mitrās vietās</w:t>
      </w:r>
      <w:r w:rsidR="00BC77EE" w:rsidRPr="005C72D5">
        <w:rPr>
          <w:rFonts w:ascii="Times New Roman" w:hAnsi="Times New Roman"/>
          <w:sz w:val="24"/>
          <w:szCs w:val="24"/>
          <w:lang w:val="lv-LV"/>
        </w:rPr>
        <w:t xml:space="preserve"> un ir novērojams no </w:t>
      </w:r>
      <w:r w:rsidR="00F64C27" w:rsidRPr="005C72D5">
        <w:rPr>
          <w:rFonts w:ascii="Times New Roman" w:hAnsi="Times New Roman"/>
          <w:sz w:val="24"/>
          <w:szCs w:val="24"/>
          <w:lang w:val="lv-LV"/>
        </w:rPr>
        <w:t>rīt</w:t>
      </w:r>
      <w:r w:rsidR="00BC77EE" w:rsidRPr="005C72D5">
        <w:rPr>
          <w:rFonts w:ascii="Times New Roman" w:hAnsi="Times New Roman"/>
          <w:sz w:val="24"/>
          <w:szCs w:val="24"/>
          <w:lang w:val="lv-LV"/>
        </w:rPr>
        <w:t>a</w:t>
      </w:r>
      <w:r w:rsidR="00F64C27" w:rsidRPr="005C72D5">
        <w:rPr>
          <w:rFonts w:ascii="Times New Roman" w:hAnsi="Times New Roman"/>
          <w:sz w:val="24"/>
          <w:szCs w:val="24"/>
          <w:lang w:val="lv-LV"/>
        </w:rPr>
        <w:t>, vakar</w:t>
      </w:r>
      <w:r w:rsidR="00BC77EE" w:rsidRPr="005C72D5">
        <w:rPr>
          <w:rFonts w:ascii="Times New Roman" w:hAnsi="Times New Roman"/>
          <w:sz w:val="24"/>
          <w:szCs w:val="24"/>
          <w:lang w:val="lv-LV"/>
        </w:rPr>
        <w:t>o</w:t>
      </w:r>
      <w:r w:rsidR="00F64C27" w:rsidRPr="005C72D5">
        <w:rPr>
          <w:rFonts w:ascii="Times New Roman" w:hAnsi="Times New Roman"/>
          <w:sz w:val="24"/>
          <w:szCs w:val="24"/>
          <w:lang w:val="lv-LV"/>
        </w:rPr>
        <w:t>s</w:t>
      </w:r>
      <w:r w:rsidR="00BC77EE" w:rsidRPr="005C72D5">
        <w:rPr>
          <w:rFonts w:ascii="Times New Roman" w:hAnsi="Times New Roman"/>
          <w:sz w:val="24"/>
          <w:szCs w:val="24"/>
          <w:lang w:val="lv-LV"/>
        </w:rPr>
        <w:t xml:space="preserve">, </w:t>
      </w:r>
      <w:r w:rsidR="00F64C27" w:rsidRPr="005C72D5">
        <w:rPr>
          <w:rFonts w:ascii="Times New Roman" w:hAnsi="Times New Roman"/>
          <w:sz w:val="24"/>
          <w:szCs w:val="24"/>
          <w:lang w:val="lv-LV"/>
        </w:rPr>
        <w:t>nakt</w:t>
      </w:r>
      <w:r w:rsidR="00BC77EE" w:rsidRPr="005C72D5">
        <w:rPr>
          <w:rFonts w:ascii="Times New Roman" w:hAnsi="Times New Roman"/>
          <w:sz w:val="24"/>
          <w:szCs w:val="24"/>
          <w:lang w:val="lv-LV"/>
        </w:rPr>
        <w:t>ī</w:t>
      </w:r>
      <w:r w:rsidR="00F64C27" w:rsidRPr="005C72D5">
        <w:rPr>
          <w:rFonts w:ascii="Times New Roman" w:hAnsi="Times New Roman"/>
          <w:sz w:val="24"/>
          <w:szCs w:val="24"/>
          <w:lang w:val="lv-LV"/>
        </w:rPr>
        <w:t xml:space="preserve">s </w:t>
      </w:r>
      <w:r w:rsidR="00BC77EE" w:rsidRPr="005C72D5">
        <w:rPr>
          <w:rFonts w:ascii="Times New Roman" w:hAnsi="Times New Roman"/>
          <w:sz w:val="24"/>
          <w:szCs w:val="24"/>
          <w:lang w:val="lv-LV"/>
        </w:rPr>
        <w:t>un</w:t>
      </w:r>
      <w:r w:rsidR="00F64C27" w:rsidRPr="005C72D5">
        <w:rPr>
          <w:rFonts w:ascii="Times New Roman" w:hAnsi="Times New Roman"/>
          <w:sz w:val="24"/>
          <w:szCs w:val="24"/>
          <w:lang w:val="lv-LV"/>
        </w:rPr>
        <w:t xml:space="preserve"> lietus laikā.</w:t>
      </w:r>
      <w:r w:rsidRPr="005C72D5">
        <w:rPr>
          <w:rFonts w:ascii="Times New Roman" w:hAnsi="Times New Roman"/>
          <w:sz w:val="24"/>
          <w:szCs w:val="24"/>
          <w:lang w:val="lv-LV"/>
        </w:rPr>
        <w:t xml:space="preserve"> </w:t>
      </w:r>
      <w:r w:rsidRPr="005C72D5">
        <w:rPr>
          <w:rFonts w:ascii="Times New Roman" w:eastAsia="Times New Roman" w:hAnsi="Times New Roman"/>
          <w:bCs/>
          <w:sz w:val="24"/>
          <w:szCs w:val="24"/>
          <w:lang w:val="lv-LV" w:eastAsia="lv-LV"/>
        </w:rPr>
        <w:t xml:space="preserve">Ārēji Spānijas kailgliemezis </w:t>
      </w:r>
      <w:proofErr w:type="spellStart"/>
      <w:r w:rsidRPr="005C72D5">
        <w:rPr>
          <w:rFonts w:ascii="Times New Roman" w:eastAsia="Times New Roman" w:hAnsi="Times New Roman"/>
          <w:bCs/>
          <w:i/>
          <w:sz w:val="24"/>
          <w:szCs w:val="24"/>
          <w:lang w:val="lv-LV" w:eastAsia="lv-LV"/>
        </w:rPr>
        <w:t>Arion</w:t>
      </w:r>
      <w:proofErr w:type="spellEnd"/>
      <w:r w:rsidRPr="005C72D5">
        <w:rPr>
          <w:rFonts w:ascii="Times New Roman" w:eastAsia="Times New Roman" w:hAnsi="Times New Roman"/>
          <w:bCs/>
          <w:i/>
          <w:sz w:val="24"/>
          <w:szCs w:val="24"/>
          <w:lang w:val="lv-LV" w:eastAsia="lv-LV"/>
        </w:rPr>
        <w:t xml:space="preserve"> </w:t>
      </w:r>
      <w:proofErr w:type="spellStart"/>
      <w:r w:rsidRPr="005C72D5">
        <w:rPr>
          <w:rFonts w:ascii="Times New Roman" w:eastAsia="Times New Roman" w:hAnsi="Times New Roman"/>
          <w:bCs/>
          <w:i/>
          <w:sz w:val="24"/>
          <w:szCs w:val="24"/>
          <w:lang w:val="lv-LV" w:eastAsia="lv-LV"/>
        </w:rPr>
        <w:t>vulgaris</w:t>
      </w:r>
      <w:proofErr w:type="spellEnd"/>
      <w:r w:rsidRPr="005C72D5">
        <w:rPr>
          <w:rFonts w:ascii="Times New Roman" w:eastAsia="Times New Roman" w:hAnsi="Times New Roman"/>
          <w:bCs/>
          <w:sz w:val="24"/>
          <w:szCs w:val="24"/>
          <w:lang w:val="lv-LV" w:eastAsia="lv-LV"/>
        </w:rPr>
        <w:t xml:space="preserve"> ir ļoti līdzīgs sarkanajam kailgliemezim </w:t>
      </w:r>
      <w:proofErr w:type="spellStart"/>
      <w:r w:rsidRPr="005C72D5">
        <w:rPr>
          <w:rFonts w:ascii="Times New Roman" w:eastAsia="Times New Roman" w:hAnsi="Times New Roman"/>
          <w:bCs/>
          <w:i/>
          <w:sz w:val="24"/>
          <w:szCs w:val="24"/>
          <w:lang w:val="lv-LV" w:eastAsia="lv-LV"/>
        </w:rPr>
        <w:t>Arion</w:t>
      </w:r>
      <w:proofErr w:type="spellEnd"/>
      <w:r w:rsidRPr="005C72D5">
        <w:rPr>
          <w:rFonts w:ascii="Times New Roman" w:eastAsia="Times New Roman" w:hAnsi="Times New Roman"/>
          <w:bCs/>
          <w:i/>
          <w:sz w:val="24"/>
          <w:szCs w:val="24"/>
          <w:lang w:val="lv-LV" w:eastAsia="lv-LV"/>
        </w:rPr>
        <w:t xml:space="preserve"> </w:t>
      </w:r>
      <w:proofErr w:type="spellStart"/>
      <w:r w:rsidRPr="005C72D5">
        <w:rPr>
          <w:rFonts w:ascii="Times New Roman" w:eastAsia="Times New Roman" w:hAnsi="Times New Roman"/>
          <w:bCs/>
          <w:i/>
          <w:sz w:val="24"/>
          <w:szCs w:val="24"/>
          <w:lang w:val="lv-LV" w:eastAsia="lv-LV"/>
        </w:rPr>
        <w:t>rufus</w:t>
      </w:r>
      <w:proofErr w:type="spellEnd"/>
      <w:r w:rsidRPr="005C72D5">
        <w:rPr>
          <w:rFonts w:ascii="Times New Roman" w:eastAsia="Times New Roman" w:hAnsi="Times New Roman"/>
          <w:bCs/>
          <w:sz w:val="24"/>
          <w:szCs w:val="24"/>
          <w:lang w:val="lv-LV" w:eastAsia="lv-LV"/>
        </w:rPr>
        <w:t>, kas ir sastopams Latvijas dienvidrietumos: Embūtē  un pie Liepājas ezera. Minētā iemesla dēļ sākumā eksperti precīzi nosaka kailgliemeža sugu un tikai tad tiek apstiprināta jauna atradne.</w:t>
      </w:r>
    </w:p>
    <w:p w:rsidR="009A0498" w:rsidRPr="005C72D5" w:rsidRDefault="00BD79AE" w:rsidP="00F64C27">
      <w:pPr>
        <w:widowControl/>
        <w:shd w:val="clear" w:color="auto" w:fill="FFFFFF"/>
        <w:spacing w:after="0"/>
        <w:ind w:firstLine="720"/>
        <w:jc w:val="both"/>
        <w:rPr>
          <w:rFonts w:ascii="Times New Roman" w:hAnsi="Times New Roman"/>
          <w:sz w:val="24"/>
          <w:szCs w:val="24"/>
          <w:lang w:val="lv-LV"/>
        </w:rPr>
      </w:pPr>
      <w:r w:rsidRPr="005C72D5">
        <w:rPr>
          <w:rFonts w:ascii="Times New Roman" w:hAnsi="Times New Roman"/>
          <w:sz w:val="24"/>
          <w:szCs w:val="24"/>
          <w:lang w:val="lv-LV"/>
        </w:rPr>
        <w:t>Sugas ietekme var izpausties dažādi, un tā ir jāvērtē kompleksi, neaprobežojoties vienīgi ar tiešu kailgliemežu ietekmi uz dabiskajām ekosistēmām</w:t>
      </w:r>
      <w:r w:rsidR="00E926C3" w:rsidRPr="005C72D5">
        <w:rPr>
          <w:rFonts w:ascii="Times New Roman" w:hAnsi="Times New Roman"/>
          <w:sz w:val="24"/>
          <w:szCs w:val="24"/>
          <w:lang w:val="lv-LV"/>
        </w:rPr>
        <w:t>, piemēram, s</w:t>
      </w:r>
      <w:r w:rsidRPr="005C72D5">
        <w:rPr>
          <w:rFonts w:ascii="Times New Roman" w:hAnsi="Times New Roman"/>
          <w:sz w:val="24"/>
          <w:szCs w:val="24"/>
          <w:lang w:val="lv-LV"/>
        </w:rPr>
        <w:t xml:space="preserve">avairojoties lielā skaitā, kailgliemeži var apdraudēt vietējās augu sugas gan apēdot tās, gan pārnēsājot dažādus augu patogēnus. </w:t>
      </w:r>
      <w:r w:rsidR="00F64C27" w:rsidRPr="005C72D5">
        <w:rPr>
          <w:rFonts w:ascii="Times New Roman" w:hAnsi="Times New Roman"/>
          <w:sz w:val="24"/>
          <w:szCs w:val="24"/>
          <w:lang w:val="lv-LV"/>
        </w:rPr>
        <w:t xml:space="preserve">Tāpat Spānijas kailgliemezis izkonkurē un barojas ar citām bezmugurkaulnieku sugām, piemēram, gliemežiem un sliekām. Dabiskos biotopos suga apdraud vietējās gliemežu sabiedrības. Ir novērota krustošanās ar tuvāk radniecīgajām </w:t>
      </w:r>
      <w:proofErr w:type="spellStart"/>
      <w:r w:rsidR="00F64C27" w:rsidRPr="005C72D5">
        <w:rPr>
          <w:rFonts w:ascii="Times New Roman" w:hAnsi="Times New Roman"/>
          <w:i/>
          <w:sz w:val="24"/>
          <w:szCs w:val="24"/>
          <w:lang w:val="lv-LV"/>
        </w:rPr>
        <w:t>Arion</w:t>
      </w:r>
      <w:proofErr w:type="spellEnd"/>
      <w:r w:rsidR="00F64C27" w:rsidRPr="005C72D5">
        <w:rPr>
          <w:rFonts w:ascii="Times New Roman" w:hAnsi="Times New Roman"/>
          <w:sz w:val="24"/>
          <w:szCs w:val="24"/>
          <w:lang w:val="lv-LV"/>
        </w:rPr>
        <w:t xml:space="preserve"> ģints kailgliemežu sugām, kā rezultātā tās asimilējas un izzūd. Suga var izplatīt jaunas parazītu un patogēnu sugas, kas ar gliemežiem tiek ievestas no citiem reģioniem. </w:t>
      </w:r>
      <w:r w:rsidRPr="005C72D5">
        <w:rPr>
          <w:rFonts w:ascii="Times New Roman" w:hAnsi="Times New Roman"/>
          <w:sz w:val="24"/>
          <w:szCs w:val="24"/>
          <w:lang w:val="lv-LV"/>
        </w:rPr>
        <w:t>Latvijā</w:t>
      </w:r>
      <w:r w:rsidRPr="005C72D5">
        <w:rPr>
          <w:lang w:val="lv-LV"/>
        </w:rPr>
        <w:t xml:space="preserve"> </w:t>
      </w:r>
      <w:r w:rsidRPr="005C72D5">
        <w:rPr>
          <w:rFonts w:ascii="Times New Roman" w:hAnsi="Times New Roman"/>
          <w:sz w:val="24"/>
          <w:szCs w:val="24"/>
          <w:lang w:val="lv-LV"/>
        </w:rPr>
        <w:t xml:space="preserve">apdraudētākie </w:t>
      </w:r>
      <w:r w:rsidR="00F64C27" w:rsidRPr="005C72D5">
        <w:rPr>
          <w:rFonts w:ascii="Times New Roman" w:hAnsi="Times New Roman"/>
          <w:sz w:val="24"/>
          <w:szCs w:val="24"/>
          <w:lang w:val="lv-LV"/>
        </w:rPr>
        <w:t xml:space="preserve">dabiskie </w:t>
      </w:r>
      <w:r w:rsidRPr="005C72D5">
        <w:rPr>
          <w:rFonts w:ascii="Times New Roman" w:hAnsi="Times New Roman"/>
          <w:sz w:val="24"/>
          <w:szCs w:val="24"/>
          <w:lang w:val="lv-LV"/>
        </w:rPr>
        <w:t xml:space="preserve">biotopi ir platlapju meži, gravu nogāžu meži, mežainās kāpas un zālāju biotopi. </w:t>
      </w:r>
    </w:p>
    <w:p w:rsidR="00555D83" w:rsidRPr="005C72D5" w:rsidRDefault="00BD79AE" w:rsidP="00555D83">
      <w:pPr>
        <w:widowControl/>
        <w:shd w:val="clear" w:color="auto" w:fill="FFFFFF"/>
        <w:spacing w:after="0"/>
        <w:ind w:firstLine="720"/>
        <w:jc w:val="both"/>
        <w:rPr>
          <w:rFonts w:ascii="Times New Roman" w:hAnsi="Times New Roman"/>
          <w:sz w:val="24"/>
          <w:szCs w:val="24"/>
          <w:lang w:val="lv-LV"/>
        </w:rPr>
      </w:pPr>
      <w:r w:rsidRPr="005C72D5">
        <w:rPr>
          <w:rFonts w:ascii="Times New Roman" w:hAnsi="Times New Roman"/>
          <w:sz w:val="24"/>
          <w:szCs w:val="24"/>
          <w:lang w:val="lv-LV"/>
        </w:rPr>
        <w:t xml:space="preserve">Latvijā nav ziņu par Spānijas kailgliemeža ietekmi uz cilvēka un dzīvnieku veselību, taču zinātniskajā literatūrā norādīts, ka šie kailgliemeži: var pārnēsāt </w:t>
      </w:r>
      <w:proofErr w:type="spellStart"/>
      <w:r w:rsidRPr="005C72D5">
        <w:rPr>
          <w:rFonts w:ascii="Times New Roman" w:hAnsi="Times New Roman"/>
          <w:i/>
          <w:sz w:val="24"/>
          <w:szCs w:val="24"/>
          <w:lang w:val="lv-LV"/>
        </w:rPr>
        <w:t>Escherichia</w:t>
      </w:r>
      <w:proofErr w:type="spellEnd"/>
      <w:r w:rsidRPr="005C72D5">
        <w:rPr>
          <w:rFonts w:ascii="Times New Roman" w:hAnsi="Times New Roman"/>
          <w:i/>
          <w:sz w:val="24"/>
          <w:szCs w:val="24"/>
          <w:lang w:val="lv-LV"/>
        </w:rPr>
        <w:t xml:space="preserve"> </w:t>
      </w:r>
      <w:proofErr w:type="spellStart"/>
      <w:r w:rsidRPr="005C72D5">
        <w:rPr>
          <w:rFonts w:ascii="Times New Roman" w:hAnsi="Times New Roman"/>
          <w:i/>
          <w:sz w:val="24"/>
          <w:szCs w:val="24"/>
          <w:lang w:val="lv-LV"/>
        </w:rPr>
        <w:t>coli</w:t>
      </w:r>
      <w:proofErr w:type="spellEnd"/>
      <w:r w:rsidRPr="005C72D5">
        <w:rPr>
          <w:rFonts w:ascii="Times New Roman" w:hAnsi="Times New Roman"/>
          <w:sz w:val="24"/>
          <w:szCs w:val="24"/>
          <w:lang w:val="lv-LV"/>
        </w:rPr>
        <w:t xml:space="preserve"> baktērijas; ir starpsaimnieki vairākām parazītu sugām, kas </w:t>
      </w:r>
      <w:proofErr w:type="spellStart"/>
      <w:r w:rsidRPr="005C72D5">
        <w:rPr>
          <w:rFonts w:ascii="Times New Roman" w:hAnsi="Times New Roman"/>
          <w:sz w:val="24"/>
          <w:szCs w:val="24"/>
          <w:lang w:val="lv-LV"/>
        </w:rPr>
        <w:t>invadē</w:t>
      </w:r>
      <w:proofErr w:type="spellEnd"/>
      <w:r w:rsidRPr="005C72D5">
        <w:rPr>
          <w:rFonts w:ascii="Times New Roman" w:hAnsi="Times New Roman"/>
          <w:sz w:val="24"/>
          <w:szCs w:val="24"/>
          <w:lang w:val="lv-LV"/>
        </w:rPr>
        <w:t xml:space="preserve"> suņu dzimtas dzīvniekus; starpsaimnieki parazītiskajai </w:t>
      </w:r>
      <w:proofErr w:type="spellStart"/>
      <w:r w:rsidRPr="005C72D5">
        <w:rPr>
          <w:rFonts w:ascii="Times New Roman" w:hAnsi="Times New Roman"/>
          <w:sz w:val="24"/>
          <w:szCs w:val="24"/>
          <w:lang w:val="lv-LV"/>
        </w:rPr>
        <w:t>nematožu</w:t>
      </w:r>
      <w:proofErr w:type="spellEnd"/>
      <w:r w:rsidRPr="005C72D5">
        <w:rPr>
          <w:rFonts w:ascii="Times New Roman" w:hAnsi="Times New Roman"/>
          <w:sz w:val="24"/>
          <w:szCs w:val="24"/>
          <w:lang w:val="lv-LV"/>
        </w:rPr>
        <w:t xml:space="preserve"> sugai </w:t>
      </w:r>
      <w:proofErr w:type="spellStart"/>
      <w:r w:rsidRPr="005C72D5">
        <w:rPr>
          <w:rFonts w:ascii="Times New Roman" w:hAnsi="Times New Roman"/>
          <w:i/>
          <w:sz w:val="24"/>
          <w:szCs w:val="24"/>
          <w:lang w:val="lv-LV"/>
        </w:rPr>
        <w:t>Aelurostrongylus</w:t>
      </w:r>
      <w:proofErr w:type="spellEnd"/>
      <w:r w:rsidRPr="005C72D5">
        <w:rPr>
          <w:rFonts w:ascii="Times New Roman" w:hAnsi="Times New Roman"/>
          <w:i/>
          <w:sz w:val="24"/>
          <w:szCs w:val="24"/>
          <w:lang w:val="lv-LV"/>
        </w:rPr>
        <w:t xml:space="preserve"> </w:t>
      </w:r>
      <w:proofErr w:type="spellStart"/>
      <w:r w:rsidRPr="005C72D5">
        <w:rPr>
          <w:rFonts w:ascii="Times New Roman" w:hAnsi="Times New Roman"/>
          <w:i/>
          <w:sz w:val="24"/>
          <w:szCs w:val="24"/>
          <w:lang w:val="lv-LV"/>
        </w:rPr>
        <w:t>abstrusus</w:t>
      </w:r>
      <w:proofErr w:type="spellEnd"/>
      <w:r w:rsidRPr="005C72D5">
        <w:rPr>
          <w:rFonts w:ascii="Times New Roman" w:hAnsi="Times New Roman"/>
          <w:sz w:val="24"/>
          <w:szCs w:val="24"/>
          <w:lang w:val="lv-LV"/>
        </w:rPr>
        <w:t xml:space="preserve">, kuras </w:t>
      </w:r>
      <w:proofErr w:type="spellStart"/>
      <w:r w:rsidRPr="005C72D5">
        <w:rPr>
          <w:rFonts w:ascii="Times New Roman" w:hAnsi="Times New Roman"/>
          <w:sz w:val="24"/>
          <w:szCs w:val="24"/>
          <w:lang w:val="lv-LV"/>
        </w:rPr>
        <w:t>definitīvais</w:t>
      </w:r>
      <w:proofErr w:type="spellEnd"/>
      <w:r w:rsidRPr="005C72D5">
        <w:rPr>
          <w:rFonts w:ascii="Times New Roman" w:hAnsi="Times New Roman"/>
          <w:sz w:val="24"/>
          <w:szCs w:val="24"/>
          <w:lang w:val="lv-LV"/>
        </w:rPr>
        <w:t xml:space="preserve"> saimnieks ir kaķis; zaļbarības piesārņojums ar gliemežiem var palielināt mājlopu risku saslimt </w:t>
      </w:r>
      <w:r w:rsidRPr="005C72D5">
        <w:rPr>
          <w:rFonts w:ascii="Times New Roman" w:hAnsi="Times New Roman"/>
          <w:sz w:val="24"/>
          <w:szCs w:val="24"/>
          <w:lang w:val="lv-LV"/>
        </w:rPr>
        <w:lastRenderedPageBreak/>
        <w:t xml:space="preserve">ar botulismu, ko ierosina </w:t>
      </w:r>
      <w:proofErr w:type="spellStart"/>
      <w:r w:rsidRPr="005C72D5">
        <w:rPr>
          <w:rFonts w:ascii="Times New Roman" w:hAnsi="Times New Roman"/>
          <w:i/>
          <w:sz w:val="24"/>
          <w:szCs w:val="24"/>
          <w:lang w:val="lv-LV"/>
        </w:rPr>
        <w:t>Clostridium</w:t>
      </w:r>
      <w:proofErr w:type="spellEnd"/>
      <w:r w:rsidRPr="005C72D5">
        <w:rPr>
          <w:rFonts w:ascii="Times New Roman" w:hAnsi="Times New Roman"/>
          <w:i/>
          <w:sz w:val="24"/>
          <w:szCs w:val="24"/>
          <w:lang w:val="lv-LV"/>
        </w:rPr>
        <w:t xml:space="preserve"> </w:t>
      </w:r>
      <w:proofErr w:type="spellStart"/>
      <w:r w:rsidRPr="005C72D5">
        <w:rPr>
          <w:rFonts w:ascii="Times New Roman" w:hAnsi="Times New Roman"/>
          <w:i/>
          <w:sz w:val="24"/>
          <w:szCs w:val="24"/>
          <w:lang w:val="lv-LV"/>
        </w:rPr>
        <w:t>botulinum</w:t>
      </w:r>
      <w:proofErr w:type="spellEnd"/>
      <w:r w:rsidRPr="005C72D5">
        <w:rPr>
          <w:rFonts w:ascii="Times New Roman" w:hAnsi="Times New Roman"/>
          <w:sz w:val="24"/>
          <w:szCs w:val="24"/>
          <w:lang w:val="lv-LV"/>
        </w:rPr>
        <w:t xml:space="preserve"> baktērijas, kas dzīvo augsnē un var nonākt kontaktā ar gliemežiem.</w:t>
      </w:r>
    </w:p>
    <w:p w:rsidR="00F64C27" w:rsidRPr="005C72D5" w:rsidRDefault="00BD79AE" w:rsidP="00555D83">
      <w:pPr>
        <w:widowControl/>
        <w:shd w:val="clear" w:color="auto" w:fill="FFFFFF"/>
        <w:spacing w:after="0"/>
        <w:ind w:firstLine="720"/>
        <w:jc w:val="both"/>
        <w:rPr>
          <w:rFonts w:ascii="Times New Roman" w:hAnsi="Times New Roman"/>
          <w:sz w:val="24"/>
          <w:szCs w:val="24"/>
          <w:lang w:val="lv-LV"/>
        </w:rPr>
      </w:pPr>
      <w:r w:rsidRPr="005C72D5">
        <w:rPr>
          <w:rFonts w:ascii="Times New Roman" w:hAnsi="Times New Roman"/>
          <w:sz w:val="24"/>
          <w:szCs w:val="24"/>
          <w:lang w:val="lv-LV"/>
        </w:rPr>
        <w:t xml:space="preserve"> </w:t>
      </w:r>
      <w:r w:rsidR="00D542D0" w:rsidRPr="005C72D5">
        <w:rPr>
          <w:rFonts w:ascii="Times New Roman" w:hAnsi="Times New Roman"/>
          <w:sz w:val="24"/>
          <w:szCs w:val="24"/>
          <w:lang w:val="lv-LV"/>
        </w:rPr>
        <w:t xml:space="preserve">Gliemežu </w:t>
      </w:r>
      <w:r w:rsidR="00E7613B" w:rsidRPr="005C72D5">
        <w:rPr>
          <w:rFonts w:ascii="Times New Roman" w:hAnsi="Times New Roman"/>
          <w:sz w:val="24"/>
          <w:szCs w:val="24"/>
          <w:lang w:val="lv-LV"/>
        </w:rPr>
        <w:t xml:space="preserve">savairošanās gadījumā lauksaimnieki ir spiesti izmantot dažādus ķīmiskos ierobežošanas līdzekļus, kas rezultējas ar netiešu kailgliemežu ietekmi uz vides kvalitāti vai produkcijas kvalitāti un pašizmaksu. </w:t>
      </w:r>
      <w:r w:rsidR="006E42E0" w:rsidRPr="005C72D5">
        <w:rPr>
          <w:rFonts w:ascii="Times New Roman" w:hAnsi="Times New Roman"/>
          <w:sz w:val="24"/>
          <w:szCs w:val="24"/>
          <w:lang w:val="lv-LV"/>
        </w:rPr>
        <w:t>J</w:t>
      </w:r>
      <w:r w:rsidR="00E7613B" w:rsidRPr="005C72D5">
        <w:rPr>
          <w:rFonts w:ascii="Times New Roman" w:hAnsi="Times New Roman"/>
          <w:sz w:val="24"/>
          <w:szCs w:val="24"/>
          <w:lang w:val="lv-LV"/>
        </w:rPr>
        <w:t>au šobrīd suga netieši ietekmē pagaidām nelielas daļas iedzīvotāju dzīves kvalitāti</w:t>
      </w:r>
      <w:r w:rsidR="006E42E0" w:rsidRPr="005C72D5">
        <w:rPr>
          <w:rFonts w:ascii="Times New Roman" w:hAnsi="Times New Roman"/>
          <w:sz w:val="24"/>
          <w:szCs w:val="24"/>
          <w:lang w:val="lv-LV"/>
        </w:rPr>
        <w:t>, savukārt m</w:t>
      </w:r>
      <w:r w:rsidR="00E7613B" w:rsidRPr="005C72D5">
        <w:rPr>
          <w:rFonts w:ascii="Times New Roman" w:hAnsi="Times New Roman"/>
          <w:sz w:val="24"/>
          <w:szCs w:val="24"/>
          <w:lang w:val="lv-LV"/>
        </w:rPr>
        <w:t xml:space="preserve">asveida savairošanās gadījumā, suga netieši var ietekmēt ekosistēmu pakalpojumu kvalitāti, samazināt uzņēmēju ienākumus, zemes un īpašumu vērtību. </w:t>
      </w:r>
    </w:p>
    <w:p w:rsidR="00546975" w:rsidRDefault="00BD79AE" w:rsidP="006E42E0">
      <w:pPr>
        <w:widowControl/>
        <w:shd w:val="clear" w:color="auto" w:fill="FFFFFF"/>
        <w:spacing w:after="0"/>
        <w:ind w:firstLine="720"/>
        <w:jc w:val="both"/>
        <w:rPr>
          <w:rFonts w:ascii="Times New Roman" w:eastAsia="Times New Roman" w:hAnsi="Times New Roman"/>
          <w:bCs/>
          <w:sz w:val="24"/>
          <w:szCs w:val="24"/>
          <w:lang w:val="lv-LV" w:eastAsia="lv-LV"/>
        </w:rPr>
      </w:pPr>
      <w:r w:rsidRPr="005C72D5">
        <w:rPr>
          <w:rFonts w:ascii="Times New Roman" w:hAnsi="Times New Roman"/>
          <w:sz w:val="24"/>
          <w:szCs w:val="24"/>
          <w:lang w:val="lv-LV"/>
        </w:rPr>
        <w:t>Latvijas teritorijā kaitēklis galvenokārt tiek ievazāts ar stādiem,</w:t>
      </w:r>
      <w:r w:rsidR="00BC77EE" w:rsidRPr="005C72D5">
        <w:rPr>
          <w:rFonts w:ascii="Times New Roman" w:hAnsi="Times New Roman"/>
          <w:sz w:val="24"/>
          <w:szCs w:val="24"/>
          <w:lang w:val="lv-LV"/>
        </w:rPr>
        <w:t xml:space="preserve"> pie kuru saknēm atrodas gliemeža oliņas</w:t>
      </w:r>
      <w:r w:rsidRPr="005C72D5">
        <w:rPr>
          <w:rFonts w:ascii="Times New Roman" w:hAnsi="Times New Roman"/>
          <w:sz w:val="24"/>
          <w:szCs w:val="24"/>
          <w:lang w:val="lv-LV"/>
        </w:rPr>
        <w:t>. Līdz ar stāda iestādīšanu</w:t>
      </w:r>
      <w:r w:rsidR="00BC77EE" w:rsidRPr="005C72D5">
        <w:rPr>
          <w:rFonts w:ascii="Times New Roman" w:hAnsi="Times New Roman"/>
          <w:sz w:val="24"/>
          <w:szCs w:val="24"/>
          <w:lang w:val="lv-LV"/>
        </w:rPr>
        <w:t xml:space="preserve"> gliemezis</w:t>
      </w:r>
      <w:r w:rsidRPr="005C72D5">
        <w:rPr>
          <w:rFonts w:ascii="Times New Roman" w:hAnsi="Times New Roman"/>
          <w:sz w:val="24"/>
          <w:szCs w:val="24"/>
          <w:lang w:val="lv-LV"/>
        </w:rPr>
        <w:t xml:space="preserve"> veiksmīgi iedzīvojas dārzos un caur ceļmalām, grāvmalām un ūdenstilpju piekrastēm</w:t>
      </w:r>
      <w:r w:rsidR="00BC77EE" w:rsidRPr="005C72D5">
        <w:rPr>
          <w:rFonts w:ascii="Times New Roman" w:hAnsi="Times New Roman"/>
          <w:sz w:val="24"/>
          <w:szCs w:val="24"/>
          <w:lang w:val="lv-LV"/>
        </w:rPr>
        <w:t xml:space="preserve"> izplatās</w:t>
      </w:r>
      <w:r w:rsidRPr="005C72D5">
        <w:rPr>
          <w:rFonts w:ascii="Times New Roman" w:hAnsi="Times New Roman"/>
          <w:sz w:val="24"/>
          <w:szCs w:val="24"/>
          <w:lang w:val="lv-LV"/>
        </w:rPr>
        <w:t xml:space="preserve"> gan kaimiņu </w:t>
      </w:r>
      <w:r w:rsidR="00BC77EE" w:rsidRPr="005C72D5">
        <w:rPr>
          <w:rFonts w:ascii="Times New Roman" w:hAnsi="Times New Roman"/>
          <w:sz w:val="24"/>
          <w:szCs w:val="24"/>
          <w:lang w:val="lv-LV"/>
        </w:rPr>
        <w:t>dārzos</w:t>
      </w:r>
      <w:r w:rsidR="00FE3D3F" w:rsidRPr="005C72D5">
        <w:rPr>
          <w:rFonts w:ascii="Times New Roman" w:hAnsi="Times New Roman"/>
          <w:sz w:val="24"/>
          <w:szCs w:val="24"/>
          <w:lang w:val="lv-LV"/>
        </w:rPr>
        <w:t>, gan arī dabiskās teritorij</w:t>
      </w:r>
      <w:r w:rsidR="00BC77EE" w:rsidRPr="005C72D5">
        <w:rPr>
          <w:rFonts w:ascii="Times New Roman" w:hAnsi="Times New Roman"/>
          <w:sz w:val="24"/>
          <w:szCs w:val="24"/>
          <w:lang w:val="lv-LV"/>
        </w:rPr>
        <w:t>ā</w:t>
      </w:r>
      <w:r w:rsidR="00FE3D3F" w:rsidRPr="005C72D5">
        <w:rPr>
          <w:rFonts w:ascii="Times New Roman" w:hAnsi="Times New Roman"/>
          <w:sz w:val="24"/>
          <w:szCs w:val="24"/>
          <w:lang w:val="lv-LV"/>
        </w:rPr>
        <w:t>s. Tāpēc ir s</w:t>
      </w:r>
      <w:r w:rsidR="0026525D" w:rsidRPr="005C72D5">
        <w:rPr>
          <w:rFonts w:ascii="Times New Roman" w:hAnsi="Times New Roman"/>
          <w:sz w:val="24"/>
          <w:szCs w:val="24"/>
          <w:lang w:val="lv-LV"/>
        </w:rPr>
        <w:t xml:space="preserve">varīgi saprast, ka Spānijas kailgliemeža izplatības ierobežošanā būtu jāiesaistās visu </w:t>
      </w:r>
      <w:proofErr w:type="spellStart"/>
      <w:r w:rsidR="0026525D" w:rsidRPr="005C72D5">
        <w:rPr>
          <w:rFonts w:ascii="Times New Roman" w:hAnsi="Times New Roman"/>
          <w:sz w:val="24"/>
          <w:szCs w:val="24"/>
          <w:lang w:val="lv-LV"/>
        </w:rPr>
        <w:t>invadēto</w:t>
      </w:r>
      <w:proofErr w:type="spellEnd"/>
      <w:r w:rsidR="0026525D" w:rsidRPr="005C72D5">
        <w:rPr>
          <w:rFonts w:ascii="Times New Roman" w:hAnsi="Times New Roman"/>
          <w:sz w:val="24"/>
          <w:szCs w:val="24"/>
          <w:lang w:val="lv-LV"/>
        </w:rPr>
        <w:t xml:space="preserve"> teritoriju īpašniekiem. </w:t>
      </w:r>
      <w:r w:rsidRPr="005C72D5">
        <w:rPr>
          <w:rFonts w:ascii="Times New Roman" w:hAnsi="Times New Roman"/>
          <w:sz w:val="24"/>
          <w:szCs w:val="24"/>
          <w:lang w:val="lv-LV"/>
        </w:rPr>
        <w:t>Tā kā</w:t>
      </w:r>
      <w:r w:rsidRPr="005C72D5">
        <w:rPr>
          <w:rFonts w:ascii="Times New Roman" w:hAnsi="Times New Roman"/>
          <w:b/>
          <w:sz w:val="24"/>
          <w:szCs w:val="24"/>
          <w:lang w:val="lv-LV"/>
        </w:rPr>
        <w:t xml:space="preserve"> </w:t>
      </w:r>
      <w:r w:rsidR="00D542D0" w:rsidRPr="005C72D5">
        <w:rPr>
          <w:rFonts w:ascii="Times New Roman" w:hAnsi="Times New Roman"/>
          <w:sz w:val="24"/>
          <w:szCs w:val="24"/>
          <w:lang w:val="lv-LV"/>
        </w:rPr>
        <w:t>Spānijas kailgliemezis</w:t>
      </w:r>
      <w:r w:rsidRPr="005C72D5">
        <w:rPr>
          <w:rFonts w:ascii="Times New Roman" w:hAnsi="Times New Roman"/>
          <w:sz w:val="24"/>
          <w:szCs w:val="24"/>
          <w:lang w:val="lv-LV"/>
        </w:rPr>
        <w:t xml:space="preserve"> </w:t>
      </w:r>
      <w:r w:rsidRPr="005C72D5">
        <w:rPr>
          <w:rFonts w:ascii="Times New Roman" w:eastAsia="Times New Roman" w:hAnsi="Times New Roman"/>
          <w:bCs/>
          <w:sz w:val="24"/>
          <w:szCs w:val="24"/>
          <w:lang w:val="lv-LV" w:eastAsia="lv-LV"/>
        </w:rPr>
        <w:t xml:space="preserve">visintensīvāk olas dēj no augusta līdz septembrim, </w:t>
      </w:r>
      <w:r w:rsidRPr="005C72D5">
        <w:rPr>
          <w:rFonts w:ascii="Times New Roman" w:hAnsi="Times New Roman"/>
          <w:sz w:val="24"/>
          <w:szCs w:val="24"/>
          <w:lang w:val="lv-LV"/>
        </w:rPr>
        <w:t>ir j</w:t>
      </w:r>
      <w:r w:rsidRPr="005C72D5">
        <w:rPr>
          <w:rFonts w:ascii="Times New Roman" w:eastAsia="Times New Roman" w:hAnsi="Times New Roman"/>
          <w:bCs/>
          <w:sz w:val="24"/>
          <w:szCs w:val="24"/>
          <w:lang w:val="lv-LV" w:eastAsia="lv-LV"/>
        </w:rPr>
        <w:t>ācenšas panākt, lai pēc iespējas mazāks gliemežu skaits sasniegtu olu dēšanas vecumu un izdētu olas.</w:t>
      </w:r>
      <w:r w:rsidRPr="005C72D5">
        <w:rPr>
          <w:lang w:val="lv-LV"/>
        </w:rPr>
        <w:t xml:space="preserve"> </w:t>
      </w:r>
      <w:r w:rsidRPr="005C72D5">
        <w:rPr>
          <w:rFonts w:ascii="Times New Roman" w:eastAsia="Times New Roman" w:hAnsi="Times New Roman"/>
          <w:bCs/>
          <w:sz w:val="24"/>
          <w:szCs w:val="24"/>
          <w:lang w:val="lv-LV" w:eastAsia="lv-LV"/>
        </w:rPr>
        <w:t>Viena dējuma olas ir vienkopus un vienā dējumā var būt pat vairāk nekā 250 olu.</w:t>
      </w:r>
    </w:p>
    <w:p w:rsidR="005C72D5" w:rsidRPr="005C72D5" w:rsidRDefault="005C72D5" w:rsidP="006E42E0">
      <w:pPr>
        <w:widowControl/>
        <w:shd w:val="clear" w:color="auto" w:fill="FFFFFF"/>
        <w:spacing w:after="0"/>
        <w:ind w:firstLine="720"/>
        <w:jc w:val="both"/>
        <w:rPr>
          <w:rFonts w:ascii="Times New Roman" w:hAnsi="Times New Roman"/>
          <w:b/>
          <w:sz w:val="24"/>
          <w:szCs w:val="24"/>
          <w:lang w:val="lv-LV"/>
        </w:rPr>
      </w:pPr>
    </w:p>
    <w:p w:rsidR="00543DEA" w:rsidRPr="005C72D5" w:rsidRDefault="00BD79AE" w:rsidP="00543DEA">
      <w:pPr>
        <w:widowControl/>
        <w:shd w:val="clear" w:color="auto" w:fill="FFFFFF"/>
        <w:spacing w:after="0"/>
        <w:ind w:firstLine="720"/>
        <w:jc w:val="both"/>
        <w:rPr>
          <w:rFonts w:ascii="Times New Roman" w:eastAsia="Times New Roman" w:hAnsi="Times New Roman"/>
          <w:bCs/>
          <w:sz w:val="24"/>
          <w:szCs w:val="24"/>
          <w:lang w:val="lv-LV" w:eastAsia="lv-LV"/>
        </w:rPr>
      </w:pPr>
      <w:r w:rsidRPr="005C72D5">
        <w:rPr>
          <w:rFonts w:ascii="Times New Roman" w:hAnsi="Times New Roman"/>
          <w:sz w:val="24"/>
          <w:szCs w:val="24"/>
          <w:lang w:val="lv-LV"/>
        </w:rPr>
        <w:t xml:space="preserve">Ņemot vērā augstāk minēto </w:t>
      </w:r>
      <w:r w:rsidR="00E64102" w:rsidRPr="005C72D5">
        <w:rPr>
          <w:rFonts w:ascii="Times New Roman" w:hAnsi="Times New Roman"/>
          <w:sz w:val="24"/>
          <w:szCs w:val="24"/>
          <w:lang w:val="lv-LV"/>
        </w:rPr>
        <w:t xml:space="preserve">Dabas aizsardzības pārvalde </w:t>
      </w:r>
      <w:r w:rsidRPr="005C72D5">
        <w:rPr>
          <w:rFonts w:ascii="Times New Roman" w:eastAsia="Times New Roman" w:hAnsi="Times New Roman"/>
          <w:bCs/>
          <w:sz w:val="24"/>
          <w:szCs w:val="24"/>
          <w:lang w:val="lv-LV" w:eastAsia="lv-LV"/>
        </w:rPr>
        <w:t xml:space="preserve">aicina informēt pašvaldības iedzīvotājus par Spānijas kailgliemeža iespējamo ietekmi un rīcību tā izplatības ierobežošanā, kā arī ziņot par jauniem atradņu gadījumiem, rakstot uz </w:t>
      </w:r>
      <w:proofErr w:type="spellStart"/>
      <w:r w:rsidRPr="005C72D5">
        <w:rPr>
          <w:rFonts w:ascii="Times New Roman" w:eastAsia="Times New Roman" w:hAnsi="Times New Roman"/>
          <w:bCs/>
          <w:sz w:val="24"/>
          <w:szCs w:val="24"/>
          <w:lang w:val="lv-LV" w:eastAsia="lv-LV"/>
        </w:rPr>
        <w:t>epastu</w:t>
      </w:r>
      <w:proofErr w:type="spellEnd"/>
      <w:r w:rsidRPr="005C72D5">
        <w:rPr>
          <w:rFonts w:ascii="Times New Roman" w:eastAsia="Times New Roman" w:hAnsi="Times New Roman"/>
          <w:bCs/>
          <w:sz w:val="24"/>
          <w:szCs w:val="24"/>
          <w:lang w:val="lv-LV" w:eastAsia="lv-LV"/>
        </w:rPr>
        <w:t xml:space="preserve"> </w:t>
      </w:r>
      <w:hyperlink r:id="rId11" w:history="1">
        <w:r w:rsidRPr="005C72D5">
          <w:rPr>
            <w:rStyle w:val="Hipersaite"/>
            <w:rFonts w:ascii="Times New Roman" w:eastAsia="Times New Roman" w:hAnsi="Times New Roman"/>
            <w:bCs/>
            <w:color w:val="auto"/>
            <w:sz w:val="24"/>
            <w:szCs w:val="24"/>
            <w:lang w:val="lv-LV" w:eastAsia="lv-LV"/>
          </w:rPr>
          <w:t>santa.rutkovska@daba.gov.lv</w:t>
        </w:r>
      </w:hyperlink>
      <w:r w:rsidRPr="005C72D5">
        <w:rPr>
          <w:rFonts w:ascii="Times New Roman" w:eastAsia="Times New Roman" w:hAnsi="Times New Roman"/>
          <w:bCs/>
          <w:sz w:val="24"/>
          <w:szCs w:val="24"/>
          <w:lang w:val="lv-LV" w:eastAsia="lv-LV"/>
        </w:rPr>
        <w:t xml:space="preserve"> un </w:t>
      </w:r>
      <w:hyperlink r:id="rId12" w:history="1">
        <w:r w:rsidRPr="005C72D5">
          <w:rPr>
            <w:rStyle w:val="Hipersaite"/>
            <w:rFonts w:ascii="Times New Roman" w:eastAsia="Times New Roman" w:hAnsi="Times New Roman"/>
            <w:bCs/>
            <w:color w:val="auto"/>
            <w:sz w:val="24"/>
            <w:szCs w:val="24"/>
            <w:lang w:val="lv-LV" w:eastAsia="lv-LV"/>
          </w:rPr>
          <w:t>iveta.jakubane@llkc.lv</w:t>
        </w:r>
      </w:hyperlink>
      <w:r w:rsidRPr="005C72D5">
        <w:rPr>
          <w:rFonts w:ascii="Times New Roman" w:eastAsia="Times New Roman" w:hAnsi="Times New Roman"/>
          <w:bCs/>
          <w:sz w:val="24"/>
          <w:szCs w:val="24"/>
          <w:lang w:val="lv-LV" w:eastAsia="lv-LV"/>
        </w:rPr>
        <w:t xml:space="preserve">. </w:t>
      </w:r>
    </w:p>
    <w:p w:rsidR="00546975" w:rsidRPr="005C72D5" w:rsidRDefault="00BD79AE" w:rsidP="00FE3D3F">
      <w:pPr>
        <w:widowControl/>
        <w:shd w:val="clear" w:color="auto" w:fill="FFFFFF"/>
        <w:spacing w:after="0"/>
        <w:ind w:firstLine="720"/>
        <w:jc w:val="both"/>
        <w:rPr>
          <w:rFonts w:ascii="Times New Roman" w:eastAsia="Times New Roman" w:hAnsi="Times New Roman"/>
          <w:bCs/>
          <w:sz w:val="24"/>
          <w:szCs w:val="24"/>
          <w:lang w:val="lv-LV" w:eastAsia="lv-LV"/>
        </w:rPr>
      </w:pPr>
      <w:r w:rsidRPr="005C72D5">
        <w:rPr>
          <w:rFonts w:ascii="Times New Roman" w:eastAsia="Times New Roman" w:hAnsi="Times New Roman"/>
          <w:bCs/>
          <w:sz w:val="24"/>
          <w:szCs w:val="24"/>
          <w:lang w:val="lv-LV" w:eastAsia="lv-LV"/>
        </w:rPr>
        <w:t xml:space="preserve">Ja Spānijas kailgliemežu atradne ir apstiprināta, </w:t>
      </w:r>
      <w:r w:rsidR="00F64C27" w:rsidRPr="005C72D5">
        <w:rPr>
          <w:rFonts w:ascii="Times New Roman" w:hAnsi="Times New Roman"/>
          <w:sz w:val="24"/>
          <w:szCs w:val="24"/>
          <w:lang w:val="lv-LV"/>
        </w:rPr>
        <w:t xml:space="preserve">Dabas aizsardzības pārvalde aicina rast iespējas </w:t>
      </w:r>
      <w:r w:rsidR="002F4ED2" w:rsidRPr="005C72D5">
        <w:rPr>
          <w:rFonts w:ascii="Times New Roman" w:eastAsia="Times New Roman" w:hAnsi="Times New Roman"/>
          <w:bCs/>
          <w:sz w:val="24"/>
          <w:szCs w:val="24"/>
          <w:lang w:val="lv-LV" w:eastAsia="lv-LV"/>
        </w:rPr>
        <w:t>veikt Spānijas kailgliemeža izplatības ierobežošanas pasākumus</w:t>
      </w:r>
      <w:r w:rsidRPr="005C72D5">
        <w:rPr>
          <w:rFonts w:ascii="Times New Roman" w:eastAsia="Times New Roman" w:hAnsi="Times New Roman"/>
          <w:bCs/>
          <w:sz w:val="24"/>
          <w:szCs w:val="24"/>
          <w:lang w:val="lv-LV" w:eastAsia="lv-LV"/>
        </w:rPr>
        <w:t>, piemēram:</w:t>
      </w:r>
    </w:p>
    <w:p w:rsidR="00546975" w:rsidRPr="005C72D5" w:rsidRDefault="00BD79AE" w:rsidP="0078272C">
      <w:pPr>
        <w:pStyle w:val="Sarakstarindkopa"/>
        <w:widowControl/>
        <w:numPr>
          <w:ilvl w:val="0"/>
          <w:numId w:val="20"/>
        </w:numPr>
        <w:shd w:val="clear" w:color="auto" w:fill="FFFFFF"/>
        <w:spacing w:after="0"/>
        <w:ind w:left="426"/>
        <w:jc w:val="both"/>
        <w:rPr>
          <w:rFonts w:ascii="Times New Roman" w:eastAsia="Times New Roman" w:hAnsi="Times New Roman"/>
          <w:bCs/>
          <w:sz w:val="24"/>
          <w:szCs w:val="24"/>
          <w:lang w:val="lv-LV" w:eastAsia="lv-LV"/>
        </w:rPr>
      </w:pPr>
      <w:r w:rsidRPr="005C72D5">
        <w:rPr>
          <w:rFonts w:ascii="Times New Roman" w:eastAsia="Times New Roman" w:hAnsi="Times New Roman"/>
          <w:bCs/>
          <w:sz w:val="24"/>
          <w:szCs w:val="24"/>
          <w:lang w:val="lv-LV" w:eastAsia="lv-LV"/>
        </w:rPr>
        <w:t>visefektīvākā metode ir nolasīt ar rokām</w:t>
      </w:r>
      <w:r w:rsidR="00097F70" w:rsidRPr="005C72D5">
        <w:rPr>
          <w:lang w:val="lv-LV"/>
        </w:rPr>
        <w:t xml:space="preserve"> </w:t>
      </w:r>
      <w:r w:rsidRPr="005C72D5">
        <w:rPr>
          <w:rFonts w:ascii="Times New Roman" w:eastAsia="Times New Roman" w:hAnsi="Times New Roman"/>
          <w:bCs/>
          <w:sz w:val="24"/>
          <w:szCs w:val="24"/>
          <w:lang w:val="lv-LV" w:eastAsia="lv-LV"/>
        </w:rPr>
        <w:t xml:space="preserve">vēlu vakarā krēslai iestājoties vai agri no rīta (kad kailgliemeži ir aktīvi) </w:t>
      </w:r>
      <w:r w:rsidR="00097F70" w:rsidRPr="005C72D5">
        <w:rPr>
          <w:rFonts w:ascii="Times New Roman" w:eastAsia="Times New Roman" w:hAnsi="Times New Roman"/>
          <w:bCs/>
          <w:sz w:val="24"/>
          <w:szCs w:val="24"/>
          <w:lang w:val="lv-LV" w:eastAsia="lv-LV"/>
        </w:rPr>
        <w:t>un iznīcināt tos pāršķeļot ar lāpstas vai kāda cita asa priekšmeta palīdzību vai ievietojot uz v</w:t>
      </w:r>
      <w:r w:rsidRPr="005C72D5">
        <w:rPr>
          <w:rFonts w:ascii="Times New Roman" w:eastAsia="Times New Roman" w:hAnsi="Times New Roman"/>
          <w:bCs/>
          <w:sz w:val="24"/>
          <w:szCs w:val="24"/>
          <w:lang w:val="lv-LV" w:eastAsia="lv-LV"/>
        </w:rPr>
        <w:t xml:space="preserve">ienu diennakti 10% </w:t>
      </w:r>
      <w:r w:rsidR="006E42E0" w:rsidRPr="005C72D5">
        <w:rPr>
          <w:rFonts w:ascii="Times New Roman" w:eastAsia="Times New Roman" w:hAnsi="Times New Roman"/>
          <w:bCs/>
          <w:sz w:val="24"/>
          <w:szCs w:val="24"/>
          <w:lang w:val="lv-LV" w:eastAsia="lv-LV"/>
        </w:rPr>
        <w:t xml:space="preserve">vārāmā sāls </w:t>
      </w:r>
      <w:r w:rsidRPr="005C72D5">
        <w:rPr>
          <w:rFonts w:ascii="Times New Roman" w:eastAsia="Times New Roman" w:hAnsi="Times New Roman"/>
          <w:bCs/>
          <w:sz w:val="24"/>
          <w:szCs w:val="24"/>
          <w:lang w:val="lv-LV" w:eastAsia="lv-LV"/>
        </w:rPr>
        <w:t>šķīdumā</w:t>
      </w:r>
      <w:r w:rsidR="0078272C" w:rsidRPr="005C72D5">
        <w:rPr>
          <w:rFonts w:ascii="Times New Roman" w:eastAsia="Times New Roman" w:hAnsi="Times New Roman"/>
          <w:bCs/>
          <w:sz w:val="24"/>
          <w:szCs w:val="24"/>
          <w:lang w:val="lv-LV" w:eastAsia="lv-LV"/>
        </w:rPr>
        <w:t xml:space="preserve">. </w:t>
      </w:r>
      <w:r w:rsidR="00D542D0" w:rsidRPr="005C72D5">
        <w:rPr>
          <w:rFonts w:ascii="Times New Roman" w:hAnsi="Times New Roman"/>
          <w:sz w:val="24"/>
          <w:szCs w:val="24"/>
          <w:lang w:val="lv-LV"/>
        </w:rPr>
        <w:t>Spānijas kailgliemezis</w:t>
      </w:r>
      <w:r w:rsidR="0078272C" w:rsidRPr="005C72D5">
        <w:rPr>
          <w:rFonts w:ascii="Times New Roman" w:eastAsia="Times New Roman" w:hAnsi="Times New Roman"/>
          <w:bCs/>
          <w:sz w:val="24"/>
          <w:szCs w:val="24"/>
          <w:lang w:val="lv-LV" w:eastAsia="lv-LV"/>
        </w:rPr>
        <w:t xml:space="preserve"> savā barībā izmanto arī beigtus vai savainotus savas sugas īpatņus. Tāpēc beigtos gliemežus var atstāt</w:t>
      </w:r>
      <w:r w:rsidR="00BC77EE" w:rsidRPr="005C72D5">
        <w:rPr>
          <w:rFonts w:ascii="Times New Roman" w:eastAsia="Times New Roman" w:hAnsi="Times New Roman"/>
          <w:bCs/>
          <w:sz w:val="24"/>
          <w:szCs w:val="24"/>
          <w:lang w:val="lv-LV" w:eastAsia="lv-LV"/>
        </w:rPr>
        <w:t xml:space="preserve"> citu īpatņu piesaistīšanai konkrētā vietā, taču šādā gadījumā ko</w:t>
      </w:r>
      <w:r w:rsidR="006E42E0" w:rsidRPr="005C72D5">
        <w:rPr>
          <w:rFonts w:ascii="Times New Roman" w:eastAsia="Times New Roman" w:hAnsi="Times New Roman"/>
          <w:bCs/>
          <w:sz w:val="24"/>
          <w:szCs w:val="24"/>
          <w:lang w:val="lv-LV" w:eastAsia="lv-LV"/>
        </w:rPr>
        <w:t>nkrētā vieta jāapseko atkārtoti</w:t>
      </w:r>
      <w:r w:rsidR="00A46209" w:rsidRPr="005C72D5">
        <w:rPr>
          <w:rFonts w:ascii="Times New Roman" w:eastAsia="Times New Roman" w:hAnsi="Times New Roman"/>
          <w:bCs/>
          <w:sz w:val="24"/>
          <w:szCs w:val="24"/>
          <w:lang w:val="lv-LV" w:eastAsia="lv-LV"/>
        </w:rPr>
        <w:t xml:space="preserve">. Ja </w:t>
      </w:r>
      <w:r w:rsidR="00BC002F" w:rsidRPr="005C72D5">
        <w:rPr>
          <w:rFonts w:ascii="Times New Roman" w:eastAsia="Times New Roman" w:hAnsi="Times New Roman"/>
          <w:bCs/>
          <w:sz w:val="24"/>
          <w:szCs w:val="24"/>
          <w:lang w:val="lv-LV" w:eastAsia="lv-LV"/>
        </w:rPr>
        <w:t>kailgliemeži tiek iznīcināti līdz jūlijam, beigtie indivīdi jāaprok zemē. Ja kailgliemeži tiek iznīcināti augustā, septembrī, lai nepieļautu oliņu nonākšanu vidē un to izšķilšanos, beigtie indivīdi ir jāsadedzina vai jāievieto vārāmā sāls šķīdumā</w:t>
      </w:r>
      <w:r w:rsidRPr="005C72D5">
        <w:rPr>
          <w:rFonts w:ascii="Times New Roman" w:eastAsia="Times New Roman" w:hAnsi="Times New Roman"/>
          <w:bCs/>
          <w:sz w:val="24"/>
          <w:szCs w:val="24"/>
          <w:lang w:val="lv-LV" w:eastAsia="lv-LV"/>
        </w:rPr>
        <w:t>;</w:t>
      </w:r>
      <w:r w:rsidR="00097F70" w:rsidRPr="005C72D5">
        <w:rPr>
          <w:rFonts w:ascii="Times New Roman" w:eastAsia="Times New Roman" w:hAnsi="Times New Roman"/>
          <w:bCs/>
          <w:sz w:val="24"/>
          <w:szCs w:val="24"/>
          <w:lang w:val="lv-LV" w:eastAsia="lv-LV"/>
        </w:rPr>
        <w:t xml:space="preserve"> </w:t>
      </w:r>
    </w:p>
    <w:p w:rsidR="009C0564" w:rsidRPr="005C72D5" w:rsidRDefault="00BD79AE" w:rsidP="0078272C">
      <w:pPr>
        <w:pStyle w:val="Sarakstarindkopa"/>
        <w:widowControl/>
        <w:numPr>
          <w:ilvl w:val="0"/>
          <w:numId w:val="20"/>
        </w:numPr>
        <w:shd w:val="clear" w:color="auto" w:fill="FFFFFF"/>
        <w:spacing w:after="0"/>
        <w:ind w:left="426"/>
        <w:jc w:val="both"/>
        <w:rPr>
          <w:rFonts w:ascii="Times New Roman" w:eastAsia="Times New Roman" w:hAnsi="Times New Roman"/>
          <w:bCs/>
          <w:sz w:val="24"/>
          <w:szCs w:val="24"/>
          <w:lang w:val="lv-LV" w:eastAsia="lv-LV"/>
        </w:rPr>
      </w:pPr>
      <w:r w:rsidRPr="005C72D5">
        <w:rPr>
          <w:rFonts w:ascii="Times New Roman" w:eastAsia="Times New Roman" w:hAnsi="Times New Roman"/>
          <w:bCs/>
          <w:sz w:val="24"/>
          <w:szCs w:val="24"/>
          <w:lang w:val="lv-LV" w:eastAsia="lv-LV"/>
        </w:rPr>
        <w:t xml:space="preserve">teritorijā var ierīkot gliemju lamatas. Par lamatām var kalpot kastes, burkas, pudeles ar nogrieztu galu </w:t>
      </w:r>
      <w:r w:rsidR="00D542D0" w:rsidRPr="005C72D5">
        <w:rPr>
          <w:rFonts w:ascii="Times New Roman" w:eastAsia="Times New Roman" w:hAnsi="Times New Roman"/>
          <w:bCs/>
          <w:sz w:val="24"/>
          <w:szCs w:val="24"/>
          <w:lang w:val="lv-LV" w:eastAsia="lv-LV"/>
        </w:rPr>
        <w:t xml:space="preserve">un </w:t>
      </w:r>
      <w:r w:rsidRPr="005C72D5">
        <w:rPr>
          <w:rFonts w:ascii="Times New Roman" w:eastAsia="Times New Roman" w:hAnsi="Times New Roman"/>
          <w:bCs/>
          <w:sz w:val="24"/>
          <w:szCs w:val="24"/>
          <w:lang w:val="lv-LV" w:eastAsia="lv-LV"/>
        </w:rPr>
        <w:t>tajās ievieto</w:t>
      </w:r>
      <w:r w:rsidR="0078272C" w:rsidRPr="005C72D5">
        <w:rPr>
          <w:rFonts w:ascii="Times New Roman" w:eastAsia="Times New Roman" w:hAnsi="Times New Roman"/>
          <w:bCs/>
          <w:sz w:val="24"/>
          <w:szCs w:val="24"/>
          <w:lang w:val="lv-LV" w:eastAsia="lv-LV"/>
        </w:rPr>
        <w:t>tu</w:t>
      </w:r>
      <w:r w:rsidRPr="005C72D5">
        <w:rPr>
          <w:rFonts w:ascii="Times New Roman" w:eastAsia="Times New Roman" w:hAnsi="Times New Roman"/>
          <w:bCs/>
          <w:sz w:val="24"/>
          <w:szCs w:val="24"/>
          <w:lang w:val="lv-LV" w:eastAsia="lv-LV"/>
        </w:rPr>
        <w:t xml:space="preserve"> </w:t>
      </w:r>
      <w:proofErr w:type="spellStart"/>
      <w:r w:rsidR="006E42E0" w:rsidRPr="005C72D5">
        <w:rPr>
          <w:rFonts w:ascii="Times New Roman" w:eastAsia="Times New Roman" w:hAnsi="Times New Roman"/>
          <w:bCs/>
          <w:sz w:val="24"/>
          <w:szCs w:val="24"/>
          <w:lang w:val="lv-LV" w:eastAsia="lv-LV"/>
        </w:rPr>
        <w:t>pievilinātājvielu</w:t>
      </w:r>
      <w:proofErr w:type="spellEnd"/>
      <w:r w:rsidRPr="005C72D5">
        <w:rPr>
          <w:rFonts w:ascii="Times New Roman" w:eastAsia="Times New Roman" w:hAnsi="Times New Roman"/>
          <w:bCs/>
          <w:sz w:val="24"/>
          <w:szCs w:val="24"/>
          <w:lang w:val="lv-LV" w:eastAsia="lv-LV"/>
        </w:rPr>
        <w:t>,</w:t>
      </w:r>
      <w:r w:rsidR="0078272C" w:rsidRPr="005C72D5">
        <w:rPr>
          <w:rFonts w:ascii="Times New Roman" w:eastAsia="Times New Roman" w:hAnsi="Times New Roman"/>
          <w:bCs/>
          <w:sz w:val="24"/>
          <w:szCs w:val="24"/>
          <w:lang w:val="lv-LV" w:eastAsia="lv-LV"/>
        </w:rPr>
        <w:t xml:space="preserve"> piemēram,</w:t>
      </w:r>
      <w:r w:rsidR="0078272C" w:rsidRPr="005C72D5">
        <w:rPr>
          <w:lang w:val="lv-LV"/>
        </w:rPr>
        <w:t xml:space="preserve"> </w:t>
      </w:r>
      <w:r w:rsidR="0078272C" w:rsidRPr="005C72D5">
        <w:rPr>
          <w:rFonts w:ascii="Times New Roman" w:eastAsia="Times New Roman" w:hAnsi="Times New Roman"/>
          <w:bCs/>
          <w:sz w:val="24"/>
          <w:szCs w:val="24"/>
          <w:lang w:val="lv-LV" w:eastAsia="lv-LV"/>
        </w:rPr>
        <w:t>pūstoši augi, suņu un kaķu mākslīgā barību, kombinētā lopbarība</w:t>
      </w:r>
      <w:r w:rsidRPr="005C72D5">
        <w:rPr>
          <w:rFonts w:ascii="Times New Roman" w:eastAsia="Times New Roman" w:hAnsi="Times New Roman"/>
          <w:bCs/>
          <w:sz w:val="24"/>
          <w:szCs w:val="24"/>
          <w:lang w:val="lv-LV" w:eastAsia="lv-LV"/>
        </w:rPr>
        <w:t>;</w:t>
      </w:r>
    </w:p>
    <w:p w:rsidR="009C0564" w:rsidRPr="005C72D5" w:rsidRDefault="00BD79AE" w:rsidP="00FF25DA">
      <w:pPr>
        <w:pStyle w:val="Sarakstarindkopa"/>
        <w:widowControl/>
        <w:numPr>
          <w:ilvl w:val="0"/>
          <w:numId w:val="20"/>
        </w:numPr>
        <w:shd w:val="clear" w:color="auto" w:fill="FFFFFF"/>
        <w:spacing w:after="0"/>
        <w:ind w:left="426"/>
        <w:jc w:val="both"/>
        <w:rPr>
          <w:rFonts w:ascii="Times New Roman" w:eastAsia="Times New Roman" w:hAnsi="Times New Roman"/>
          <w:bCs/>
          <w:sz w:val="24"/>
          <w:szCs w:val="24"/>
          <w:lang w:val="lv-LV" w:eastAsia="lv-LV"/>
        </w:rPr>
      </w:pPr>
      <w:r w:rsidRPr="005C72D5">
        <w:rPr>
          <w:rFonts w:ascii="Times New Roman" w:eastAsia="Times New Roman" w:hAnsi="Times New Roman"/>
          <w:bCs/>
          <w:sz w:val="24"/>
          <w:szCs w:val="24"/>
          <w:lang w:val="lv-LV" w:eastAsia="lv-LV"/>
        </w:rPr>
        <w:t xml:space="preserve">teritorijā var ierīkot slīcināšanas slazdus - augsnē </w:t>
      </w:r>
      <w:r w:rsidR="00BC77EE" w:rsidRPr="005C72D5">
        <w:rPr>
          <w:rFonts w:ascii="Times New Roman" w:eastAsia="Times New Roman" w:hAnsi="Times New Roman"/>
          <w:bCs/>
          <w:sz w:val="24"/>
          <w:szCs w:val="24"/>
          <w:lang w:val="lv-LV" w:eastAsia="lv-LV"/>
        </w:rPr>
        <w:t xml:space="preserve">līdz augsnes virskārtai </w:t>
      </w:r>
      <w:r w:rsidRPr="005C72D5">
        <w:rPr>
          <w:rFonts w:ascii="Times New Roman" w:eastAsia="Times New Roman" w:hAnsi="Times New Roman"/>
          <w:bCs/>
          <w:sz w:val="24"/>
          <w:szCs w:val="24"/>
          <w:lang w:val="lv-LV" w:eastAsia="lv-LV"/>
        </w:rPr>
        <w:t>ierok trauku</w:t>
      </w:r>
      <w:r w:rsidR="0078272C" w:rsidRPr="005C72D5">
        <w:rPr>
          <w:rFonts w:ascii="Times New Roman" w:eastAsia="Times New Roman" w:hAnsi="Times New Roman"/>
          <w:bCs/>
          <w:sz w:val="24"/>
          <w:szCs w:val="24"/>
          <w:lang w:val="lv-LV" w:eastAsia="lv-LV"/>
        </w:rPr>
        <w:t xml:space="preserve">, </w:t>
      </w:r>
      <w:r w:rsidR="00BC77EE" w:rsidRPr="005C72D5">
        <w:rPr>
          <w:rFonts w:ascii="Times New Roman" w:eastAsia="Times New Roman" w:hAnsi="Times New Roman"/>
          <w:bCs/>
          <w:sz w:val="24"/>
          <w:szCs w:val="24"/>
          <w:lang w:val="lv-LV" w:eastAsia="lv-LV"/>
        </w:rPr>
        <w:t xml:space="preserve">kurā </w:t>
      </w:r>
      <w:r w:rsidR="0078272C" w:rsidRPr="005C72D5">
        <w:rPr>
          <w:rFonts w:ascii="Times New Roman" w:eastAsia="Times New Roman" w:hAnsi="Times New Roman"/>
          <w:bCs/>
          <w:sz w:val="24"/>
          <w:szCs w:val="24"/>
          <w:lang w:val="lv-LV" w:eastAsia="lv-LV"/>
        </w:rPr>
        <w:t>ielej</w:t>
      </w:r>
      <w:r w:rsidRPr="005C72D5">
        <w:rPr>
          <w:rFonts w:ascii="Times New Roman" w:eastAsia="Times New Roman" w:hAnsi="Times New Roman"/>
          <w:bCs/>
          <w:sz w:val="24"/>
          <w:szCs w:val="24"/>
          <w:lang w:val="lv-LV" w:eastAsia="lv-LV"/>
        </w:rPr>
        <w:t xml:space="preserve"> šķidrumu kopā ar </w:t>
      </w:r>
      <w:proofErr w:type="spellStart"/>
      <w:r w:rsidRPr="005C72D5">
        <w:rPr>
          <w:rFonts w:ascii="Times New Roman" w:eastAsia="Times New Roman" w:hAnsi="Times New Roman"/>
          <w:bCs/>
          <w:sz w:val="24"/>
          <w:szCs w:val="24"/>
          <w:lang w:val="lv-LV" w:eastAsia="lv-LV"/>
        </w:rPr>
        <w:t>pievilinātāj</w:t>
      </w:r>
      <w:r w:rsidR="006E42E0" w:rsidRPr="005C72D5">
        <w:rPr>
          <w:rFonts w:ascii="Times New Roman" w:eastAsia="Times New Roman" w:hAnsi="Times New Roman"/>
          <w:bCs/>
          <w:sz w:val="24"/>
          <w:szCs w:val="24"/>
          <w:lang w:val="lv-LV" w:eastAsia="lv-LV"/>
        </w:rPr>
        <w:t>vielu</w:t>
      </w:r>
      <w:proofErr w:type="spellEnd"/>
      <w:r w:rsidRPr="005C72D5">
        <w:rPr>
          <w:rFonts w:ascii="Times New Roman" w:eastAsia="Times New Roman" w:hAnsi="Times New Roman"/>
          <w:bCs/>
          <w:sz w:val="24"/>
          <w:szCs w:val="24"/>
          <w:lang w:val="lv-LV" w:eastAsia="lv-LV"/>
        </w:rPr>
        <w:t xml:space="preserve">. Visbiežāk slīcināšanas slazdos par </w:t>
      </w:r>
      <w:proofErr w:type="spellStart"/>
      <w:r w:rsidRPr="005C72D5">
        <w:rPr>
          <w:rFonts w:ascii="Times New Roman" w:eastAsia="Times New Roman" w:hAnsi="Times New Roman"/>
          <w:bCs/>
          <w:sz w:val="24"/>
          <w:szCs w:val="24"/>
          <w:lang w:val="lv-LV" w:eastAsia="lv-LV"/>
        </w:rPr>
        <w:t>pievilinātājvielu</w:t>
      </w:r>
      <w:proofErr w:type="spellEnd"/>
      <w:r w:rsidRPr="005C72D5">
        <w:rPr>
          <w:rFonts w:ascii="Times New Roman" w:eastAsia="Times New Roman" w:hAnsi="Times New Roman"/>
          <w:bCs/>
          <w:sz w:val="24"/>
          <w:szCs w:val="24"/>
          <w:lang w:val="lv-LV" w:eastAsia="lv-LV"/>
        </w:rPr>
        <w:t xml:space="preserve"> izmanto alu. Ja slazdos būs tikai tīrs ūdens, gliemeži var ātri no tā izlīst ārā. Tāpēc šķidrumam ir jāsatur vielas, kas veicina gliemežu noslīkšanu — 1 % vara (vara sulfāt</w:t>
      </w:r>
      <w:r w:rsidR="0078272C" w:rsidRPr="005C72D5">
        <w:rPr>
          <w:rFonts w:ascii="Times New Roman" w:eastAsia="Times New Roman" w:hAnsi="Times New Roman"/>
          <w:bCs/>
          <w:sz w:val="24"/>
          <w:szCs w:val="24"/>
          <w:lang w:val="lv-LV" w:eastAsia="lv-LV"/>
        </w:rPr>
        <w:t>s) vai 10 % vārāmā sāls šķīdums;</w:t>
      </w:r>
    </w:p>
    <w:p w:rsidR="0078272C" w:rsidRPr="005C72D5" w:rsidRDefault="00BD79AE" w:rsidP="00FF25DA">
      <w:pPr>
        <w:pStyle w:val="Sarakstarindkopa"/>
        <w:widowControl/>
        <w:numPr>
          <w:ilvl w:val="0"/>
          <w:numId w:val="20"/>
        </w:numPr>
        <w:shd w:val="clear" w:color="auto" w:fill="FFFFFF"/>
        <w:spacing w:after="0"/>
        <w:ind w:left="426"/>
        <w:jc w:val="both"/>
        <w:rPr>
          <w:rFonts w:ascii="Times New Roman" w:eastAsia="Times New Roman" w:hAnsi="Times New Roman"/>
          <w:bCs/>
          <w:sz w:val="24"/>
          <w:szCs w:val="24"/>
          <w:lang w:val="lv-LV" w:eastAsia="lv-LV"/>
        </w:rPr>
      </w:pPr>
      <w:r w:rsidRPr="005C72D5">
        <w:rPr>
          <w:rFonts w:ascii="Times New Roman" w:eastAsia="Times New Roman" w:hAnsi="Times New Roman"/>
          <w:bCs/>
          <w:sz w:val="24"/>
          <w:szCs w:val="24"/>
          <w:lang w:val="lv-LV" w:eastAsia="lv-LV"/>
        </w:rPr>
        <w:t>ķīmiskā ierobežošana</w:t>
      </w:r>
      <w:r w:rsidR="005118BF" w:rsidRPr="005C72D5">
        <w:rPr>
          <w:rFonts w:ascii="Times New Roman" w:eastAsia="Times New Roman" w:hAnsi="Times New Roman"/>
          <w:bCs/>
          <w:sz w:val="24"/>
          <w:szCs w:val="24"/>
          <w:lang w:val="lv-LV" w:eastAsia="lv-LV"/>
        </w:rPr>
        <w:t xml:space="preserve">, izmantojot </w:t>
      </w:r>
      <w:proofErr w:type="spellStart"/>
      <w:r w:rsidR="005118BF" w:rsidRPr="005C72D5">
        <w:rPr>
          <w:rFonts w:ascii="Times New Roman" w:eastAsia="Times New Roman" w:hAnsi="Times New Roman"/>
          <w:bCs/>
          <w:sz w:val="24"/>
          <w:szCs w:val="24"/>
          <w:lang w:val="lv-LV" w:eastAsia="lv-LV"/>
        </w:rPr>
        <w:t>limacīdus</w:t>
      </w:r>
      <w:proofErr w:type="spellEnd"/>
      <w:r w:rsidR="005118BF" w:rsidRPr="005C72D5">
        <w:rPr>
          <w:rFonts w:ascii="Times New Roman" w:eastAsia="Times New Roman" w:hAnsi="Times New Roman"/>
          <w:bCs/>
          <w:sz w:val="24"/>
          <w:szCs w:val="24"/>
          <w:lang w:val="lv-LV" w:eastAsia="lv-LV"/>
        </w:rPr>
        <w:t xml:space="preserve"> -</w:t>
      </w:r>
      <w:r w:rsidRPr="005C72D5">
        <w:rPr>
          <w:rFonts w:ascii="Times New Roman" w:eastAsia="Times New Roman" w:hAnsi="Times New Roman"/>
          <w:bCs/>
          <w:sz w:val="24"/>
          <w:szCs w:val="24"/>
          <w:lang w:val="lv-LV" w:eastAsia="lv-LV"/>
        </w:rPr>
        <w:t xml:space="preserve"> </w:t>
      </w:r>
      <w:r w:rsidR="005118BF" w:rsidRPr="005C72D5">
        <w:rPr>
          <w:rFonts w:ascii="Times New Roman" w:eastAsia="Times New Roman" w:hAnsi="Times New Roman"/>
          <w:bCs/>
          <w:sz w:val="24"/>
          <w:szCs w:val="24"/>
          <w:lang w:val="lv-LV" w:eastAsia="lv-LV"/>
        </w:rPr>
        <w:t>i</w:t>
      </w:r>
      <w:r w:rsidRPr="005C72D5">
        <w:rPr>
          <w:rFonts w:ascii="Times New Roman" w:eastAsia="Times New Roman" w:hAnsi="Times New Roman"/>
          <w:bCs/>
          <w:sz w:val="24"/>
          <w:szCs w:val="24"/>
          <w:lang w:val="lv-LV" w:eastAsia="lv-LV"/>
        </w:rPr>
        <w:t>zkaisot granulas vietās, kur tie novēroti visvairāk</w:t>
      </w:r>
      <w:r w:rsidR="005118BF" w:rsidRPr="005C72D5">
        <w:rPr>
          <w:rFonts w:ascii="Times New Roman" w:eastAsia="Times New Roman" w:hAnsi="Times New Roman"/>
          <w:bCs/>
          <w:sz w:val="24"/>
          <w:szCs w:val="24"/>
          <w:lang w:val="lv-LV" w:eastAsia="lv-LV"/>
        </w:rPr>
        <w:t xml:space="preserve">. Tomēr </w:t>
      </w:r>
      <w:proofErr w:type="spellStart"/>
      <w:r w:rsidR="00D542D0" w:rsidRPr="005C72D5">
        <w:rPr>
          <w:rFonts w:ascii="Times New Roman" w:eastAsia="Times New Roman" w:hAnsi="Times New Roman"/>
          <w:bCs/>
          <w:sz w:val="24"/>
          <w:szCs w:val="24"/>
          <w:lang w:val="lv-LV" w:eastAsia="lv-LV"/>
        </w:rPr>
        <w:t>limacīdu</w:t>
      </w:r>
      <w:proofErr w:type="spellEnd"/>
      <w:r w:rsidR="00D542D0" w:rsidRPr="005C72D5">
        <w:rPr>
          <w:rFonts w:ascii="Times New Roman" w:eastAsia="Times New Roman" w:hAnsi="Times New Roman"/>
          <w:bCs/>
          <w:sz w:val="24"/>
          <w:szCs w:val="24"/>
          <w:lang w:val="lv-LV" w:eastAsia="lv-LV"/>
        </w:rPr>
        <w:t xml:space="preserve"> </w:t>
      </w:r>
      <w:r w:rsidR="005118BF" w:rsidRPr="005C72D5">
        <w:rPr>
          <w:rFonts w:ascii="Times New Roman" w:eastAsia="Times New Roman" w:hAnsi="Times New Roman"/>
          <w:bCs/>
          <w:sz w:val="24"/>
          <w:szCs w:val="24"/>
          <w:lang w:val="lv-LV" w:eastAsia="lv-LV"/>
        </w:rPr>
        <w:t xml:space="preserve">lietošanā jāievēro atbilstošie lietošanas un uzglabāšanas noteikumi.  </w:t>
      </w:r>
    </w:p>
    <w:p w:rsidR="005118BF" w:rsidRPr="005C72D5" w:rsidRDefault="005118BF" w:rsidP="005118BF">
      <w:pPr>
        <w:widowControl/>
        <w:shd w:val="clear" w:color="auto" w:fill="FFFFFF"/>
        <w:spacing w:after="0"/>
        <w:jc w:val="both"/>
        <w:rPr>
          <w:rFonts w:ascii="Times New Roman" w:eastAsia="Times New Roman" w:hAnsi="Times New Roman"/>
          <w:bCs/>
          <w:sz w:val="24"/>
          <w:szCs w:val="24"/>
          <w:lang w:val="lv-LV" w:eastAsia="lv-LV"/>
        </w:rPr>
      </w:pPr>
    </w:p>
    <w:p w:rsidR="00387678" w:rsidRPr="005C72D5" w:rsidRDefault="00BD79AE" w:rsidP="00B3503B">
      <w:pPr>
        <w:widowControl/>
        <w:shd w:val="clear" w:color="auto" w:fill="FFFFFF"/>
        <w:spacing w:after="0"/>
        <w:ind w:firstLine="720"/>
        <w:jc w:val="both"/>
        <w:rPr>
          <w:rFonts w:ascii="Times New Roman" w:eastAsia="Times New Roman" w:hAnsi="Times New Roman"/>
          <w:bCs/>
          <w:sz w:val="24"/>
          <w:szCs w:val="24"/>
          <w:lang w:val="lv-LV" w:eastAsia="lv-LV"/>
        </w:rPr>
      </w:pPr>
      <w:r w:rsidRPr="005C72D5">
        <w:rPr>
          <w:rFonts w:ascii="Times New Roman" w:eastAsia="Times New Roman" w:hAnsi="Times New Roman"/>
          <w:bCs/>
          <w:sz w:val="24"/>
          <w:szCs w:val="24"/>
          <w:lang w:val="lv-LV" w:eastAsia="lv-LV"/>
        </w:rPr>
        <w:lastRenderedPageBreak/>
        <w:t>Ir jārēķinās, ka kailgliemežu ierobežošana ir darbietilpīgs process, kas ir jāveic katru gadu. Tāpēc ir daudzi preventīvi pasākumi, kuru regulāra veikšana palīdzētu Spānijas kailgli</w:t>
      </w:r>
      <w:r w:rsidR="00900760" w:rsidRPr="005C72D5">
        <w:rPr>
          <w:rFonts w:ascii="Times New Roman" w:eastAsia="Times New Roman" w:hAnsi="Times New Roman"/>
          <w:bCs/>
          <w:sz w:val="24"/>
          <w:szCs w:val="24"/>
          <w:lang w:val="lv-LV" w:eastAsia="lv-LV"/>
        </w:rPr>
        <w:t>emežu izplatības ierobežošanai</w:t>
      </w:r>
      <w:r w:rsidR="006E42E0" w:rsidRPr="005C72D5">
        <w:rPr>
          <w:rFonts w:ascii="Times New Roman" w:eastAsia="Times New Roman" w:hAnsi="Times New Roman"/>
          <w:bCs/>
          <w:sz w:val="24"/>
          <w:szCs w:val="24"/>
          <w:lang w:val="lv-LV" w:eastAsia="lv-LV"/>
        </w:rPr>
        <w:t xml:space="preserve"> </w:t>
      </w:r>
      <w:r w:rsidR="00900760" w:rsidRPr="005C72D5">
        <w:rPr>
          <w:rFonts w:ascii="Times New Roman" w:eastAsia="Times New Roman" w:hAnsi="Times New Roman"/>
          <w:bCs/>
          <w:sz w:val="24"/>
          <w:szCs w:val="24"/>
          <w:lang w:val="lv-LV" w:eastAsia="lv-LV"/>
        </w:rPr>
        <w:t>-</w:t>
      </w:r>
      <w:r w:rsidR="006E42E0" w:rsidRPr="005C72D5">
        <w:rPr>
          <w:rFonts w:ascii="Times New Roman" w:eastAsia="Times New Roman" w:hAnsi="Times New Roman"/>
          <w:bCs/>
          <w:sz w:val="24"/>
          <w:szCs w:val="24"/>
          <w:lang w:val="lv-LV" w:eastAsia="lv-LV"/>
        </w:rPr>
        <w:t xml:space="preserve"> </w:t>
      </w:r>
      <w:r w:rsidR="00B3503B" w:rsidRPr="005C72D5">
        <w:rPr>
          <w:rFonts w:ascii="Times New Roman" w:eastAsia="Times New Roman" w:hAnsi="Times New Roman"/>
          <w:bCs/>
          <w:sz w:val="24"/>
          <w:szCs w:val="24"/>
          <w:lang w:val="lv-LV" w:eastAsia="lv-LV"/>
        </w:rPr>
        <w:t>regulāra ceļmalu, grāvju malu, aizaugušu vietu pļaušana</w:t>
      </w:r>
      <w:r w:rsidR="006E42E0" w:rsidRPr="005C72D5">
        <w:rPr>
          <w:rFonts w:ascii="Times New Roman" w:eastAsia="Times New Roman" w:hAnsi="Times New Roman"/>
          <w:bCs/>
          <w:sz w:val="24"/>
          <w:szCs w:val="24"/>
          <w:lang w:val="lv-LV" w:eastAsia="lv-LV"/>
        </w:rPr>
        <w:t xml:space="preserve"> gliemeža </w:t>
      </w:r>
      <w:proofErr w:type="spellStart"/>
      <w:r w:rsidR="006E42E0" w:rsidRPr="005C72D5">
        <w:rPr>
          <w:rFonts w:ascii="Times New Roman" w:eastAsia="Times New Roman" w:hAnsi="Times New Roman"/>
          <w:bCs/>
          <w:sz w:val="24"/>
          <w:szCs w:val="24"/>
          <w:lang w:val="lv-LV" w:eastAsia="lv-LV"/>
        </w:rPr>
        <w:t>invadēto</w:t>
      </w:r>
      <w:proofErr w:type="spellEnd"/>
      <w:r w:rsidR="006E42E0" w:rsidRPr="005C72D5">
        <w:rPr>
          <w:rFonts w:ascii="Times New Roman" w:eastAsia="Times New Roman" w:hAnsi="Times New Roman"/>
          <w:bCs/>
          <w:sz w:val="24"/>
          <w:szCs w:val="24"/>
          <w:lang w:val="lv-LV" w:eastAsia="lv-LV"/>
        </w:rPr>
        <w:t xml:space="preserve"> vietu tuvumā. </w:t>
      </w:r>
      <w:r w:rsidR="00B3503B" w:rsidRPr="005C72D5">
        <w:rPr>
          <w:rFonts w:ascii="Times New Roman" w:eastAsia="Times New Roman" w:hAnsi="Times New Roman"/>
          <w:bCs/>
          <w:sz w:val="24"/>
          <w:szCs w:val="24"/>
          <w:lang w:val="lv-LV" w:eastAsia="lv-LV"/>
        </w:rPr>
        <w:t xml:space="preserve">Nopļauto zāli ieteicams novākt, lai gliemjiem nebūtu vietu kur paslēpties. </w:t>
      </w:r>
      <w:r w:rsidR="00DA0B2C" w:rsidRPr="005C72D5">
        <w:rPr>
          <w:rFonts w:ascii="Times New Roman" w:eastAsia="Times New Roman" w:hAnsi="Times New Roman"/>
          <w:bCs/>
          <w:sz w:val="24"/>
          <w:szCs w:val="24"/>
          <w:lang w:val="lv-LV" w:eastAsia="lv-LV"/>
        </w:rPr>
        <w:t>Ņemot vērā, ka gliemjus piesaista arī</w:t>
      </w:r>
      <w:r w:rsidR="00900760" w:rsidRPr="005C72D5">
        <w:rPr>
          <w:rFonts w:ascii="Times New Roman" w:eastAsia="Times New Roman" w:hAnsi="Times New Roman"/>
          <w:bCs/>
          <w:sz w:val="24"/>
          <w:szCs w:val="24"/>
          <w:lang w:val="lv-LV" w:eastAsia="lv-LV"/>
        </w:rPr>
        <w:t xml:space="preserve"> komposta</w:t>
      </w:r>
      <w:r w:rsidR="00B3503B" w:rsidRPr="005C72D5">
        <w:rPr>
          <w:rFonts w:ascii="Times New Roman" w:eastAsia="Times New Roman" w:hAnsi="Times New Roman"/>
          <w:bCs/>
          <w:sz w:val="24"/>
          <w:szCs w:val="24"/>
          <w:lang w:val="lv-LV" w:eastAsia="lv-LV"/>
        </w:rPr>
        <w:t xml:space="preserve"> kaudzes</w:t>
      </w:r>
      <w:r w:rsidR="00DD7F82" w:rsidRPr="005C72D5">
        <w:rPr>
          <w:rFonts w:ascii="Times New Roman" w:eastAsia="Times New Roman" w:hAnsi="Times New Roman"/>
          <w:bCs/>
          <w:sz w:val="24"/>
          <w:szCs w:val="24"/>
          <w:lang w:val="lv-LV" w:eastAsia="lv-LV"/>
        </w:rPr>
        <w:t xml:space="preserve">, </w:t>
      </w:r>
      <w:r w:rsidR="00DA0B2C" w:rsidRPr="005C72D5">
        <w:rPr>
          <w:rFonts w:ascii="Times New Roman" w:eastAsia="Times New Roman" w:hAnsi="Times New Roman"/>
          <w:bCs/>
          <w:sz w:val="24"/>
          <w:szCs w:val="24"/>
          <w:lang w:val="lv-LV" w:eastAsia="lv-LV"/>
        </w:rPr>
        <w:t>rekomendējam</w:t>
      </w:r>
      <w:r w:rsidR="00DD7F82" w:rsidRPr="005C72D5">
        <w:rPr>
          <w:rFonts w:ascii="Times New Roman" w:eastAsia="Times New Roman" w:hAnsi="Times New Roman"/>
          <w:bCs/>
          <w:sz w:val="24"/>
          <w:szCs w:val="24"/>
          <w:lang w:val="lv-LV" w:eastAsia="lv-LV"/>
        </w:rPr>
        <w:t>a</w:t>
      </w:r>
      <w:r w:rsidR="00DA0B2C" w:rsidRPr="005C72D5">
        <w:rPr>
          <w:rFonts w:ascii="Times New Roman" w:eastAsia="Times New Roman" w:hAnsi="Times New Roman"/>
          <w:bCs/>
          <w:sz w:val="24"/>
          <w:szCs w:val="24"/>
          <w:lang w:val="lv-LV" w:eastAsia="lv-LV"/>
        </w:rPr>
        <w:t xml:space="preserve"> </w:t>
      </w:r>
      <w:r w:rsidR="004A11D4" w:rsidRPr="005C72D5">
        <w:rPr>
          <w:rFonts w:ascii="Times New Roman" w:eastAsia="Times New Roman" w:hAnsi="Times New Roman"/>
          <w:bCs/>
          <w:sz w:val="24"/>
          <w:szCs w:val="24"/>
          <w:lang w:val="lv-LV" w:eastAsia="lv-LV"/>
        </w:rPr>
        <w:t xml:space="preserve">slēgta </w:t>
      </w:r>
      <w:r w:rsidRPr="005C72D5">
        <w:rPr>
          <w:rFonts w:ascii="Times New Roman" w:eastAsia="Times New Roman" w:hAnsi="Times New Roman"/>
          <w:bCs/>
          <w:sz w:val="24"/>
          <w:szCs w:val="24"/>
          <w:lang w:val="lv-LV" w:eastAsia="lv-LV"/>
        </w:rPr>
        <w:t xml:space="preserve">tipa </w:t>
      </w:r>
      <w:r w:rsidR="004A11D4" w:rsidRPr="005C72D5">
        <w:rPr>
          <w:rFonts w:ascii="Times New Roman" w:eastAsia="Times New Roman" w:hAnsi="Times New Roman"/>
          <w:bCs/>
          <w:sz w:val="24"/>
          <w:szCs w:val="24"/>
          <w:lang w:val="lv-LV" w:eastAsia="lv-LV"/>
        </w:rPr>
        <w:t>komposta tvert</w:t>
      </w:r>
      <w:r w:rsidR="00DA0B2C" w:rsidRPr="005C72D5">
        <w:rPr>
          <w:rFonts w:ascii="Times New Roman" w:eastAsia="Times New Roman" w:hAnsi="Times New Roman"/>
          <w:bCs/>
          <w:sz w:val="24"/>
          <w:szCs w:val="24"/>
          <w:lang w:val="lv-LV" w:eastAsia="lv-LV"/>
        </w:rPr>
        <w:t>ņu lietošana, kas</w:t>
      </w:r>
      <w:r w:rsidRPr="005C72D5">
        <w:rPr>
          <w:rFonts w:ascii="Times New Roman" w:eastAsia="Times New Roman" w:hAnsi="Times New Roman"/>
          <w:bCs/>
          <w:sz w:val="24"/>
          <w:szCs w:val="24"/>
          <w:lang w:val="lv-LV" w:eastAsia="lv-LV"/>
        </w:rPr>
        <w:t xml:space="preserve"> nepieļauj gliemju iekļūšanu vai izkļūšanu </w:t>
      </w:r>
      <w:r w:rsidR="00D542D0" w:rsidRPr="005C72D5">
        <w:rPr>
          <w:rFonts w:ascii="Times New Roman" w:eastAsia="Times New Roman" w:hAnsi="Times New Roman"/>
          <w:bCs/>
          <w:sz w:val="24"/>
          <w:szCs w:val="24"/>
          <w:lang w:val="lv-LV" w:eastAsia="lv-LV"/>
        </w:rPr>
        <w:t xml:space="preserve">no </w:t>
      </w:r>
      <w:r w:rsidRPr="005C72D5">
        <w:rPr>
          <w:rFonts w:ascii="Times New Roman" w:eastAsia="Times New Roman" w:hAnsi="Times New Roman"/>
          <w:bCs/>
          <w:sz w:val="24"/>
          <w:szCs w:val="24"/>
          <w:lang w:val="lv-LV" w:eastAsia="lv-LV"/>
        </w:rPr>
        <w:t>tvertn</w:t>
      </w:r>
      <w:r w:rsidR="00D542D0" w:rsidRPr="005C72D5">
        <w:rPr>
          <w:rFonts w:ascii="Times New Roman" w:eastAsia="Times New Roman" w:hAnsi="Times New Roman"/>
          <w:bCs/>
          <w:sz w:val="24"/>
          <w:szCs w:val="24"/>
          <w:lang w:val="lv-LV" w:eastAsia="lv-LV"/>
        </w:rPr>
        <w:t>es</w:t>
      </w:r>
      <w:r w:rsidRPr="005C72D5">
        <w:rPr>
          <w:rFonts w:ascii="Times New Roman" w:eastAsia="Times New Roman" w:hAnsi="Times New Roman"/>
          <w:bCs/>
          <w:sz w:val="24"/>
          <w:szCs w:val="24"/>
          <w:lang w:val="lv-LV" w:eastAsia="lv-LV"/>
        </w:rPr>
        <w:t>.</w:t>
      </w:r>
    </w:p>
    <w:p w:rsidR="00387678" w:rsidRPr="005C72D5" w:rsidRDefault="00387678" w:rsidP="00B3503B">
      <w:pPr>
        <w:widowControl/>
        <w:shd w:val="clear" w:color="auto" w:fill="FFFFFF"/>
        <w:spacing w:after="0"/>
        <w:ind w:firstLine="720"/>
        <w:jc w:val="both"/>
        <w:rPr>
          <w:rFonts w:ascii="Times New Roman" w:eastAsia="Times New Roman" w:hAnsi="Times New Roman"/>
          <w:bCs/>
          <w:sz w:val="24"/>
          <w:szCs w:val="24"/>
          <w:lang w:val="lv-LV" w:eastAsia="lv-LV"/>
        </w:rPr>
      </w:pPr>
    </w:p>
    <w:p w:rsidR="00DD7F82" w:rsidRPr="005C72D5" w:rsidRDefault="00BD79AE" w:rsidP="00DD7F82">
      <w:pPr>
        <w:widowControl/>
        <w:shd w:val="clear" w:color="auto" w:fill="FFFFFF"/>
        <w:spacing w:after="0"/>
        <w:ind w:firstLine="720"/>
        <w:jc w:val="both"/>
        <w:rPr>
          <w:rFonts w:ascii="Times New Roman" w:hAnsi="Times New Roman"/>
          <w:sz w:val="24"/>
          <w:szCs w:val="24"/>
          <w:lang w:val="lv-LV"/>
        </w:rPr>
      </w:pPr>
      <w:r w:rsidRPr="005C72D5">
        <w:rPr>
          <w:rFonts w:ascii="Times New Roman" w:hAnsi="Times New Roman"/>
          <w:sz w:val="24"/>
          <w:szCs w:val="24"/>
          <w:lang w:val="lv-LV"/>
        </w:rPr>
        <w:t>P</w:t>
      </w:r>
      <w:r w:rsidR="002F4ED2" w:rsidRPr="005C72D5">
        <w:rPr>
          <w:rFonts w:ascii="Times New Roman" w:hAnsi="Times New Roman"/>
          <w:sz w:val="24"/>
          <w:szCs w:val="24"/>
          <w:lang w:val="lv-LV"/>
        </w:rPr>
        <w:t xml:space="preserve">apildus informācijai aicinām iepazīties </w:t>
      </w:r>
      <w:r w:rsidR="00177710" w:rsidRPr="005C72D5">
        <w:rPr>
          <w:rFonts w:ascii="Times New Roman" w:hAnsi="Times New Roman"/>
          <w:sz w:val="24"/>
          <w:szCs w:val="24"/>
          <w:lang w:val="lv-LV"/>
        </w:rPr>
        <w:t xml:space="preserve">Dabas aizsardzības pārvaldes mājaslapā pieejamo 2018. gadā izstrādāto </w:t>
      </w:r>
      <w:hyperlink r:id="rId13" w:history="1">
        <w:r w:rsidR="005C72D5" w:rsidRPr="00E2157D">
          <w:rPr>
            <w:rStyle w:val="Hipersaite"/>
            <w:rFonts w:ascii="Times New Roman" w:hAnsi="Times New Roman"/>
            <w:sz w:val="24"/>
            <w:szCs w:val="24"/>
            <w:lang w:val="lv-LV"/>
          </w:rPr>
          <w:t>Spānijas kailgliemežu izplatības ierobežošanas plānu</w:t>
        </w:r>
      </w:hyperlink>
      <w:r w:rsidR="005C72D5" w:rsidRPr="00E2157D">
        <w:rPr>
          <w:rFonts w:ascii="Times New Roman" w:hAnsi="Times New Roman"/>
          <w:sz w:val="24"/>
          <w:szCs w:val="24"/>
          <w:lang w:val="lv-LV"/>
        </w:rPr>
        <w:t>, kā arī</w:t>
      </w:r>
      <w:r w:rsidR="005C72D5" w:rsidRPr="00177710">
        <w:rPr>
          <w:rFonts w:ascii="Times New Roman" w:hAnsi="Times New Roman"/>
          <w:sz w:val="24"/>
          <w:szCs w:val="24"/>
          <w:lang w:val="lv-LV"/>
        </w:rPr>
        <w:t xml:space="preserve"> </w:t>
      </w:r>
      <w:hyperlink r:id="rId14" w:history="1">
        <w:r w:rsidR="005C72D5" w:rsidRPr="00177710">
          <w:rPr>
            <w:rStyle w:val="Hipersaite"/>
            <w:rFonts w:ascii="Times New Roman" w:hAnsi="Times New Roman"/>
            <w:spacing w:val="-6"/>
            <w:sz w:val="24"/>
            <w:szCs w:val="24"/>
            <w:lang w:val="lv-LV"/>
          </w:rPr>
          <w:t>informatīvo materiālu par Spānijas kailgliemezi.</w:t>
        </w:r>
      </w:hyperlink>
    </w:p>
    <w:p w:rsidR="00DD7F82" w:rsidRPr="005C72D5" w:rsidRDefault="00DD7F82">
      <w:pPr>
        <w:widowControl/>
        <w:shd w:val="clear" w:color="auto" w:fill="FFFFFF"/>
        <w:spacing w:after="0"/>
        <w:ind w:firstLine="720"/>
        <w:jc w:val="both"/>
        <w:rPr>
          <w:rFonts w:ascii="Times New Roman" w:hAnsi="Times New Roman"/>
          <w:sz w:val="24"/>
          <w:szCs w:val="24"/>
          <w:lang w:val="lv-LV"/>
        </w:rPr>
      </w:pPr>
    </w:p>
    <w:p w:rsidR="00A34E34" w:rsidRPr="005C72D5" w:rsidRDefault="00A34E34" w:rsidP="005710B4">
      <w:pPr>
        <w:spacing w:after="0" w:line="240" w:lineRule="auto"/>
        <w:jc w:val="both"/>
        <w:rPr>
          <w:rFonts w:ascii="Times New Roman" w:hAnsi="Times New Roman"/>
          <w:sz w:val="24"/>
          <w:szCs w:val="24"/>
          <w:lang w:val="lv-LV"/>
        </w:rPr>
      </w:pPr>
    </w:p>
    <w:p w:rsidR="0026525D" w:rsidRPr="005C72D5" w:rsidRDefault="0026525D" w:rsidP="005710B4">
      <w:pPr>
        <w:spacing w:after="0" w:line="240" w:lineRule="auto"/>
        <w:jc w:val="both"/>
        <w:rPr>
          <w:rFonts w:ascii="Times New Roman" w:hAnsi="Times New Roman"/>
          <w:sz w:val="24"/>
          <w:szCs w:val="24"/>
          <w:lang w:val="lv-LV"/>
        </w:rPr>
      </w:pPr>
    </w:p>
    <w:p w:rsidR="005710B4" w:rsidRPr="005C72D5" w:rsidRDefault="00BD79AE" w:rsidP="005710B4">
      <w:pPr>
        <w:spacing w:after="0" w:line="240" w:lineRule="auto"/>
        <w:jc w:val="both"/>
        <w:rPr>
          <w:rFonts w:ascii="Times New Roman" w:hAnsi="Times New Roman"/>
          <w:sz w:val="24"/>
          <w:szCs w:val="24"/>
          <w:lang w:val="lv-LV"/>
        </w:rPr>
      </w:pPr>
      <w:r w:rsidRPr="005C72D5">
        <w:rPr>
          <w:rFonts w:ascii="Times New Roman" w:hAnsi="Times New Roman"/>
          <w:sz w:val="24"/>
          <w:szCs w:val="24"/>
          <w:lang w:val="lv-LV"/>
        </w:rPr>
        <w:t>Ar cieņu</w:t>
      </w:r>
    </w:p>
    <w:p w:rsidR="00451DED" w:rsidRPr="005C72D5" w:rsidRDefault="00BD79AE" w:rsidP="005710B4">
      <w:pPr>
        <w:tabs>
          <w:tab w:val="left" w:pos="6663"/>
        </w:tabs>
        <w:spacing w:after="0" w:line="240" w:lineRule="auto"/>
        <w:jc w:val="both"/>
        <w:rPr>
          <w:rFonts w:ascii="Times New Roman" w:hAnsi="Times New Roman"/>
          <w:sz w:val="24"/>
          <w:szCs w:val="24"/>
          <w:lang w:val="lv-LV"/>
        </w:rPr>
      </w:pPr>
      <w:r w:rsidRPr="005C72D5">
        <w:rPr>
          <w:rFonts w:ascii="Times New Roman" w:hAnsi="Times New Roman"/>
          <w:sz w:val="24"/>
          <w:szCs w:val="24"/>
          <w:lang w:val="lv-LV"/>
        </w:rPr>
        <w:t xml:space="preserve">Dabas aizsardzības departamenta </w:t>
      </w:r>
    </w:p>
    <w:p w:rsidR="005710B4" w:rsidRPr="005C72D5" w:rsidRDefault="00BD79AE" w:rsidP="00D36B02">
      <w:pPr>
        <w:tabs>
          <w:tab w:val="left" w:pos="7938"/>
        </w:tabs>
        <w:spacing w:after="0" w:line="240" w:lineRule="auto"/>
        <w:jc w:val="both"/>
        <w:rPr>
          <w:rFonts w:ascii="Times New Roman" w:hAnsi="Times New Roman"/>
          <w:sz w:val="24"/>
          <w:szCs w:val="24"/>
          <w:lang w:val="lv-LV"/>
        </w:rPr>
      </w:pPr>
      <w:r w:rsidRPr="005C72D5">
        <w:rPr>
          <w:rFonts w:ascii="Times New Roman" w:hAnsi="Times New Roman"/>
          <w:sz w:val="24"/>
          <w:szCs w:val="24"/>
          <w:lang w:val="lv-LV"/>
        </w:rPr>
        <w:t xml:space="preserve">direktore </w:t>
      </w:r>
      <w:r w:rsidRPr="005C72D5">
        <w:rPr>
          <w:rFonts w:ascii="Times New Roman" w:hAnsi="Times New Roman"/>
          <w:sz w:val="24"/>
          <w:szCs w:val="24"/>
          <w:lang w:val="lv-LV"/>
        </w:rPr>
        <w:tab/>
      </w:r>
      <w:r w:rsidR="00451DED" w:rsidRPr="005C72D5">
        <w:rPr>
          <w:rFonts w:ascii="Times New Roman" w:hAnsi="Times New Roman"/>
          <w:sz w:val="24"/>
          <w:szCs w:val="24"/>
          <w:lang w:val="lv-LV"/>
        </w:rPr>
        <w:t>Gita Strode</w:t>
      </w:r>
    </w:p>
    <w:p w:rsidR="00100F06" w:rsidRPr="005C72D5" w:rsidRDefault="00100F06" w:rsidP="00100F06">
      <w:pPr>
        <w:tabs>
          <w:tab w:val="left" w:pos="6663"/>
        </w:tabs>
        <w:spacing w:after="0" w:line="240" w:lineRule="auto"/>
        <w:jc w:val="both"/>
        <w:rPr>
          <w:rFonts w:ascii="Times New Roman" w:hAnsi="Times New Roman"/>
          <w:sz w:val="24"/>
          <w:szCs w:val="24"/>
          <w:lang w:val="lv-LV"/>
        </w:rPr>
      </w:pPr>
    </w:p>
    <w:p w:rsidR="005710B4" w:rsidRPr="005C72D5" w:rsidRDefault="00BD79AE" w:rsidP="005710B4">
      <w:pPr>
        <w:spacing w:after="0" w:line="240" w:lineRule="auto"/>
        <w:jc w:val="both"/>
        <w:rPr>
          <w:rFonts w:ascii="Times New Roman" w:hAnsi="Times New Roman"/>
          <w:sz w:val="18"/>
          <w:szCs w:val="18"/>
          <w:lang w:val="lv-LV"/>
        </w:rPr>
      </w:pPr>
      <w:proofErr w:type="spellStart"/>
      <w:r w:rsidRPr="005C72D5">
        <w:rPr>
          <w:rFonts w:ascii="Times New Roman" w:hAnsi="Times New Roman"/>
          <w:sz w:val="18"/>
          <w:szCs w:val="18"/>
          <w:lang w:val="lv-LV"/>
        </w:rPr>
        <w:t>S.Rutkovska</w:t>
      </w:r>
      <w:proofErr w:type="spellEnd"/>
      <w:r w:rsidRPr="005C72D5">
        <w:rPr>
          <w:rFonts w:ascii="Times New Roman" w:hAnsi="Times New Roman"/>
          <w:sz w:val="18"/>
          <w:szCs w:val="18"/>
          <w:lang w:val="lv-LV"/>
        </w:rPr>
        <w:t>, 26376697</w:t>
      </w:r>
    </w:p>
    <w:p w:rsidR="00307D02" w:rsidRPr="005C72D5" w:rsidRDefault="00AF3821" w:rsidP="00100F06">
      <w:pPr>
        <w:spacing w:after="0" w:line="240" w:lineRule="auto"/>
        <w:jc w:val="both"/>
        <w:rPr>
          <w:rFonts w:ascii="Times New Roman" w:hAnsi="Times New Roman"/>
          <w:sz w:val="18"/>
          <w:szCs w:val="18"/>
          <w:lang w:val="lv-LV"/>
        </w:rPr>
      </w:pPr>
      <w:hyperlink r:id="rId15" w:history="1">
        <w:r w:rsidR="000E2BB2" w:rsidRPr="005C72D5">
          <w:rPr>
            <w:rStyle w:val="Hipersaite"/>
            <w:rFonts w:ascii="Times New Roman" w:hAnsi="Times New Roman"/>
            <w:color w:val="auto"/>
            <w:sz w:val="18"/>
            <w:szCs w:val="18"/>
            <w:lang w:val="lv-LV"/>
          </w:rPr>
          <w:t>santa.rutkovska@daba.gov.lv</w:t>
        </w:r>
      </w:hyperlink>
      <w:r w:rsidR="00176CA3" w:rsidRPr="005C72D5">
        <w:rPr>
          <w:rFonts w:ascii="Times New Roman" w:hAnsi="Times New Roman"/>
          <w:sz w:val="18"/>
          <w:szCs w:val="18"/>
          <w:lang w:val="lv-LV"/>
        </w:rPr>
        <w:t xml:space="preserve"> </w:t>
      </w:r>
    </w:p>
    <w:p w:rsidR="0026525D" w:rsidRPr="005C72D5" w:rsidRDefault="0026525D" w:rsidP="00100F06">
      <w:pPr>
        <w:spacing w:after="0" w:line="240" w:lineRule="auto"/>
        <w:jc w:val="both"/>
        <w:rPr>
          <w:rFonts w:ascii="Times New Roman" w:hAnsi="Times New Roman"/>
          <w:sz w:val="18"/>
          <w:szCs w:val="18"/>
          <w:lang w:val="lv-LV"/>
        </w:rPr>
      </w:pPr>
    </w:p>
    <w:p w:rsidR="0026525D" w:rsidRPr="005C72D5" w:rsidRDefault="0026525D" w:rsidP="00100F06">
      <w:pPr>
        <w:spacing w:after="0" w:line="240" w:lineRule="auto"/>
        <w:jc w:val="both"/>
        <w:rPr>
          <w:rFonts w:ascii="Times New Roman" w:hAnsi="Times New Roman"/>
          <w:sz w:val="18"/>
          <w:szCs w:val="18"/>
          <w:lang w:val="lv-LV"/>
        </w:rPr>
      </w:pPr>
    </w:p>
    <w:p w:rsidR="0007329E" w:rsidRPr="005C72D5" w:rsidRDefault="0007329E" w:rsidP="0007329E">
      <w:pPr>
        <w:spacing w:after="0" w:line="240" w:lineRule="auto"/>
        <w:ind w:firstLine="720"/>
        <w:jc w:val="both"/>
        <w:rPr>
          <w:rFonts w:ascii="Times New Roman" w:hAnsi="Times New Roman"/>
          <w:sz w:val="16"/>
          <w:szCs w:val="16"/>
          <w:lang w:val="lv-LV"/>
        </w:rPr>
      </w:pPr>
    </w:p>
    <w:p w:rsidR="0007329E" w:rsidRPr="005C72D5" w:rsidRDefault="00BD79AE" w:rsidP="0007329E">
      <w:pPr>
        <w:jc w:val="center"/>
        <w:rPr>
          <w:rFonts w:ascii="Times New Roman" w:hAnsi="Times New Roman"/>
          <w:sz w:val="18"/>
          <w:szCs w:val="18"/>
          <w:lang w:val="lv-LV"/>
        </w:rPr>
      </w:pPr>
      <w:r w:rsidRPr="005C72D5">
        <w:rPr>
          <w:rFonts w:ascii="Times New Roman" w:hAnsi="Times New Roman"/>
          <w:sz w:val="18"/>
          <w:szCs w:val="18"/>
          <w:lang w:val="lv-LV"/>
        </w:rPr>
        <w:t>ŠIS DOKUMENTS IR PARAKSTĪTS AR DROŠU ELEKTRONISKO PARAKSTU UN SATUR LAIKA ZĪMOGU</w:t>
      </w:r>
    </w:p>
    <w:p w:rsidR="005C12FC" w:rsidRPr="005C72D5" w:rsidRDefault="00BD79AE" w:rsidP="00E1015F">
      <w:pPr>
        <w:jc w:val="both"/>
        <w:rPr>
          <w:rFonts w:ascii="Times New Roman" w:hAnsi="Times New Roman"/>
          <w:sz w:val="18"/>
          <w:szCs w:val="18"/>
          <w:lang w:val="lv-LV"/>
        </w:rPr>
      </w:pPr>
      <w:r w:rsidRPr="005C72D5">
        <w:rPr>
          <w:rFonts w:ascii="Times New Roman" w:hAnsi="Times New Roman"/>
          <w:sz w:val="18"/>
          <w:szCs w:val="18"/>
          <w:lang w:val="lv-LV"/>
        </w:rPr>
        <w:t xml:space="preserve"> </w:t>
      </w:r>
    </w:p>
    <w:p w:rsidR="00836A59" w:rsidRPr="005C72D5" w:rsidRDefault="00836A59">
      <w:pPr>
        <w:widowControl/>
        <w:spacing w:after="0" w:line="240" w:lineRule="auto"/>
        <w:rPr>
          <w:rFonts w:ascii="Times New Roman" w:eastAsiaTheme="minorHAnsi" w:hAnsi="Times New Roman"/>
          <w:sz w:val="24"/>
          <w:szCs w:val="24"/>
          <w:lang w:val="lv-LV" w:eastAsia="lv-LV"/>
        </w:rPr>
      </w:pPr>
      <w:bookmarkStart w:id="0" w:name="_GoBack"/>
      <w:bookmarkEnd w:id="0"/>
    </w:p>
    <w:sectPr w:rsidR="00836A59" w:rsidRPr="005C72D5" w:rsidSect="00D366BA">
      <w:headerReference w:type="first" r:id="rId16"/>
      <w:type w:val="continuous"/>
      <w:pgSz w:w="11920" w:h="16840"/>
      <w:pgMar w:top="1134" w:right="1005" w:bottom="1560"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3821" w:rsidRDefault="00AF3821">
      <w:pPr>
        <w:spacing w:after="0" w:line="240" w:lineRule="auto"/>
      </w:pPr>
      <w:r>
        <w:separator/>
      </w:r>
    </w:p>
  </w:endnote>
  <w:endnote w:type="continuationSeparator" w:id="0">
    <w:p w:rsidR="00AF3821" w:rsidRDefault="00AF3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3821" w:rsidRDefault="00AF3821">
      <w:pPr>
        <w:spacing w:after="0" w:line="240" w:lineRule="auto"/>
      </w:pPr>
      <w:r>
        <w:separator/>
      </w:r>
    </w:p>
  </w:footnote>
  <w:footnote w:type="continuationSeparator" w:id="0">
    <w:p w:rsidR="00AF3821" w:rsidRDefault="00AF38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9F0" w:rsidRDefault="00FE59F0" w:rsidP="00307D02">
    <w:pPr>
      <w:pStyle w:val="Galvene"/>
      <w:rPr>
        <w:rFonts w:ascii="Times New Roman" w:hAnsi="Times New Roman"/>
      </w:rPr>
    </w:pPr>
  </w:p>
  <w:p w:rsidR="00FE59F0" w:rsidRDefault="00FE59F0" w:rsidP="00307D02">
    <w:pPr>
      <w:pStyle w:val="Galvene"/>
      <w:rPr>
        <w:rFonts w:ascii="Times New Roman" w:hAnsi="Times New Roman"/>
      </w:rPr>
    </w:pPr>
  </w:p>
  <w:p w:rsidR="00FE59F0" w:rsidRDefault="00FE59F0" w:rsidP="00307D02">
    <w:pPr>
      <w:pStyle w:val="Galvene"/>
      <w:rPr>
        <w:rFonts w:ascii="Times New Roman" w:hAnsi="Times New Roman"/>
      </w:rPr>
    </w:pPr>
  </w:p>
  <w:p w:rsidR="00FE59F0" w:rsidRDefault="00FE59F0" w:rsidP="00307D02">
    <w:pPr>
      <w:pStyle w:val="Galvene"/>
      <w:rPr>
        <w:rFonts w:ascii="Times New Roman" w:hAnsi="Times New Roman"/>
      </w:rPr>
    </w:pPr>
  </w:p>
  <w:p w:rsidR="00FE59F0" w:rsidRDefault="00FE59F0" w:rsidP="00307D02">
    <w:pPr>
      <w:pStyle w:val="Galvene"/>
      <w:rPr>
        <w:rFonts w:ascii="Times New Roman" w:hAnsi="Times New Roman"/>
      </w:rPr>
    </w:pPr>
  </w:p>
  <w:p w:rsidR="00FE59F0" w:rsidRDefault="00FE59F0" w:rsidP="00307D02">
    <w:pPr>
      <w:pStyle w:val="Galvene"/>
      <w:rPr>
        <w:rFonts w:ascii="Times New Roman" w:hAnsi="Times New Roman"/>
      </w:rPr>
    </w:pPr>
  </w:p>
  <w:p w:rsidR="00FE59F0" w:rsidRDefault="00FE59F0" w:rsidP="00307D02">
    <w:pPr>
      <w:pStyle w:val="Galvene"/>
      <w:rPr>
        <w:rFonts w:ascii="Times New Roman" w:hAnsi="Times New Roman"/>
      </w:rPr>
    </w:pPr>
  </w:p>
  <w:p w:rsidR="00FE59F0" w:rsidRDefault="00FE59F0" w:rsidP="00307D02">
    <w:pPr>
      <w:pStyle w:val="Galvene"/>
      <w:rPr>
        <w:rFonts w:ascii="Times New Roman" w:hAnsi="Times New Roman"/>
      </w:rPr>
    </w:pPr>
  </w:p>
  <w:p w:rsidR="00FE59F0" w:rsidRDefault="00FE59F0" w:rsidP="00307D02">
    <w:pPr>
      <w:pStyle w:val="Galvene"/>
      <w:rPr>
        <w:rFonts w:ascii="Times New Roman" w:hAnsi="Times New Roman"/>
      </w:rPr>
    </w:pPr>
  </w:p>
  <w:p w:rsidR="00FE59F0" w:rsidRDefault="00FE59F0" w:rsidP="00307D02">
    <w:pPr>
      <w:pStyle w:val="Galvene"/>
      <w:rPr>
        <w:rFonts w:ascii="Times New Roman" w:hAnsi="Times New Roman"/>
      </w:rPr>
    </w:pPr>
  </w:p>
  <w:p w:rsidR="00FE59F0" w:rsidRPr="00815277" w:rsidRDefault="00BD79AE" w:rsidP="00307D02">
    <w:pPr>
      <w:pStyle w:val="Galvene"/>
      <w:rPr>
        <w:rFonts w:ascii="Times New Roman" w:hAnsi="Times New Roman"/>
      </w:rPr>
    </w:pPr>
    <w:r>
      <w:rPr>
        <w:noProof/>
        <w:lang w:val="lv-LV" w:eastAsia="lv-LV"/>
      </w:rPr>
      <w:drawing>
        <wp:anchor distT="0" distB="0" distL="114300" distR="114300" simplePos="0" relativeHeight="251658240" behindDoc="1" locked="0" layoutInCell="1" allowOverlap="1">
          <wp:simplePos x="0" y="0"/>
          <wp:positionH relativeFrom="page">
            <wp:posOffset>1219200</wp:posOffset>
          </wp:positionH>
          <wp:positionV relativeFrom="page">
            <wp:posOffset>742950</wp:posOffset>
          </wp:positionV>
          <wp:extent cx="5671820" cy="1033145"/>
          <wp:effectExtent l="0" t="0" r="5080" b="0"/>
          <wp:wrapNone/>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967558"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lv-LV" w:eastAsia="lv-LV"/>
      </w:rPr>
      <mc:AlternateContent>
        <mc:Choice Requires="wps">
          <w:drawing>
            <wp:anchor distT="0" distB="0" distL="114300" distR="114300" simplePos="0" relativeHeight="251661312" behindDoc="1" locked="0" layoutInCell="1" allowOverlap="1">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59F0" w:rsidRDefault="00BD79AE" w:rsidP="00307D02">
                          <w:pPr>
                            <w:spacing w:after="0" w:line="194" w:lineRule="exact"/>
                            <w:ind w:left="20" w:right="-45"/>
                            <w:jc w:val="center"/>
                            <w:rPr>
                              <w:rFonts w:ascii="Times New Roman" w:eastAsia="Times New Roman" w:hAnsi="Times New Roman"/>
                              <w:sz w:val="17"/>
                              <w:szCs w:val="17"/>
                            </w:rPr>
                          </w:pPr>
                          <w:proofErr w:type="spellStart"/>
                          <w:r w:rsidRPr="00CB1867">
                            <w:rPr>
                              <w:rFonts w:ascii="Times New Roman" w:eastAsia="Times New Roman" w:hAnsi="Times New Roman"/>
                              <w:color w:val="231F20"/>
                              <w:sz w:val="17"/>
                              <w:szCs w:val="17"/>
                            </w:rPr>
                            <w:t>Baznīcas</w:t>
                          </w:r>
                          <w:proofErr w:type="spellEnd"/>
                          <w:r w:rsidRPr="00CB1867">
                            <w:rPr>
                              <w:rFonts w:ascii="Times New Roman" w:eastAsia="Times New Roman" w:hAnsi="Times New Roman"/>
                              <w:color w:val="231F20"/>
                              <w:sz w:val="17"/>
                              <w:szCs w:val="17"/>
                            </w:rPr>
                            <w:t xml:space="preserve"> </w:t>
                          </w:r>
                          <w:proofErr w:type="spellStart"/>
                          <w:r w:rsidRPr="00CB1867">
                            <w:rPr>
                              <w:rFonts w:ascii="Times New Roman" w:eastAsia="Times New Roman" w:hAnsi="Times New Roman"/>
                              <w:color w:val="231F20"/>
                              <w:sz w:val="17"/>
                              <w:szCs w:val="17"/>
                            </w:rPr>
                            <w:t>iela</w:t>
                          </w:r>
                          <w:proofErr w:type="spellEnd"/>
                          <w:r w:rsidRPr="00CB1867">
                            <w:rPr>
                              <w:rFonts w:ascii="Times New Roman" w:eastAsia="Times New Roman" w:hAnsi="Times New Roman"/>
                              <w:color w:val="231F20"/>
                              <w:sz w:val="17"/>
                              <w:szCs w:val="17"/>
                            </w:rPr>
                            <w:t xml:space="preserve"> 7, Sigulda, LV-2150</w:t>
                          </w:r>
                          <w:r>
                            <w:rPr>
                              <w:rFonts w:ascii="Times New Roman" w:eastAsia="Times New Roman" w:hAnsi="Times New Roman"/>
                              <w:color w:val="231F20"/>
                              <w:sz w:val="17"/>
                              <w:szCs w:val="17"/>
                            </w:rPr>
                            <w:t xml:space="preserve">, </w:t>
                          </w:r>
                          <w:proofErr w:type="spellStart"/>
                          <w:r>
                            <w:rPr>
                              <w:rFonts w:ascii="Times New Roman" w:eastAsia="Times New Roman" w:hAnsi="Times New Roman"/>
                              <w:color w:val="231F20"/>
                              <w:sz w:val="17"/>
                              <w:szCs w:val="17"/>
                            </w:rPr>
                            <w:t>tālr</w:t>
                          </w:r>
                          <w:proofErr w:type="spellEnd"/>
                          <w:r>
                            <w:rPr>
                              <w:rFonts w:ascii="Times New Roman" w:eastAsia="Times New Roman" w:hAnsi="Times New Roman"/>
                              <w:color w:val="231F20"/>
                              <w:sz w:val="17"/>
                              <w:szCs w:val="17"/>
                            </w:rPr>
                            <w:t>. 67509545</w:t>
                          </w:r>
                          <w:r w:rsidRPr="00CB1867">
                            <w:rPr>
                              <w:rFonts w:ascii="Times New Roman" w:eastAsia="Times New Roman" w:hAnsi="Times New Roman"/>
                              <w:color w:val="231F20"/>
                              <w:sz w:val="17"/>
                              <w:szCs w:val="17"/>
                            </w:rPr>
                            <w:t xml:space="preserve">, e-pasts </w:t>
                          </w:r>
                          <w:hyperlink r:id="rId2" w:history="1">
                            <w:r>
                              <w:rPr>
                                <w:rFonts w:ascii="Times New Roman" w:eastAsia="Times New Roman" w:hAnsi="Times New Roman"/>
                                <w:color w:val="231F20"/>
                                <w:sz w:val="17"/>
                                <w:szCs w:val="17"/>
                              </w:rPr>
                              <w:t>pasts</w:t>
                            </w:r>
                            <w:r w:rsidRPr="003F0EE8">
                              <w:rPr>
                                <w:rFonts w:ascii="Times New Roman" w:eastAsia="Times New Roman" w:hAnsi="Times New Roman"/>
                                <w:color w:val="231F20"/>
                                <w:sz w:val="17"/>
                                <w:szCs w:val="17"/>
                              </w:rPr>
                              <w:t>@daba.gov.lv</w:t>
                            </w:r>
                          </w:hyperlink>
                          <w:r>
                            <w:rPr>
                              <w:rFonts w:ascii="Times New Roman" w:eastAsia="Times New Roman" w:hAnsi="Times New Roman"/>
                              <w:color w:val="231F20"/>
                              <w:sz w:val="17"/>
                              <w:szCs w:val="17"/>
                            </w:rPr>
                            <w:t>, www.daba.gov.lv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" filled="f" stroked="f">
              <v:textbox inset="0,0,0,0">
                <w:txbxContent>
                  <w:p w:rsidR="00FE59F0" w:rsidRDefault="00BD79AE" w:rsidP="00307D02">
                    <w:pPr>
                      <w:spacing w:after="0" w:line="194" w:lineRule="exact"/>
                      <w:ind w:left="20" w:right="-45"/>
                      <w:jc w:val="center"/>
                      <w:rPr>
                        <w:rFonts w:ascii="Times New Roman" w:eastAsia="Times New Roman" w:hAnsi="Times New Roman"/>
                        <w:sz w:val="17"/>
                        <w:szCs w:val="17"/>
                      </w:rPr>
                    </w:pPr>
                    <w:proofErr w:type="spellStart"/>
                    <w:r w:rsidRPr="00CB1867">
                      <w:rPr>
                        <w:rFonts w:ascii="Times New Roman" w:eastAsia="Times New Roman" w:hAnsi="Times New Roman"/>
                        <w:color w:val="231F20"/>
                        <w:sz w:val="17"/>
                        <w:szCs w:val="17"/>
                      </w:rPr>
                      <w:t>Baznīcas</w:t>
                    </w:r>
                    <w:proofErr w:type="spellEnd"/>
                    <w:r w:rsidRPr="00CB1867">
                      <w:rPr>
                        <w:rFonts w:ascii="Times New Roman" w:eastAsia="Times New Roman" w:hAnsi="Times New Roman"/>
                        <w:color w:val="231F20"/>
                        <w:sz w:val="17"/>
                        <w:szCs w:val="17"/>
                      </w:rPr>
                      <w:t xml:space="preserve"> </w:t>
                    </w:r>
                    <w:proofErr w:type="spellStart"/>
                    <w:r w:rsidRPr="00CB1867">
                      <w:rPr>
                        <w:rFonts w:ascii="Times New Roman" w:eastAsia="Times New Roman" w:hAnsi="Times New Roman"/>
                        <w:color w:val="231F20"/>
                        <w:sz w:val="17"/>
                        <w:szCs w:val="17"/>
                      </w:rPr>
                      <w:t>iela</w:t>
                    </w:r>
                    <w:proofErr w:type="spellEnd"/>
                    <w:r w:rsidRPr="00CB1867">
                      <w:rPr>
                        <w:rFonts w:ascii="Times New Roman" w:eastAsia="Times New Roman" w:hAnsi="Times New Roman"/>
                        <w:color w:val="231F20"/>
                        <w:sz w:val="17"/>
                        <w:szCs w:val="17"/>
                      </w:rPr>
                      <w:t xml:space="preserve"> 7, Sigulda, LV-2150</w:t>
                    </w:r>
                    <w:r>
                      <w:rPr>
                        <w:rFonts w:ascii="Times New Roman" w:eastAsia="Times New Roman" w:hAnsi="Times New Roman"/>
                        <w:color w:val="231F20"/>
                        <w:sz w:val="17"/>
                        <w:szCs w:val="17"/>
                      </w:rPr>
                      <w:t xml:space="preserve">, </w:t>
                    </w:r>
                    <w:proofErr w:type="spellStart"/>
                    <w:r>
                      <w:rPr>
                        <w:rFonts w:ascii="Times New Roman" w:eastAsia="Times New Roman" w:hAnsi="Times New Roman"/>
                        <w:color w:val="231F20"/>
                        <w:sz w:val="17"/>
                        <w:szCs w:val="17"/>
                      </w:rPr>
                      <w:t>tālr</w:t>
                    </w:r>
                    <w:proofErr w:type="spellEnd"/>
                    <w:r>
                      <w:rPr>
                        <w:rFonts w:ascii="Times New Roman" w:eastAsia="Times New Roman" w:hAnsi="Times New Roman"/>
                        <w:color w:val="231F20"/>
                        <w:sz w:val="17"/>
                        <w:szCs w:val="17"/>
                      </w:rPr>
                      <w:t>. 67509545</w:t>
                    </w:r>
                    <w:r w:rsidRPr="00CB1867">
                      <w:rPr>
                        <w:rFonts w:ascii="Times New Roman" w:eastAsia="Times New Roman" w:hAnsi="Times New Roman"/>
                        <w:color w:val="231F20"/>
                        <w:sz w:val="17"/>
                        <w:szCs w:val="17"/>
                      </w:rPr>
                      <w:t xml:space="preserve">, e-pasts </w:t>
                    </w:r>
                    <w:hyperlink r:id="rId3" w:history="1">
                      <w:r>
                        <w:rPr>
                          <w:rFonts w:ascii="Times New Roman" w:eastAsia="Times New Roman" w:hAnsi="Times New Roman"/>
                          <w:color w:val="231F20"/>
                          <w:sz w:val="17"/>
                          <w:szCs w:val="17"/>
                        </w:rPr>
                        <w:t>pasts</w:t>
                      </w:r>
                      <w:r w:rsidRPr="003F0EE8">
                        <w:rPr>
                          <w:rFonts w:ascii="Times New Roman" w:eastAsia="Times New Roman" w:hAnsi="Times New Roman"/>
                          <w:color w:val="231F20"/>
                          <w:sz w:val="17"/>
                          <w:szCs w:val="17"/>
                        </w:rPr>
                        <w:t>@daba.gov.lv</w:t>
                      </w:r>
                    </w:hyperlink>
                    <w:r>
                      <w:rPr>
                        <w:rFonts w:ascii="Times New Roman" w:eastAsia="Times New Roman" w:hAnsi="Times New Roman"/>
                        <w:color w:val="231F20"/>
                        <w:sz w:val="17"/>
                        <w:szCs w:val="17"/>
                      </w:rPr>
                      <w:t>, www.daba.gov.lv</w:t>
                    </w:r>
                  </w:p>
                </w:txbxContent>
              </v:textbox>
              <w10:wrap anchorx="page" anchory="page"/>
            </v:shape>
          </w:pict>
        </mc:Fallback>
      </mc:AlternateContent>
    </w:r>
    <w:r>
      <w:rPr>
        <w:noProof/>
        <w:lang w:val="lv-LV" w:eastAsia="lv-LV"/>
      </w:rPr>
      <mc:AlternateContent>
        <mc:Choice Requires="wpg">
          <w:drawing>
            <wp:anchor distT="0" distB="0" distL="114300" distR="114300" simplePos="0" relativeHeight="251659264" behindDoc="1" locked="0" layoutInCell="1" allowOverlap="1">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13"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3F5C84A1" id="Group 41" o:spid="_x0000_s1026" style="position:absolute;margin-left:145.7pt;margin-top:149.85pt;width:346.25pt;height:.1pt;z-index:-251657216;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" path="m,l6926,e" filled="f" strokecolor="#231f20" strokeweight=".25pt">
                <v:path arrowok="t" o:connecttype="custom" o:connectlocs="0,0;6926,0" o:connectangles="0,0"/>
              </v:shape>
              <w10:wrap anchorx="page" anchory="page"/>
            </v:group>
          </w:pict>
        </mc:Fallback>
      </mc:AlternateContent>
    </w:r>
  </w:p>
  <w:p w:rsidR="00FE59F0" w:rsidRDefault="00FE59F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721A6E"/>
    <w:multiLevelType w:val="multilevel"/>
    <w:tmpl w:val="5E264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3DF3D56"/>
    <w:multiLevelType w:val="multilevel"/>
    <w:tmpl w:val="A9465D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5B509E"/>
    <w:multiLevelType w:val="multilevel"/>
    <w:tmpl w:val="EDC66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89525F"/>
    <w:multiLevelType w:val="hybridMultilevel"/>
    <w:tmpl w:val="8C089C46"/>
    <w:lvl w:ilvl="0" w:tplc="2ED406F8">
      <w:start w:val="1"/>
      <w:numFmt w:val="bullet"/>
      <w:lvlText w:val=""/>
      <w:lvlJc w:val="left"/>
      <w:pPr>
        <w:ind w:left="1440" w:hanging="360"/>
      </w:pPr>
      <w:rPr>
        <w:rFonts w:ascii="Symbol" w:hAnsi="Symbol" w:hint="default"/>
      </w:rPr>
    </w:lvl>
    <w:lvl w:ilvl="1" w:tplc="D4DEE346" w:tentative="1">
      <w:start w:val="1"/>
      <w:numFmt w:val="bullet"/>
      <w:lvlText w:val="o"/>
      <w:lvlJc w:val="left"/>
      <w:pPr>
        <w:ind w:left="2160" w:hanging="360"/>
      </w:pPr>
      <w:rPr>
        <w:rFonts w:ascii="Courier New" w:hAnsi="Courier New" w:cs="Courier New" w:hint="default"/>
      </w:rPr>
    </w:lvl>
    <w:lvl w:ilvl="2" w:tplc="BA34DFA2" w:tentative="1">
      <w:start w:val="1"/>
      <w:numFmt w:val="bullet"/>
      <w:lvlText w:val=""/>
      <w:lvlJc w:val="left"/>
      <w:pPr>
        <w:ind w:left="2880" w:hanging="360"/>
      </w:pPr>
      <w:rPr>
        <w:rFonts w:ascii="Wingdings" w:hAnsi="Wingdings" w:hint="default"/>
      </w:rPr>
    </w:lvl>
    <w:lvl w:ilvl="3" w:tplc="EFFC45BE" w:tentative="1">
      <w:start w:val="1"/>
      <w:numFmt w:val="bullet"/>
      <w:lvlText w:val=""/>
      <w:lvlJc w:val="left"/>
      <w:pPr>
        <w:ind w:left="3600" w:hanging="360"/>
      </w:pPr>
      <w:rPr>
        <w:rFonts w:ascii="Symbol" w:hAnsi="Symbol" w:hint="default"/>
      </w:rPr>
    </w:lvl>
    <w:lvl w:ilvl="4" w:tplc="1F5EB8EA" w:tentative="1">
      <w:start w:val="1"/>
      <w:numFmt w:val="bullet"/>
      <w:lvlText w:val="o"/>
      <w:lvlJc w:val="left"/>
      <w:pPr>
        <w:ind w:left="4320" w:hanging="360"/>
      </w:pPr>
      <w:rPr>
        <w:rFonts w:ascii="Courier New" w:hAnsi="Courier New" w:cs="Courier New" w:hint="default"/>
      </w:rPr>
    </w:lvl>
    <w:lvl w:ilvl="5" w:tplc="974A8BD0" w:tentative="1">
      <w:start w:val="1"/>
      <w:numFmt w:val="bullet"/>
      <w:lvlText w:val=""/>
      <w:lvlJc w:val="left"/>
      <w:pPr>
        <w:ind w:left="5040" w:hanging="360"/>
      </w:pPr>
      <w:rPr>
        <w:rFonts w:ascii="Wingdings" w:hAnsi="Wingdings" w:hint="default"/>
      </w:rPr>
    </w:lvl>
    <w:lvl w:ilvl="6" w:tplc="1116DF72" w:tentative="1">
      <w:start w:val="1"/>
      <w:numFmt w:val="bullet"/>
      <w:lvlText w:val=""/>
      <w:lvlJc w:val="left"/>
      <w:pPr>
        <w:ind w:left="5760" w:hanging="360"/>
      </w:pPr>
      <w:rPr>
        <w:rFonts w:ascii="Symbol" w:hAnsi="Symbol" w:hint="default"/>
      </w:rPr>
    </w:lvl>
    <w:lvl w:ilvl="7" w:tplc="D9120572" w:tentative="1">
      <w:start w:val="1"/>
      <w:numFmt w:val="bullet"/>
      <w:lvlText w:val="o"/>
      <w:lvlJc w:val="left"/>
      <w:pPr>
        <w:ind w:left="6480" w:hanging="360"/>
      </w:pPr>
      <w:rPr>
        <w:rFonts w:ascii="Courier New" w:hAnsi="Courier New" w:cs="Courier New" w:hint="default"/>
      </w:rPr>
    </w:lvl>
    <w:lvl w:ilvl="8" w:tplc="2D767FDC" w:tentative="1">
      <w:start w:val="1"/>
      <w:numFmt w:val="bullet"/>
      <w:lvlText w:val=""/>
      <w:lvlJc w:val="left"/>
      <w:pPr>
        <w:ind w:left="7200" w:hanging="360"/>
      </w:pPr>
      <w:rPr>
        <w:rFonts w:ascii="Wingdings" w:hAnsi="Wingdings" w:hint="default"/>
      </w:rPr>
    </w:lvl>
  </w:abstractNum>
  <w:abstractNum w:abstractNumId="15" w15:restartNumberingAfterBreak="0">
    <w:nsid w:val="32C6010F"/>
    <w:multiLevelType w:val="multilevel"/>
    <w:tmpl w:val="6FAEE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6032BF"/>
    <w:multiLevelType w:val="hybridMultilevel"/>
    <w:tmpl w:val="78F02C64"/>
    <w:lvl w:ilvl="0" w:tplc="B79EACC6">
      <w:start w:val="1"/>
      <w:numFmt w:val="decimal"/>
      <w:lvlText w:val="%1)"/>
      <w:lvlJc w:val="left"/>
      <w:pPr>
        <w:ind w:left="1211" w:hanging="360"/>
      </w:pPr>
      <w:rPr>
        <w:rFonts w:hint="default"/>
      </w:rPr>
    </w:lvl>
    <w:lvl w:ilvl="1" w:tplc="CE8C76F0" w:tentative="1">
      <w:start w:val="1"/>
      <w:numFmt w:val="lowerLetter"/>
      <w:lvlText w:val="%2."/>
      <w:lvlJc w:val="left"/>
      <w:pPr>
        <w:ind w:left="1931" w:hanging="360"/>
      </w:pPr>
    </w:lvl>
    <w:lvl w:ilvl="2" w:tplc="36329212" w:tentative="1">
      <w:start w:val="1"/>
      <w:numFmt w:val="lowerRoman"/>
      <w:lvlText w:val="%3."/>
      <w:lvlJc w:val="right"/>
      <w:pPr>
        <w:ind w:left="2651" w:hanging="180"/>
      </w:pPr>
    </w:lvl>
    <w:lvl w:ilvl="3" w:tplc="4038F09A" w:tentative="1">
      <w:start w:val="1"/>
      <w:numFmt w:val="decimal"/>
      <w:lvlText w:val="%4."/>
      <w:lvlJc w:val="left"/>
      <w:pPr>
        <w:ind w:left="3371" w:hanging="360"/>
      </w:pPr>
    </w:lvl>
    <w:lvl w:ilvl="4" w:tplc="FED493D2" w:tentative="1">
      <w:start w:val="1"/>
      <w:numFmt w:val="lowerLetter"/>
      <w:lvlText w:val="%5."/>
      <w:lvlJc w:val="left"/>
      <w:pPr>
        <w:ind w:left="4091" w:hanging="360"/>
      </w:pPr>
    </w:lvl>
    <w:lvl w:ilvl="5" w:tplc="743A5F0A" w:tentative="1">
      <w:start w:val="1"/>
      <w:numFmt w:val="lowerRoman"/>
      <w:lvlText w:val="%6."/>
      <w:lvlJc w:val="right"/>
      <w:pPr>
        <w:ind w:left="4811" w:hanging="180"/>
      </w:pPr>
    </w:lvl>
    <w:lvl w:ilvl="6" w:tplc="A1C20424" w:tentative="1">
      <w:start w:val="1"/>
      <w:numFmt w:val="decimal"/>
      <w:lvlText w:val="%7."/>
      <w:lvlJc w:val="left"/>
      <w:pPr>
        <w:ind w:left="5531" w:hanging="360"/>
      </w:pPr>
    </w:lvl>
    <w:lvl w:ilvl="7" w:tplc="5440AA9C" w:tentative="1">
      <w:start w:val="1"/>
      <w:numFmt w:val="lowerLetter"/>
      <w:lvlText w:val="%8."/>
      <w:lvlJc w:val="left"/>
      <w:pPr>
        <w:ind w:left="6251" w:hanging="360"/>
      </w:pPr>
    </w:lvl>
    <w:lvl w:ilvl="8" w:tplc="ABA67F94" w:tentative="1">
      <w:start w:val="1"/>
      <w:numFmt w:val="lowerRoman"/>
      <w:lvlText w:val="%9."/>
      <w:lvlJc w:val="right"/>
      <w:pPr>
        <w:ind w:left="6971" w:hanging="180"/>
      </w:pPr>
    </w:lvl>
  </w:abstractNum>
  <w:abstractNum w:abstractNumId="17" w15:restartNumberingAfterBreak="0">
    <w:nsid w:val="33FE5B05"/>
    <w:multiLevelType w:val="hybridMultilevel"/>
    <w:tmpl w:val="0DBE8F88"/>
    <w:lvl w:ilvl="0" w:tplc="8FEE111C">
      <w:start w:val="1"/>
      <w:numFmt w:val="lowerLetter"/>
      <w:lvlText w:val="%1)"/>
      <w:lvlJc w:val="left"/>
      <w:pPr>
        <w:ind w:left="720" w:hanging="360"/>
      </w:pPr>
    </w:lvl>
    <w:lvl w:ilvl="1" w:tplc="BB60F0A8" w:tentative="1">
      <w:start w:val="1"/>
      <w:numFmt w:val="lowerLetter"/>
      <w:lvlText w:val="%2."/>
      <w:lvlJc w:val="left"/>
      <w:pPr>
        <w:ind w:left="1440" w:hanging="360"/>
      </w:pPr>
    </w:lvl>
    <w:lvl w:ilvl="2" w:tplc="EF7AD1DC" w:tentative="1">
      <w:start w:val="1"/>
      <w:numFmt w:val="lowerRoman"/>
      <w:lvlText w:val="%3."/>
      <w:lvlJc w:val="right"/>
      <w:pPr>
        <w:ind w:left="2160" w:hanging="180"/>
      </w:pPr>
    </w:lvl>
    <w:lvl w:ilvl="3" w:tplc="5AFE5CF4" w:tentative="1">
      <w:start w:val="1"/>
      <w:numFmt w:val="decimal"/>
      <w:lvlText w:val="%4."/>
      <w:lvlJc w:val="left"/>
      <w:pPr>
        <w:ind w:left="2880" w:hanging="360"/>
      </w:pPr>
    </w:lvl>
    <w:lvl w:ilvl="4" w:tplc="77D493B4" w:tentative="1">
      <w:start w:val="1"/>
      <w:numFmt w:val="lowerLetter"/>
      <w:lvlText w:val="%5."/>
      <w:lvlJc w:val="left"/>
      <w:pPr>
        <w:ind w:left="3600" w:hanging="360"/>
      </w:pPr>
    </w:lvl>
    <w:lvl w:ilvl="5" w:tplc="F8C2B360" w:tentative="1">
      <w:start w:val="1"/>
      <w:numFmt w:val="lowerRoman"/>
      <w:lvlText w:val="%6."/>
      <w:lvlJc w:val="right"/>
      <w:pPr>
        <w:ind w:left="4320" w:hanging="180"/>
      </w:pPr>
    </w:lvl>
    <w:lvl w:ilvl="6" w:tplc="20F252B2" w:tentative="1">
      <w:start w:val="1"/>
      <w:numFmt w:val="decimal"/>
      <w:lvlText w:val="%7."/>
      <w:lvlJc w:val="left"/>
      <w:pPr>
        <w:ind w:left="5040" w:hanging="360"/>
      </w:pPr>
    </w:lvl>
    <w:lvl w:ilvl="7" w:tplc="DB56FC46" w:tentative="1">
      <w:start w:val="1"/>
      <w:numFmt w:val="lowerLetter"/>
      <w:lvlText w:val="%8."/>
      <w:lvlJc w:val="left"/>
      <w:pPr>
        <w:ind w:left="5760" w:hanging="360"/>
      </w:pPr>
    </w:lvl>
    <w:lvl w:ilvl="8" w:tplc="CAE434DE" w:tentative="1">
      <w:start w:val="1"/>
      <w:numFmt w:val="lowerRoman"/>
      <w:lvlText w:val="%9."/>
      <w:lvlJc w:val="right"/>
      <w:pPr>
        <w:ind w:left="6480" w:hanging="180"/>
      </w:pPr>
    </w:lvl>
  </w:abstractNum>
  <w:abstractNum w:abstractNumId="18" w15:restartNumberingAfterBreak="0">
    <w:nsid w:val="61EF5738"/>
    <w:multiLevelType w:val="multilevel"/>
    <w:tmpl w:val="792E4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3C4C68"/>
    <w:multiLevelType w:val="multilevel"/>
    <w:tmpl w:val="F5322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6"/>
  </w:num>
  <w:num w:numId="13">
    <w:abstractNumId w:val="17"/>
  </w:num>
  <w:num w:numId="14">
    <w:abstractNumId w:val="19"/>
  </w:num>
  <w:num w:numId="15">
    <w:abstractNumId w:val="13"/>
  </w:num>
  <w:num w:numId="16">
    <w:abstractNumId w:val="15"/>
  </w:num>
  <w:num w:numId="17">
    <w:abstractNumId w:val="11"/>
  </w:num>
  <w:num w:numId="18">
    <w:abstractNumId w:val="18"/>
  </w:num>
  <w:num w:numId="19">
    <w:abstractNumId w:val="1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6384"/>
    <w:rsid w:val="0001387B"/>
    <w:rsid w:val="0002324B"/>
    <w:rsid w:val="00030349"/>
    <w:rsid w:val="00037D16"/>
    <w:rsid w:val="00043E5D"/>
    <w:rsid w:val="000526A8"/>
    <w:rsid w:val="00054696"/>
    <w:rsid w:val="00057F1D"/>
    <w:rsid w:val="00064337"/>
    <w:rsid w:val="0007329E"/>
    <w:rsid w:val="00075F64"/>
    <w:rsid w:val="000818B6"/>
    <w:rsid w:val="000922E6"/>
    <w:rsid w:val="00097F70"/>
    <w:rsid w:val="000D6C7A"/>
    <w:rsid w:val="000E2BB2"/>
    <w:rsid w:val="00100F06"/>
    <w:rsid w:val="001049B1"/>
    <w:rsid w:val="0010555C"/>
    <w:rsid w:val="00124173"/>
    <w:rsid w:val="001265D5"/>
    <w:rsid w:val="00162B5D"/>
    <w:rsid w:val="001673FF"/>
    <w:rsid w:val="00176CA3"/>
    <w:rsid w:val="00177710"/>
    <w:rsid w:val="0018576B"/>
    <w:rsid w:val="00185BF2"/>
    <w:rsid w:val="00192654"/>
    <w:rsid w:val="001933C1"/>
    <w:rsid w:val="001A7EE4"/>
    <w:rsid w:val="001C48AC"/>
    <w:rsid w:val="001D5023"/>
    <w:rsid w:val="001F2BCF"/>
    <w:rsid w:val="00202AA3"/>
    <w:rsid w:val="00217076"/>
    <w:rsid w:val="002260A2"/>
    <w:rsid w:val="0023555C"/>
    <w:rsid w:val="00251280"/>
    <w:rsid w:val="0026525D"/>
    <w:rsid w:val="00272EEB"/>
    <w:rsid w:val="00275B9E"/>
    <w:rsid w:val="00284C65"/>
    <w:rsid w:val="00293FB1"/>
    <w:rsid w:val="002A5788"/>
    <w:rsid w:val="002C283D"/>
    <w:rsid w:val="002D2E32"/>
    <w:rsid w:val="002D7405"/>
    <w:rsid w:val="002E1474"/>
    <w:rsid w:val="002E60E6"/>
    <w:rsid w:val="002F4ED2"/>
    <w:rsid w:val="00307B5E"/>
    <w:rsid w:val="00307D02"/>
    <w:rsid w:val="003141DC"/>
    <w:rsid w:val="003331BA"/>
    <w:rsid w:val="003624D7"/>
    <w:rsid w:val="00387678"/>
    <w:rsid w:val="003F0EE8"/>
    <w:rsid w:val="003F5C01"/>
    <w:rsid w:val="00420271"/>
    <w:rsid w:val="00451DED"/>
    <w:rsid w:val="0045439F"/>
    <w:rsid w:val="00455A38"/>
    <w:rsid w:val="0049368D"/>
    <w:rsid w:val="004A11D4"/>
    <w:rsid w:val="004C4153"/>
    <w:rsid w:val="004C6A5C"/>
    <w:rsid w:val="004F3BC4"/>
    <w:rsid w:val="00505B6C"/>
    <w:rsid w:val="005118BF"/>
    <w:rsid w:val="00520483"/>
    <w:rsid w:val="005235C3"/>
    <w:rsid w:val="00523850"/>
    <w:rsid w:val="00530DE2"/>
    <w:rsid w:val="00535383"/>
    <w:rsid w:val="00535564"/>
    <w:rsid w:val="00543DEA"/>
    <w:rsid w:val="00546975"/>
    <w:rsid w:val="00555D83"/>
    <w:rsid w:val="00564AAA"/>
    <w:rsid w:val="0057000F"/>
    <w:rsid w:val="005710B4"/>
    <w:rsid w:val="005C12FC"/>
    <w:rsid w:val="005C3CD4"/>
    <w:rsid w:val="005C4BCE"/>
    <w:rsid w:val="005C5930"/>
    <w:rsid w:val="005C72D5"/>
    <w:rsid w:val="005D6DEB"/>
    <w:rsid w:val="0061536D"/>
    <w:rsid w:val="00622907"/>
    <w:rsid w:val="006300A3"/>
    <w:rsid w:val="00631AED"/>
    <w:rsid w:val="00663C3A"/>
    <w:rsid w:val="00676DED"/>
    <w:rsid w:val="00681BEB"/>
    <w:rsid w:val="00693E82"/>
    <w:rsid w:val="00694660"/>
    <w:rsid w:val="006A381C"/>
    <w:rsid w:val="006E42E0"/>
    <w:rsid w:val="006E686F"/>
    <w:rsid w:val="006F5268"/>
    <w:rsid w:val="00725F12"/>
    <w:rsid w:val="00755216"/>
    <w:rsid w:val="007565D7"/>
    <w:rsid w:val="007642B3"/>
    <w:rsid w:val="0078272C"/>
    <w:rsid w:val="00791419"/>
    <w:rsid w:val="007B0115"/>
    <w:rsid w:val="007B3BA5"/>
    <w:rsid w:val="007C280C"/>
    <w:rsid w:val="007C6526"/>
    <w:rsid w:val="007E4D1F"/>
    <w:rsid w:val="007F0F36"/>
    <w:rsid w:val="00815277"/>
    <w:rsid w:val="00836A59"/>
    <w:rsid w:val="0086141E"/>
    <w:rsid w:val="0086728B"/>
    <w:rsid w:val="00876C21"/>
    <w:rsid w:val="00880E6F"/>
    <w:rsid w:val="00894823"/>
    <w:rsid w:val="008A247F"/>
    <w:rsid w:val="008A26D0"/>
    <w:rsid w:val="008B3B87"/>
    <w:rsid w:val="008E26C4"/>
    <w:rsid w:val="008F2575"/>
    <w:rsid w:val="00900760"/>
    <w:rsid w:val="00900B46"/>
    <w:rsid w:val="0090773D"/>
    <w:rsid w:val="009113D3"/>
    <w:rsid w:val="00913821"/>
    <w:rsid w:val="009170CB"/>
    <w:rsid w:val="00943C70"/>
    <w:rsid w:val="00946A0C"/>
    <w:rsid w:val="00951F60"/>
    <w:rsid w:val="00960212"/>
    <w:rsid w:val="00960C5E"/>
    <w:rsid w:val="00975E16"/>
    <w:rsid w:val="009902FC"/>
    <w:rsid w:val="0099364E"/>
    <w:rsid w:val="009A0498"/>
    <w:rsid w:val="009C0564"/>
    <w:rsid w:val="009C7F22"/>
    <w:rsid w:val="009D530B"/>
    <w:rsid w:val="009E302B"/>
    <w:rsid w:val="009E3FA8"/>
    <w:rsid w:val="009E5E76"/>
    <w:rsid w:val="009E739F"/>
    <w:rsid w:val="00A23008"/>
    <w:rsid w:val="00A34E34"/>
    <w:rsid w:val="00A37AB9"/>
    <w:rsid w:val="00A37C94"/>
    <w:rsid w:val="00A46209"/>
    <w:rsid w:val="00A46E35"/>
    <w:rsid w:val="00A65979"/>
    <w:rsid w:val="00A95BEA"/>
    <w:rsid w:val="00AB4E81"/>
    <w:rsid w:val="00AE0C3E"/>
    <w:rsid w:val="00AE287A"/>
    <w:rsid w:val="00AE7313"/>
    <w:rsid w:val="00AF3821"/>
    <w:rsid w:val="00B04F50"/>
    <w:rsid w:val="00B12C26"/>
    <w:rsid w:val="00B238C5"/>
    <w:rsid w:val="00B3503B"/>
    <w:rsid w:val="00B71652"/>
    <w:rsid w:val="00BC002F"/>
    <w:rsid w:val="00BC4CD4"/>
    <w:rsid w:val="00BC77EE"/>
    <w:rsid w:val="00BD67BD"/>
    <w:rsid w:val="00BD79AE"/>
    <w:rsid w:val="00BF3F75"/>
    <w:rsid w:val="00BF7772"/>
    <w:rsid w:val="00C3761F"/>
    <w:rsid w:val="00C421C9"/>
    <w:rsid w:val="00C47F57"/>
    <w:rsid w:val="00C60D52"/>
    <w:rsid w:val="00CB1867"/>
    <w:rsid w:val="00CB514F"/>
    <w:rsid w:val="00CF12C7"/>
    <w:rsid w:val="00D04CF8"/>
    <w:rsid w:val="00D13622"/>
    <w:rsid w:val="00D21FA6"/>
    <w:rsid w:val="00D32D89"/>
    <w:rsid w:val="00D3342D"/>
    <w:rsid w:val="00D366BA"/>
    <w:rsid w:val="00D36B02"/>
    <w:rsid w:val="00D43581"/>
    <w:rsid w:val="00D5370A"/>
    <w:rsid w:val="00D542D0"/>
    <w:rsid w:val="00D549C6"/>
    <w:rsid w:val="00D87D79"/>
    <w:rsid w:val="00D92633"/>
    <w:rsid w:val="00DA0B2C"/>
    <w:rsid w:val="00DB0916"/>
    <w:rsid w:val="00DD7F82"/>
    <w:rsid w:val="00DF2155"/>
    <w:rsid w:val="00E1015F"/>
    <w:rsid w:val="00E2157D"/>
    <w:rsid w:val="00E31AA8"/>
    <w:rsid w:val="00E3590D"/>
    <w:rsid w:val="00E365CE"/>
    <w:rsid w:val="00E36A36"/>
    <w:rsid w:val="00E514C3"/>
    <w:rsid w:val="00E64102"/>
    <w:rsid w:val="00E7353C"/>
    <w:rsid w:val="00E7613B"/>
    <w:rsid w:val="00E81B96"/>
    <w:rsid w:val="00E926C3"/>
    <w:rsid w:val="00EB3AA8"/>
    <w:rsid w:val="00EB65B4"/>
    <w:rsid w:val="00EC595D"/>
    <w:rsid w:val="00ED12D4"/>
    <w:rsid w:val="00ED5A57"/>
    <w:rsid w:val="00F03192"/>
    <w:rsid w:val="00F146B6"/>
    <w:rsid w:val="00F151F9"/>
    <w:rsid w:val="00F46FC4"/>
    <w:rsid w:val="00F64C27"/>
    <w:rsid w:val="00F64DAC"/>
    <w:rsid w:val="00FA434D"/>
    <w:rsid w:val="00FB7BB7"/>
    <w:rsid w:val="00FC47FB"/>
    <w:rsid w:val="00FE3D3F"/>
    <w:rsid w:val="00FE59F0"/>
    <w:rsid w:val="00FF25DA"/>
    <w:rsid w:val="00FF3E92"/>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884ED"/>
  <w15:docId w15:val="{0B385CB4-EDAB-49C1-A3DB-A1E084309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102B"/>
    <w:pPr>
      <w:widowControl w:val="0"/>
      <w:spacing w:after="200" w:line="276" w:lineRule="auto"/>
    </w:pPr>
    <w:rPr>
      <w:sz w:val="22"/>
      <w:szCs w:val="22"/>
      <w:lang w:val="en-US" w:eastAsia="en-US"/>
    </w:rPr>
  </w:style>
  <w:style w:type="paragraph" w:styleId="Virsraksts4">
    <w:name w:val="heading 4"/>
    <w:basedOn w:val="Parasts"/>
    <w:link w:val="Virsraksts4Rakstz"/>
    <w:uiPriority w:val="9"/>
    <w:qFormat/>
    <w:rsid w:val="005C12FC"/>
    <w:pPr>
      <w:widowControl/>
      <w:spacing w:before="100" w:beforeAutospacing="1" w:after="100" w:afterAutospacing="1" w:line="240" w:lineRule="auto"/>
      <w:outlineLvl w:val="3"/>
    </w:pPr>
    <w:rPr>
      <w:rFonts w:ascii="Times New Roman" w:eastAsia="Times New Roman" w:hAnsi="Times New Roman"/>
      <w:b/>
      <w:bCs/>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lang w:val="lv-LV"/>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paragraph" w:styleId="Sarakstarindkopa">
    <w:name w:val="List Paragraph"/>
    <w:basedOn w:val="Parasts"/>
    <w:uiPriority w:val="34"/>
    <w:qFormat/>
    <w:rsid w:val="0002324B"/>
    <w:pPr>
      <w:ind w:left="720"/>
      <w:contextualSpacing/>
    </w:pPr>
  </w:style>
  <w:style w:type="paragraph" w:styleId="Paraststmeklis">
    <w:name w:val="Normal (Web)"/>
    <w:basedOn w:val="Parasts"/>
    <w:uiPriority w:val="99"/>
    <w:semiHidden/>
    <w:unhideWhenUsed/>
    <w:rsid w:val="005C4BCE"/>
    <w:pPr>
      <w:widowControl/>
      <w:spacing w:after="0" w:line="240" w:lineRule="auto"/>
    </w:pPr>
    <w:rPr>
      <w:rFonts w:ascii="Times New Roman" w:eastAsiaTheme="minorHAnsi" w:hAnsi="Times New Roman"/>
      <w:sz w:val="24"/>
      <w:szCs w:val="24"/>
      <w:lang w:val="lv-LV" w:eastAsia="lv-LV"/>
    </w:rPr>
  </w:style>
  <w:style w:type="character" w:styleId="Komentraatsauce">
    <w:name w:val="annotation reference"/>
    <w:basedOn w:val="Noklusjumarindkopasfonts"/>
    <w:uiPriority w:val="99"/>
    <w:semiHidden/>
    <w:unhideWhenUsed/>
    <w:rsid w:val="009902FC"/>
    <w:rPr>
      <w:sz w:val="16"/>
      <w:szCs w:val="16"/>
    </w:rPr>
  </w:style>
  <w:style w:type="paragraph" w:styleId="Komentrateksts">
    <w:name w:val="annotation text"/>
    <w:basedOn w:val="Parasts"/>
    <w:link w:val="KomentratekstsRakstz"/>
    <w:uiPriority w:val="99"/>
    <w:semiHidden/>
    <w:unhideWhenUsed/>
    <w:rsid w:val="009902F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902FC"/>
    <w:rPr>
      <w:lang w:val="en-US" w:eastAsia="en-US"/>
    </w:rPr>
  </w:style>
  <w:style w:type="paragraph" w:styleId="Komentratma">
    <w:name w:val="annotation subject"/>
    <w:basedOn w:val="Komentrateksts"/>
    <w:next w:val="Komentrateksts"/>
    <w:link w:val="KomentratmaRakstz"/>
    <w:uiPriority w:val="99"/>
    <w:semiHidden/>
    <w:unhideWhenUsed/>
    <w:rsid w:val="009902FC"/>
    <w:rPr>
      <w:b/>
      <w:bCs/>
    </w:rPr>
  </w:style>
  <w:style w:type="character" w:customStyle="1" w:styleId="KomentratmaRakstz">
    <w:name w:val="Komentāra tēma Rakstz."/>
    <w:basedOn w:val="KomentratekstsRakstz"/>
    <w:link w:val="Komentratma"/>
    <w:uiPriority w:val="99"/>
    <w:semiHidden/>
    <w:rsid w:val="009902FC"/>
    <w:rPr>
      <w:b/>
      <w:bCs/>
      <w:lang w:val="en-US" w:eastAsia="en-US"/>
    </w:rPr>
  </w:style>
  <w:style w:type="character" w:customStyle="1" w:styleId="italic">
    <w:name w:val="italic"/>
    <w:basedOn w:val="Noklusjumarindkopasfonts"/>
    <w:rsid w:val="00075F64"/>
  </w:style>
  <w:style w:type="character" w:customStyle="1" w:styleId="Virsraksts4Rakstz">
    <w:name w:val="Virsraksts 4 Rakstz."/>
    <w:basedOn w:val="Noklusjumarindkopasfonts"/>
    <w:link w:val="Virsraksts4"/>
    <w:uiPriority w:val="9"/>
    <w:rsid w:val="005C12FC"/>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aba.gov.lv/upload/File/zin_p/ZIN_P_SIIP_18_Spanijas_kailgliemezi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veta.jakubane@llkc.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nta.rutkovska@daba.gov.lv" TargetMode="External"/><Relationship Id="rId5" Type="http://schemas.openxmlformats.org/officeDocument/2006/relationships/numbering" Target="numbering.xml"/><Relationship Id="rId15" Type="http://schemas.openxmlformats.org/officeDocument/2006/relationships/hyperlink" Target="mailto:santa.rutkovska@daba.gov.l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aba.gov.lv/upload/Image/Ilustracijas/INFOGRAF_INVAZ_Spanijas_kailgliemezis.jpg"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daba@daba.gov.lv" TargetMode="External"/><Relationship Id="rId2" Type="http://schemas.openxmlformats.org/officeDocument/2006/relationships/hyperlink" Target="mailto:daba@daba.gov.lv" TargetMode="External"/><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87E5FA74B78AE34B90CB48F9969EB5C2" ma:contentTypeVersion="8" ma:contentTypeDescription="Izveidot jaunu dokumentu." ma:contentTypeScope="" ma:versionID="1e7b94a00a5ffe1fd932cb2583e10c1f">
  <xsd:schema xmlns:xsd="http://www.w3.org/2001/XMLSchema" xmlns:xs="http://www.w3.org/2001/XMLSchema" xmlns:p="http://schemas.microsoft.com/office/2006/metadata/properties" xmlns:ns3="502393ff-7fcf-462e-8ee0-f4e7fd039d7c" targetNamespace="http://schemas.microsoft.com/office/2006/metadata/properties" ma:root="true" ma:fieldsID="532972a54d5211f810cf8cea1220ba8f" ns3:_="">
    <xsd:import namespace="502393ff-7fcf-462e-8ee0-f4e7fd039d7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393ff-7fcf-462e-8ee0-f4e7fd039d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2AC1E-7862-480E-8A57-049FCA7E2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2393ff-7fcf-462e-8ee0-f4e7fd039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261C76-C1F5-426A-9BFB-93FCA0BB117D}">
  <ds:schemaRefs>
    <ds:schemaRef ds:uri="http://schemas.microsoft.com/sharepoint/v3/contenttype/forms"/>
  </ds:schemaRefs>
</ds:datastoreItem>
</file>

<file path=customXml/itemProps3.xml><?xml version="1.0" encoding="utf-8"?>
<ds:datastoreItem xmlns:ds="http://schemas.openxmlformats.org/officeDocument/2006/customXml" ds:itemID="{7AB181AA-4704-4AED-8C9C-9C9F028F5C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4FA5D2-B37F-40B1-BF58-6C5C7B754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4567</Words>
  <Characters>2604</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Nataļja Tropkina</cp:lastModifiedBy>
  <cp:revision>2</cp:revision>
  <cp:lastPrinted>2019-08-20T08:12:00Z</cp:lastPrinted>
  <dcterms:created xsi:type="dcterms:W3CDTF">2019-08-29T07:45:00Z</dcterms:created>
  <dcterms:modified xsi:type="dcterms:W3CDTF">2019-08-29T07:45:00Z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0x01010087E5FA74B78AE34B90CB48F9969EB5C2</vt:lpwstr>
  </property>
  <property fmtid="{D5CDD505-2E9C-101B-9397-08002B2CF9AE}" pid="3" name="Created">
    <vt:filetime>2014-11-05T00:00:00Z</vt:filetime>
  </property>
  <property fmtid="{D5CDD505-2E9C-101B-9397-08002B2CF9AE}" pid="4" name="LastSaved">
    <vt:filetime>2014-11-05T00:00:00Z</vt:filetime>
  </property>
</Properties>
</file>