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993593" w:rsidRPr="00582137" w:rsidP="00993593" w14:paraId="4E80B70C" w14:textId="77777777">
      <w:pPr>
        <w:ind w:left="6480"/>
        <w:jc w:val="right"/>
        <w:rPr>
          <w:color w:val="000000" w:themeColor="text1"/>
          <w:sz w:val="22"/>
          <w:szCs w:val="22"/>
        </w:rPr>
      </w:pPr>
      <w:r w:rsidRPr="00582137">
        <w:rPr>
          <w:color w:val="000000" w:themeColor="text1"/>
          <w:sz w:val="22"/>
          <w:szCs w:val="22"/>
        </w:rPr>
        <w:t>APSTIPRINU</w:t>
      </w:r>
    </w:p>
    <w:p w:rsidR="00993593" w:rsidRPr="00582137" w:rsidP="00993593" w14:paraId="3AFB180F" w14:textId="77777777">
      <w:pPr>
        <w:ind w:left="5040"/>
        <w:jc w:val="right"/>
        <w:rPr>
          <w:color w:val="000000" w:themeColor="text1"/>
          <w:sz w:val="22"/>
          <w:szCs w:val="22"/>
        </w:rPr>
      </w:pPr>
      <w:r w:rsidRPr="00582137">
        <w:rPr>
          <w:color w:val="000000" w:themeColor="text1"/>
          <w:sz w:val="22"/>
          <w:szCs w:val="22"/>
        </w:rPr>
        <w:t>Izpilddirektors</w:t>
      </w:r>
    </w:p>
    <w:p w:rsidR="00993593" w:rsidRPr="00582137" w:rsidP="00993593" w14:paraId="4DD6C2FA" w14:textId="77777777">
      <w:pPr>
        <w:pStyle w:val="Title"/>
        <w:jc w:val="right"/>
        <w:rPr>
          <w:rFonts w:ascii="Times New Roman" w:hAnsi="Times New Roman"/>
          <w:b/>
          <w:bCs/>
          <w:sz w:val="22"/>
          <w:szCs w:val="22"/>
        </w:rPr>
      </w:pPr>
      <w:r w:rsidRPr="00582137">
        <w:rPr>
          <w:rFonts w:ascii="Times New Roman" w:hAnsi="Times New Roman"/>
          <w:color w:val="000000" w:themeColor="text1"/>
          <w:sz w:val="22"/>
          <w:szCs w:val="22"/>
        </w:rPr>
        <w:t>Ģ.Batrags</w:t>
      </w:r>
    </w:p>
    <w:p w:rsidR="00993593" w:rsidRPr="00582137" w:rsidP="00F404BA" w14:paraId="4302CE42" w14:textId="77777777">
      <w:pPr>
        <w:pStyle w:val="Title"/>
        <w:jc w:val="right"/>
        <w:rPr>
          <w:rFonts w:ascii="Times New Roman" w:hAnsi="Times New Roman"/>
          <w:bCs/>
          <w:sz w:val="22"/>
          <w:szCs w:val="22"/>
        </w:rPr>
      </w:pPr>
    </w:p>
    <w:p w:rsidR="00993593" w:rsidRPr="00E7359A" w:rsidP="00F404BA" w14:paraId="5DAF80DB" w14:textId="77777777">
      <w:pPr>
        <w:pStyle w:val="Title"/>
        <w:jc w:val="right"/>
        <w:rPr>
          <w:rFonts w:ascii="Times New Roman" w:hAnsi="Times New Roman"/>
          <w:bCs/>
          <w:sz w:val="22"/>
          <w:szCs w:val="22"/>
        </w:rPr>
      </w:pPr>
    </w:p>
    <w:p w:rsidR="004A6824" w:rsidRPr="00261B1E" w:rsidP="004A6824" w14:paraId="30EF4B51" w14:textId="182A56CA">
      <w:pPr>
        <w:tabs>
          <w:tab w:val="right" w:pos="9356"/>
        </w:tabs>
        <w:rPr>
          <w:color w:val="EE0000"/>
        </w:rPr>
      </w:pPr>
      <w:r w:rsidRPr="00E7359A">
        <w:rPr>
          <w:highlight w:val="white"/>
        </w:rPr>
        <w:t xml:space="preserve">2026. gada </w:t>
      </w:r>
      <w:r w:rsidRPr="00E7359A" w:rsidR="00E7359A">
        <w:t>10. jūnijā</w:t>
      </w:r>
      <w:r w:rsidRPr="00E7359A">
        <w:tab/>
        <w:t xml:space="preserve"> Nr. </w:t>
      </w:r>
      <w:r w:rsidRPr="00E7359A" w:rsidR="00E7359A">
        <w:t>ONP/2.19/26/3-KN</w:t>
      </w:r>
    </w:p>
    <w:p w:rsidR="007D09F0" w:rsidRPr="00582137" w:rsidP="00F404BA" w14:paraId="672942A2" w14:textId="77777777">
      <w:pPr>
        <w:pStyle w:val="Title"/>
        <w:jc w:val="right"/>
        <w:rPr>
          <w:rFonts w:ascii="Times New Roman" w:hAnsi="Times New Roman"/>
          <w:bCs/>
          <w:sz w:val="22"/>
          <w:szCs w:val="22"/>
        </w:rPr>
      </w:pPr>
    </w:p>
    <w:p w:rsidR="00993593" w:rsidRPr="00582137" w:rsidP="00F404BA" w14:paraId="34EE2362" w14:textId="77777777">
      <w:pPr>
        <w:pStyle w:val="Title"/>
        <w:jc w:val="right"/>
        <w:rPr>
          <w:rFonts w:ascii="Times New Roman" w:hAnsi="Times New Roman"/>
          <w:bCs/>
          <w:sz w:val="22"/>
          <w:szCs w:val="22"/>
        </w:rPr>
      </w:pPr>
    </w:p>
    <w:p w:rsidR="00993593" w:rsidRPr="00582137" w:rsidP="00993593" w14:paraId="2ED03AF9" w14:textId="77777777">
      <w:pPr>
        <w:jc w:val="center"/>
        <w:rPr>
          <w:color w:val="000000" w:themeColor="text1"/>
          <w:sz w:val="22"/>
          <w:szCs w:val="22"/>
        </w:rPr>
      </w:pPr>
      <w:r w:rsidRPr="00582137">
        <w:rPr>
          <w:color w:val="000000" w:themeColor="text1"/>
          <w:sz w:val="22"/>
          <w:szCs w:val="22"/>
        </w:rPr>
        <w:t>Olaines novada pašvaldības</w:t>
      </w:r>
    </w:p>
    <w:p w:rsidR="00F404BA" w:rsidP="00F404BA" w14:paraId="05732A2B" w14:textId="77777777">
      <w:pPr>
        <w:jc w:val="center"/>
        <w:rPr>
          <w:b/>
          <w:bCs/>
          <w:sz w:val="22"/>
          <w:szCs w:val="22"/>
        </w:rPr>
      </w:pPr>
      <w:r>
        <w:rPr>
          <w:b/>
          <w:bCs/>
          <w:sz w:val="22"/>
          <w:szCs w:val="22"/>
        </w:rPr>
        <w:t>policijas inspektora</w:t>
      </w:r>
      <w:r w:rsidRPr="00582137" w:rsidR="00F76CED">
        <w:rPr>
          <w:b/>
          <w:bCs/>
          <w:sz w:val="22"/>
          <w:szCs w:val="22"/>
        </w:rPr>
        <w:t xml:space="preserve"> </w:t>
      </w:r>
      <w:r w:rsidRPr="00582137" w:rsidR="00EF38C6">
        <w:rPr>
          <w:b/>
          <w:bCs/>
          <w:sz w:val="22"/>
          <w:szCs w:val="22"/>
        </w:rPr>
        <w:t>amata</w:t>
      </w:r>
    </w:p>
    <w:p w:rsidR="004F2192" w:rsidRPr="00582137" w:rsidP="004F2192" w14:paraId="2E256094" w14:textId="77777777">
      <w:pPr>
        <w:jc w:val="center"/>
        <w:rPr>
          <w:color w:val="000000" w:themeColor="text1"/>
          <w:sz w:val="22"/>
          <w:szCs w:val="22"/>
        </w:rPr>
      </w:pPr>
      <w:r w:rsidRPr="00582137">
        <w:rPr>
          <w:color w:val="000000" w:themeColor="text1"/>
          <w:sz w:val="22"/>
          <w:szCs w:val="22"/>
        </w:rPr>
        <w:t>KONKURSA NOLIKUMS</w:t>
      </w:r>
    </w:p>
    <w:p w:rsidR="004F2192" w:rsidRPr="00582137" w:rsidP="00F404BA" w14:paraId="6AF6E701" w14:textId="77777777">
      <w:pPr>
        <w:jc w:val="center"/>
        <w:rPr>
          <w:sz w:val="22"/>
          <w:szCs w:val="22"/>
        </w:rPr>
      </w:pPr>
    </w:p>
    <w:p w:rsidR="00F404BA" w:rsidRPr="00582137" w:rsidP="00F404BA" w14:paraId="1D08F804" w14:textId="77777777">
      <w:pPr>
        <w:jc w:val="center"/>
        <w:rPr>
          <w:sz w:val="22"/>
          <w:szCs w:val="22"/>
        </w:rPr>
      </w:pPr>
    </w:p>
    <w:p w:rsidR="00F404BA" w:rsidRPr="00582137" w:rsidP="00F404BA" w14:paraId="7C1F8598" w14:textId="77777777">
      <w:pPr>
        <w:tabs>
          <w:tab w:val="left" w:pos="360"/>
        </w:tabs>
        <w:ind w:left="360"/>
        <w:jc w:val="center"/>
        <w:rPr>
          <w:b/>
          <w:bCs/>
          <w:sz w:val="22"/>
          <w:szCs w:val="22"/>
        </w:rPr>
      </w:pPr>
      <w:r w:rsidRPr="00582137">
        <w:rPr>
          <w:b/>
          <w:bCs/>
          <w:sz w:val="22"/>
          <w:szCs w:val="22"/>
        </w:rPr>
        <w:t>1.Vispārīgie noteikumi</w:t>
      </w:r>
    </w:p>
    <w:p w:rsidR="002409C7" w:rsidRPr="00582137" w:rsidP="002409C7" w14:paraId="605517BF" w14:textId="77777777">
      <w:pPr>
        <w:pStyle w:val="NoSpacing"/>
        <w:numPr>
          <w:ilvl w:val="1"/>
          <w:numId w:val="7"/>
        </w:numPr>
        <w:tabs>
          <w:tab w:val="left" w:pos="993"/>
        </w:tabs>
        <w:spacing w:line="276" w:lineRule="auto"/>
        <w:jc w:val="both"/>
        <w:rPr>
          <w:color w:val="000000" w:themeColor="text1"/>
          <w:sz w:val="22"/>
          <w:szCs w:val="22"/>
          <w:lang w:val="lv-LV"/>
        </w:rPr>
      </w:pPr>
      <w:r w:rsidRPr="00582137">
        <w:rPr>
          <w:color w:val="000000" w:themeColor="text1"/>
          <w:sz w:val="22"/>
          <w:szCs w:val="22"/>
          <w:lang w:val="lv-LV"/>
        </w:rPr>
        <w:t xml:space="preserve">Konkursa nolikums (turpmāk - Nolikums) nosaka kārtību, kādā tiek organizēts konkurss uz Olaines novada </w:t>
      </w:r>
      <w:r w:rsidR="004D3B83">
        <w:rPr>
          <w:b/>
          <w:bCs/>
          <w:color w:val="000000" w:themeColor="text1"/>
          <w:sz w:val="22"/>
          <w:szCs w:val="22"/>
          <w:lang w:val="lv-LV"/>
        </w:rPr>
        <w:t>P</w:t>
      </w:r>
      <w:r w:rsidRPr="008733C5">
        <w:rPr>
          <w:b/>
          <w:bCs/>
          <w:color w:val="000000" w:themeColor="text1"/>
          <w:sz w:val="22"/>
          <w:szCs w:val="22"/>
          <w:lang w:val="lv-LV"/>
        </w:rPr>
        <w:t xml:space="preserve">ašvaldības </w:t>
      </w:r>
      <w:r w:rsidRPr="008733C5" w:rsidR="008733C5">
        <w:rPr>
          <w:b/>
          <w:bCs/>
          <w:sz w:val="22"/>
          <w:szCs w:val="22"/>
          <w:lang w:val="lv-LV"/>
        </w:rPr>
        <w:t>policijas inspektora</w:t>
      </w:r>
      <w:r w:rsidRPr="00582137" w:rsidR="008733C5">
        <w:rPr>
          <w:color w:val="000000" w:themeColor="text1"/>
          <w:sz w:val="22"/>
          <w:szCs w:val="22"/>
          <w:lang w:val="lv-LV"/>
        </w:rPr>
        <w:t xml:space="preserve"> </w:t>
      </w:r>
      <w:r w:rsidRPr="00582137">
        <w:rPr>
          <w:color w:val="000000" w:themeColor="text1"/>
          <w:sz w:val="22"/>
          <w:szCs w:val="22"/>
          <w:lang w:val="lv-LV"/>
        </w:rPr>
        <w:t>amatu (1 amata vieta).</w:t>
      </w:r>
    </w:p>
    <w:p w:rsidR="004D346C" w:rsidRPr="00582137" w:rsidP="004D346C" w14:paraId="3B7CDA38" w14:textId="77777777">
      <w:pPr>
        <w:pStyle w:val="ListParagraph"/>
        <w:numPr>
          <w:ilvl w:val="1"/>
          <w:numId w:val="7"/>
        </w:numPr>
        <w:tabs>
          <w:tab w:val="num" w:pos="1080"/>
          <w:tab w:val="num" w:pos="2010"/>
        </w:tabs>
        <w:jc w:val="both"/>
        <w:rPr>
          <w:sz w:val="22"/>
          <w:szCs w:val="22"/>
        </w:rPr>
      </w:pPr>
      <w:r w:rsidRPr="00582137">
        <w:rPr>
          <w:color w:val="000000" w:themeColor="text1"/>
          <w:sz w:val="22"/>
          <w:szCs w:val="22"/>
        </w:rPr>
        <w:t xml:space="preserve">Nolikuma mērķis ir noskaidrot un izvēlēties </w:t>
      </w:r>
      <w:r w:rsidR="004D3B83">
        <w:rPr>
          <w:color w:val="000000" w:themeColor="text1"/>
          <w:sz w:val="22"/>
          <w:szCs w:val="22"/>
        </w:rPr>
        <w:t>P</w:t>
      </w:r>
      <w:r w:rsidR="008733C5">
        <w:rPr>
          <w:color w:val="000000" w:themeColor="text1"/>
          <w:sz w:val="22"/>
          <w:szCs w:val="22"/>
        </w:rPr>
        <w:t>ašvaldības policijas inspektora</w:t>
      </w:r>
      <w:r w:rsidRPr="00582137" w:rsidR="00385C42">
        <w:rPr>
          <w:sz w:val="22"/>
          <w:szCs w:val="22"/>
        </w:rPr>
        <w:t xml:space="preserve"> </w:t>
      </w:r>
      <w:r w:rsidRPr="00582137">
        <w:rPr>
          <w:sz w:val="22"/>
          <w:szCs w:val="22"/>
        </w:rPr>
        <w:t xml:space="preserve">(profesijas kods </w:t>
      </w:r>
      <w:r w:rsidR="008733C5">
        <w:rPr>
          <w:sz w:val="22"/>
          <w:szCs w:val="22"/>
        </w:rPr>
        <w:t>3355 14</w:t>
      </w:r>
      <w:r w:rsidRPr="00582137">
        <w:rPr>
          <w:sz w:val="22"/>
          <w:szCs w:val="22"/>
        </w:rPr>
        <w:t xml:space="preserve">) </w:t>
      </w:r>
      <w:r w:rsidRPr="00582137">
        <w:rPr>
          <w:color w:val="000000" w:themeColor="text1"/>
          <w:sz w:val="22"/>
          <w:szCs w:val="22"/>
        </w:rPr>
        <w:t>amatam atbilstošāko (piemērotāko) kandidātu</w:t>
      </w:r>
      <w:r w:rsidRPr="00582137" w:rsidR="00F404BA">
        <w:rPr>
          <w:sz w:val="22"/>
          <w:szCs w:val="22"/>
        </w:rPr>
        <w:t>.</w:t>
      </w:r>
    </w:p>
    <w:p w:rsidR="002409C7" w:rsidRPr="00582137" w:rsidP="002409C7" w14:paraId="3FCC7C65" w14:textId="77777777">
      <w:pPr>
        <w:pStyle w:val="NoSpacing"/>
        <w:numPr>
          <w:ilvl w:val="1"/>
          <w:numId w:val="7"/>
        </w:numPr>
        <w:tabs>
          <w:tab w:val="left" w:pos="993"/>
        </w:tabs>
        <w:spacing w:line="276" w:lineRule="auto"/>
        <w:jc w:val="both"/>
        <w:rPr>
          <w:color w:val="000000" w:themeColor="text1"/>
          <w:sz w:val="22"/>
          <w:szCs w:val="22"/>
          <w:lang w:val="lv-LV"/>
        </w:rPr>
      </w:pPr>
      <w:r w:rsidRPr="00582137">
        <w:rPr>
          <w:color w:val="000000" w:themeColor="text1"/>
          <w:sz w:val="22"/>
          <w:szCs w:val="22"/>
          <w:lang w:val="lv-LV"/>
        </w:rPr>
        <w:t>Kandidātu atlasei organizē atklātu Kandidātu atlases procedūru (turpmāk</w:t>
      </w:r>
      <w:r w:rsidRPr="00582137" w:rsidR="00F76CED">
        <w:rPr>
          <w:color w:val="000000" w:themeColor="text1"/>
          <w:sz w:val="22"/>
          <w:szCs w:val="22"/>
          <w:lang w:val="lv-LV"/>
        </w:rPr>
        <w:t xml:space="preserve"> </w:t>
      </w:r>
      <w:r w:rsidRPr="00582137">
        <w:rPr>
          <w:color w:val="000000" w:themeColor="text1"/>
          <w:sz w:val="22"/>
          <w:szCs w:val="22"/>
          <w:lang w:val="lv-LV"/>
        </w:rPr>
        <w:t>– Konkurss).</w:t>
      </w:r>
    </w:p>
    <w:p w:rsidR="002409C7" w:rsidRPr="00582137" w:rsidP="002409C7" w14:paraId="22CD17AB" w14:textId="77777777">
      <w:pPr>
        <w:pStyle w:val="NoSpacing"/>
        <w:numPr>
          <w:ilvl w:val="1"/>
          <w:numId w:val="7"/>
        </w:numPr>
        <w:tabs>
          <w:tab w:val="left" w:pos="993"/>
        </w:tabs>
        <w:spacing w:line="276" w:lineRule="auto"/>
        <w:jc w:val="both"/>
        <w:rPr>
          <w:color w:val="000000" w:themeColor="text1"/>
          <w:sz w:val="22"/>
          <w:szCs w:val="22"/>
          <w:lang w:val="lv-LV"/>
        </w:rPr>
      </w:pPr>
      <w:r w:rsidRPr="00582137">
        <w:rPr>
          <w:color w:val="000000" w:themeColor="text1"/>
          <w:sz w:val="22"/>
          <w:szCs w:val="22"/>
          <w:lang w:val="lv-LV"/>
        </w:rPr>
        <w:t xml:space="preserve">Konkursa uzdevums ir izvērtēt </w:t>
      </w:r>
      <w:r w:rsidR="008400F1">
        <w:rPr>
          <w:color w:val="000000" w:themeColor="text1"/>
          <w:sz w:val="22"/>
          <w:szCs w:val="22"/>
          <w:lang w:val="lv-LV"/>
        </w:rPr>
        <w:t>K</w:t>
      </w:r>
      <w:r w:rsidRPr="00582137">
        <w:rPr>
          <w:color w:val="000000" w:themeColor="text1"/>
          <w:sz w:val="22"/>
          <w:szCs w:val="22"/>
          <w:lang w:val="lv-LV"/>
        </w:rPr>
        <w:t xml:space="preserve">onkursa dalībnieku profesionālo sagatavotību un atbilstību izvirzītajām prasībām </w:t>
      </w:r>
      <w:r w:rsidR="004D3B83">
        <w:rPr>
          <w:color w:val="000000" w:themeColor="text1"/>
          <w:sz w:val="22"/>
          <w:szCs w:val="22"/>
          <w:lang w:val="lv-LV"/>
        </w:rPr>
        <w:t>Pašvaldības policijas inspektora</w:t>
      </w:r>
      <w:r w:rsidRPr="00582137" w:rsidR="00F76CED">
        <w:rPr>
          <w:color w:val="000000" w:themeColor="text1"/>
          <w:sz w:val="22"/>
          <w:szCs w:val="22"/>
          <w:lang w:val="lv-LV"/>
        </w:rPr>
        <w:t xml:space="preserve"> </w:t>
      </w:r>
      <w:r w:rsidRPr="00582137">
        <w:rPr>
          <w:color w:val="000000" w:themeColor="text1"/>
          <w:sz w:val="22"/>
          <w:szCs w:val="22"/>
          <w:lang w:val="lv-LV"/>
        </w:rPr>
        <w:t>amatam</w:t>
      </w:r>
      <w:r w:rsidRPr="00582137">
        <w:rPr>
          <w:color w:val="000000" w:themeColor="text1"/>
          <w:sz w:val="22"/>
          <w:szCs w:val="22"/>
          <w:shd w:val="clear" w:color="auto" w:fill="FFFFFF"/>
          <w:lang w:val="lv-LV"/>
        </w:rPr>
        <w:t>.</w:t>
      </w:r>
    </w:p>
    <w:p w:rsidR="004D346C" w:rsidRPr="00582137" w:rsidP="00F404BA" w14:paraId="3111C0F5" w14:textId="77777777">
      <w:pPr>
        <w:tabs>
          <w:tab w:val="num" w:pos="1080"/>
          <w:tab w:val="num" w:pos="2010"/>
        </w:tabs>
        <w:ind w:firstLine="720"/>
        <w:jc w:val="both"/>
        <w:rPr>
          <w:sz w:val="22"/>
          <w:szCs w:val="22"/>
        </w:rPr>
      </w:pPr>
    </w:p>
    <w:p w:rsidR="004D346C" w:rsidRPr="00582137" w:rsidP="004D346C" w14:paraId="11243592" w14:textId="77777777">
      <w:pPr>
        <w:pStyle w:val="ListParagraph"/>
        <w:numPr>
          <w:ilvl w:val="0"/>
          <w:numId w:val="7"/>
        </w:numPr>
        <w:tabs>
          <w:tab w:val="num" w:pos="1080"/>
          <w:tab w:val="num" w:pos="2010"/>
        </w:tabs>
        <w:jc w:val="center"/>
        <w:rPr>
          <w:b/>
          <w:sz w:val="22"/>
          <w:szCs w:val="22"/>
        </w:rPr>
      </w:pPr>
      <w:r w:rsidRPr="00582137">
        <w:rPr>
          <w:b/>
          <w:sz w:val="22"/>
          <w:szCs w:val="22"/>
        </w:rPr>
        <w:t>Konkursa komisija</w:t>
      </w:r>
    </w:p>
    <w:p w:rsidR="002409C7" w:rsidRPr="00E7359A" w:rsidP="002409C7" w14:paraId="3527EF37" w14:textId="77777777">
      <w:pPr>
        <w:pStyle w:val="ListParagraph"/>
        <w:numPr>
          <w:ilvl w:val="1"/>
          <w:numId w:val="7"/>
        </w:numPr>
        <w:jc w:val="both"/>
        <w:rPr>
          <w:sz w:val="22"/>
          <w:szCs w:val="22"/>
        </w:rPr>
      </w:pPr>
      <w:r w:rsidRPr="00E7359A">
        <w:rPr>
          <w:sz w:val="22"/>
          <w:szCs w:val="22"/>
        </w:rPr>
        <w:t>Konkursa komisij</w:t>
      </w:r>
      <w:r w:rsidRPr="00E7359A" w:rsidR="003C0254">
        <w:rPr>
          <w:sz w:val="22"/>
          <w:szCs w:val="22"/>
        </w:rPr>
        <w:t>as</w:t>
      </w:r>
      <w:r w:rsidRPr="00E7359A">
        <w:rPr>
          <w:sz w:val="22"/>
          <w:szCs w:val="22"/>
        </w:rPr>
        <w:t xml:space="preserve"> (turpmāk - Komisija) sastāv</w:t>
      </w:r>
      <w:r w:rsidRPr="00E7359A" w:rsidR="003C0254">
        <w:rPr>
          <w:sz w:val="22"/>
          <w:szCs w:val="22"/>
        </w:rPr>
        <w:t>s:</w:t>
      </w:r>
    </w:p>
    <w:p w:rsidR="002409C7" w:rsidRPr="00E7359A" w:rsidP="007634AE" w14:paraId="5810EE44" w14:textId="0A3865C3">
      <w:pPr>
        <w:pStyle w:val="ListParagraph"/>
        <w:numPr>
          <w:ilvl w:val="2"/>
          <w:numId w:val="7"/>
        </w:numPr>
        <w:ind w:left="1560"/>
        <w:jc w:val="both"/>
        <w:rPr>
          <w:sz w:val="22"/>
          <w:szCs w:val="22"/>
        </w:rPr>
      </w:pPr>
      <w:r w:rsidRPr="00E7359A">
        <w:rPr>
          <w:sz w:val="22"/>
          <w:szCs w:val="22"/>
        </w:rPr>
        <w:t>Konkursa komisijas priekšsēdētāj</w:t>
      </w:r>
      <w:r w:rsidRPr="00E7359A" w:rsidR="00F76CED">
        <w:rPr>
          <w:sz w:val="22"/>
          <w:szCs w:val="22"/>
        </w:rPr>
        <w:t>s</w:t>
      </w:r>
      <w:r w:rsidRPr="00E7359A">
        <w:rPr>
          <w:sz w:val="22"/>
          <w:szCs w:val="22"/>
        </w:rPr>
        <w:t xml:space="preserve"> </w:t>
      </w:r>
      <w:r w:rsidRPr="00E7359A" w:rsidR="00E7359A">
        <w:rPr>
          <w:sz w:val="22"/>
          <w:szCs w:val="22"/>
        </w:rPr>
        <w:t>–</w:t>
      </w:r>
      <w:r w:rsidRPr="00E7359A">
        <w:rPr>
          <w:sz w:val="22"/>
          <w:szCs w:val="22"/>
        </w:rPr>
        <w:t xml:space="preserve"> </w:t>
      </w:r>
      <w:r w:rsidRPr="00E7359A" w:rsidR="00E7359A">
        <w:rPr>
          <w:sz w:val="22"/>
          <w:szCs w:val="22"/>
        </w:rPr>
        <w:t>Kristīne Matuzone</w:t>
      </w:r>
      <w:r w:rsidRPr="00E7359A">
        <w:rPr>
          <w:sz w:val="22"/>
          <w:szCs w:val="22"/>
        </w:rPr>
        <w:t>;</w:t>
      </w:r>
    </w:p>
    <w:p w:rsidR="008400F1" w:rsidRPr="00E7359A" w:rsidP="008400F1" w14:paraId="1C918604" w14:textId="77777777">
      <w:pPr>
        <w:pStyle w:val="ListParagraph"/>
        <w:numPr>
          <w:ilvl w:val="2"/>
          <w:numId w:val="7"/>
        </w:numPr>
        <w:ind w:left="1560"/>
        <w:jc w:val="both"/>
        <w:rPr>
          <w:sz w:val="22"/>
          <w:szCs w:val="22"/>
        </w:rPr>
      </w:pPr>
      <w:r w:rsidRPr="00E7359A">
        <w:rPr>
          <w:sz w:val="22"/>
          <w:szCs w:val="22"/>
        </w:rPr>
        <w:t>Konkursa komisijas locekļi</w:t>
      </w:r>
      <w:r w:rsidRPr="00E7359A" w:rsidR="00D83A01">
        <w:rPr>
          <w:sz w:val="22"/>
          <w:szCs w:val="22"/>
        </w:rPr>
        <w:t>:</w:t>
      </w:r>
    </w:p>
    <w:p w:rsidR="008400F1" w:rsidRPr="00E7359A" w:rsidP="008400F1" w14:paraId="15CEFCBB" w14:textId="77777777">
      <w:pPr>
        <w:pStyle w:val="ListParagraph"/>
        <w:numPr>
          <w:ilvl w:val="3"/>
          <w:numId w:val="7"/>
        </w:numPr>
        <w:ind w:left="2410" w:hanging="850"/>
        <w:jc w:val="both"/>
        <w:rPr>
          <w:sz w:val="22"/>
          <w:szCs w:val="22"/>
        </w:rPr>
      </w:pPr>
      <w:r w:rsidRPr="00E7359A">
        <w:rPr>
          <w:sz w:val="22"/>
          <w:szCs w:val="22"/>
        </w:rPr>
        <w:t>Pašvaldības policijas priekšnieks</w:t>
      </w:r>
      <w:r w:rsidRPr="00E7359A" w:rsidR="00EF38C6">
        <w:rPr>
          <w:sz w:val="22"/>
          <w:szCs w:val="22"/>
        </w:rPr>
        <w:t xml:space="preserve"> </w:t>
      </w:r>
      <w:r w:rsidRPr="00E7359A">
        <w:rPr>
          <w:sz w:val="22"/>
          <w:szCs w:val="22"/>
        </w:rPr>
        <w:t>Ervīns Siliņš</w:t>
      </w:r>
      <w:r w:rsidRPr="00E7359A" w:rsidR="00EF38C6">
        <w:rPr>
          <w:sz w:val="22"/>
          <w:szCs w:val="22"/>
        </w:rPr>
        <w:t>;</w:t>
      </w:r>
    </w:p>
    <w:p w:rsidR="008400F1" w:rsidRPr="00E7359A" w:rsidP="008400F1" w14:paraId="40C24B07" w14:textId="4EDFFB8E">
      <w:pPr>
        <w:pStyle w:val="ListParagraph"/>
        <w:numPr>
          <w:ilvl w:val="3"/>
          <w:numId w:val="7"/>
        </w:numPr>
        <w:ind w:left="2410" w:hanging="850"/>
        <w:jc w:val="both"/>
        <w:rPr>
          <w:sz w:val="22"/>
          <w:szCs w:val="22"/>
        </w:rPr>
      </w:pPr>
      <w:r w:rsidRPr="00E7359A">
        <w:rPr>
          <w:sz w:val="22"/>
          <w:szCs w:val="22"/>
        </w:rPr>
        <w:t>Bāriņtiesas priekšsēdētājas vietniece Iluta Rezevska</w:t>
      </w:r>
      <w:r w:rsidRPr="00E7359A" w:rsidR="00EF38C6">
        <w:rPr>
          <w:sz w:val="22"/>
          <w:szCs w:val="22"/>
        </w:rPr>
        <w:t xml:space="preserve">; </w:t>
      </w:r>
    </w:p>
    <w:p w:rsidR="008400F1" w:rsidRPr="00E7359A" w:rsidP="008400F1" w14:paraId="78C5351D" w14:textId="77777777">
      <w:pPr>
        <w:pStyle w:val="ListParagraph"/>
        <w:numPr>
          <w:ilvl w:val="3"/>
          <w:numId w:val="7"/>
        </w:numPr>
        <w:ind w:left="2410" w:hanging="850"/>
        <w:jc w:val="both"/>
        <w:rPr>
          <w:sz w:val="22"/>
          <w:szCs w:val="22"/>
        </w:rPr>
      </w:pPr>
      <w:r w:rsidRPr="00E7359A">
        <w:rPr>
          <w:sz w:val="22"/>
          <w:szCs w:val="22"/>
        </w:rPr>
        <w:t xml:space="preserve">Īpašuma un juridiskās nodaļas vadītājas vietniece </w:t>
      </w:r>
      <w:r w:rsidRPr="00E7359A" w:rsidR="007240B8">
        <w:rPr>
          <w:sz w:val="22"/>
          <w:szCs w:val="22"/>
        </w:rPr>
        <w:t>Egita Rolava</w:t>
      </w:r>
      <w:r w:rsidRPr="00E7359A">
        <w:rPr>
          <w:sz w:val="22"/>
          <w:szCs w:val="22"/>
        </w:rPr>
        <w:t>;</w:t>
      </w:r>
    </w:p>
    <w:p w:rsidR="007634AE" w:rsidRPr="00E7359A" w:rsidP="008400F1" w14:paraId="4093971E" w14:textId="77777777">
      <w:pPr>
        <w:pStyle w:val="ListParagraph"/>
        <w:numPr>
          <w:ilvl w:val="3"/>
          <w:numId w:val="7"/>
        </w:numPr>
        <w:ind w:left="2410" w:hanging="850"/>
        <w:jc w:val="both"/>
        <w:rPr>
          <w:sz w:val="22"/>
          <w:szCs w:val="22"/>
        </w:rPr>
      </w:pPr>
      <w:r w:rsidRPr="00E7359A">
        <w:rPr>
          <w:sz w:val="22"/>
          <w:szCs w:val="22"/>
        </w:rPr>
        <w:t>P</w:t>
      </w:r>
      <w:r w:rsidRPr="00E7359A" w:rsidR="00EF38C6">
        <w:rPr>
          <w:sz w:val="22"/>
          <w:szCs w:val="22"/>
        </w:rPr>
        <w:t>ersonāla</w:t>
      </w:r>
      <w:r w:rsidRPr="00E7359A" w:rsidR="002409C7">
        <w:rPr>
          <w:sz w:val="22"/>
          <w:szCs w:val="22"/>
        </w:rPr>
        <w:t xml:space="preserve"> speciāliste </w:t>
      </w:r>
      <w:r w:rsidRPr="00E7359A">
        <w:rPr>
          <w:sz w:val="22"/>
          <w:szCs w:val="22"/>
        </w:rPr>
        <w:t>Agnese Žīgure</w:t>
      </w:r>
      <w:r w:rsidRPr="00E7359A" w:rsidR="003A1A24">
        <w:rPr>
          <w:sz w:val="22"/>
          <w:szCs w:val="22"/>
        </w:rPr>
        <w:t>.</w:t>
      </w:r>
    </w:p>
    <w:p w:rsidR="007634AE" w:rsidRPr="00582137" w:rsidP="007634AE" w14:paraId="79191DDB" w14:textId="77777777">
      <w:pPr>
        <w:pStyle w:val="ListParagraph"/>
        <w:numPr>
          <w:ilvl w:val="1"/>
          <w:numId w:val="7"/>
        </w:numPr>
        <w:jc w:val="both"/>
        <w:rPr>
          <w:color w:val="000000" w:themeColor="text1"/>
          <w:sz w:val="22"/>
          <w:szCs w:val="22"/>
        </w:rPr>
      </w:pPr>
      <w:r w:rsidRPr="00582137">
        <w:rPr>
          <w:color w:val="000000" w:themeColor="text1"/>
          <w:sz w:val="22"/>
          <w:szCs w:val="22"/>
        </w:rPr>
        <w:t>Komisijas sastāvs var tik mainīts gadījumā, ja tam ir objektīvi iemesli (komisijas locekļa darbnespēja vai cita attaisnota prombūtne).</w:t>
      </w:r>
    </w:p>
    <w:p w:rsidR="007634AE" w:rsidRPr="00582137" w:rsidP="007634AE" w14:paraId="539B5118"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omisijas pienākumi:</w:t>
      </w:r>
    </w:p>
    <w:p w:rsidR="007634AE" w:rsidRPr="007240B8" w:rsidP="007240B8" w14:paraId="0882ED59" w14:textId="77777777">
      <w:pPr>
        <w:pStyle w:val="ListParagraph"/>
        <w:numPr>
          <w:ilvl w:val="2"/>
          <w:numId w:val="7"/>
        </w:numPr>
        <w:ind w:left="1560"/>
        <w:jc w:val="both"/>
        <w:rPr>
          <w:color w:val="000000" w:themeColor="text1"/>
          <w:sz w:val="22"/>
          <w:szCs w:val="22"/>
        </w:rPr>
      </w:pPr>
      <w:r w:rsidRPr="00582137">
        <w:rPr>
          <w:color w:val="000000" w:themeColor="text1"/>
          <w:sz w:val="22"/>
          <w:szCs w:val="22"/>
        </w:rPr>
        <w:t>detalizēti definēt Kandidātiem izvirzāmās prasības;</w:t>
      </w:r>
    </w:p>
    <w:p w:rsidR="007634AE" w:rsidRPr="00582137" w:rsidP="007634AE" w14:paraId="21D82AD4" w14:textId="77777777">
      <w:pPr>
        <w:pStyle w:val="ListParagraph"/>
        <w:numPr>
          <w:ilvl w:val="2"/>
          <w:numId w:val="7"/>
        </w:numPr>
        <w:ind w:left="1560"/>
        <w:jc w:val="both"/>
        <w:rPr>
          <w:color w:val="000000" w:themeColor="text1"/>
          <w:sz w:val="22"/>
          <w:szCs w:val="22"/>
        </w:rPr>
      </w:pPr>
      <w:r w:rsidRPr="00582137">
        <w:rPr>
          <w:color w:val="000000" w:themeColor="text1"/>
          <w:sz w:val="22"/>
          <w:szCs w:val="22"/>
        </w:rPr>
        <w:t>izvērtēt Kandidātu iesniegtos dokumentus atbilstoši Kandidātiem izvirzītajām prasībām;</w:t>
      </w:r>
    </w:p>
    <w:p w:rsidR="007634AE" w:rsidRPr="00582137" w:rsidP="007634AE" w14:paraId="7CEFC308" w14:textId="77777777">
      <w:pPr>
        <w:pStyle w:val="ListParagraph"/>
        <w:numPr>
          <w:ilvl w:val="2"/>
          <w:numId w:val="7"/>
        </w:numPr>
        <w:ind w:left="1560"/>
        <w:jc w:val="both"/>
        <w:rPr>
          <w:color w:val="000000" w:themeColor="text1"/>
          <w:sz w:val="22"/>
          <w:szCs w:val="22"/>
        </w:rPr>
      </w:pPr>
      <w:r w:rsidRPr="00582137">
        <w:rPr>
          <w:color w:val="000000" w:themeColor="text1"/>
          <w:sz w:val="22"/>
          <w:szCs w:val="22"/>
        </w:rPr>
        <w:t xml:space="preserve">pieņemt lēmumu par izvirzītajām prasībām visatbilstošākā Kandidāta nominēšanu </w:t>
      </w:r>
      <w:r w:rsidR="00BA38F0">
        <w:rPr>
          <w:color w:val="000000" w:themeColor="text1"/>
          <w:sz w:val="22"/>
          <w:szCs w:val="22"/>
        </w:rPr>
        <w:t xml:space="preserve">Pašvaldības policijas inspektora </w:t>
      </w:r>
      <w:r w:rsidRPr="00582137" w:rsidR="00457940">
        <w:rPr>
          <w:color w:val="000000" w:themeColor="text1"/>
          <w:sz w:val="22"/>
          <w:szCs w:val="22"/>
        </w:rPr>
        <w:t>a</w:t>
      </w:r>
      <w:r w:rsidRPr="00582137">
        <w:rPr>
          <w:color w:val="000000" w:themeColor="text1"/>
          <w:sz w:val="22"/>
          <w:szCs w:val="22"/>
        </w:rPr>
        <w:t>matam vai lēmumu par Konkursa pārtraukšanu.</w:t>
      </w:r>
    </w:p>
    <w:p w:rsidR="007634AE" w:rsidRPr="00582137" w:rsidP="007634AE" w14:paraId="1519F6B4"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omisijas priekšsēdētājs sasauc </w:t>
      </w:r>
      <w:r>
        <w:rPr>
          <w:color w:val="000000" w:themeColor="text1"/>
          <w:sz w:val="22"/>
          <w:szCs w:val="22"/>
        </w:rPr>
        <w:t>K</w:t>
      </w:r>
      <w:r w:rsidRPr="00582137" w:rsidR="00EF38C6">
        <w:rPr>
          <w:color w:val="000000" w:themeColor="text1"/>
          <w:sz w:val="22"/>
          <w:szCs w:val="22"/>
        </w:rPr>
        <w:t xml:space="preserve">omisijas sēdes, nosakot to norises vietu un laiku, kā arī vada </w:t>
      </w:r>
      <w:r>
        <w:rPr>
          <w:color w:val="000000" w:themeColor="text1"/>
          <w:sz w:val="22"/>
          <w:szCs w:val="22"/>
        </w:rPr>
        <w:t>K</w:t>
      </w:r>
      <w:r w:rsidRPr="00582137" w:rsidR="00EF38C6">
        <w:rPr>
          <w:color w:val="000000" w:themeColor="text1"/>
          <w:sz w:val="22"/>
          <w:szCs w:val="22"/>
        </w:rPr>
        <w:t>omisijas sēdes.</w:t>
      </w:r>
    </w:p>
    <w:p w:rsidR="007634AE" w:rsidRPr="00582137" w:rsidP="004F2192" w14:paraId="201A2757"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 ir lemttiesīga, ja sēdē piedalās </w:t>
      </w:r>
      <w:r w:rsidRPr="00582137" w:rsidR="003C0254">
        <w:rPr>
          <w:color w:val="000000" w:themeColor="text1"/>
          <w:sz w:val="22"/>
          <w:szCs w:val="22"/>
        </w:rPr>
        <w:t>75</w:t>
      </w:r>
      <w:r w:rsidRPr="00582137" w:rsidR="00EF38C6">
        <w:rPr>
          <w:color w:val="000000" w:themeColor="text1"/>
          <w:sz w:val="22"/>
          <w:szCs w:val="22"/>
        </w:rPr>
        <w:t xml:space="preserve">% </w:t>
      </w:r>
      <w:r>
        <w:rPr>
          <w:color w:val="000000" w:themeColor="text1"/>
          <w:sz w:val="22"/>
          <w:szCs w:val="22"/>
        </w:rPr>
        <w:t>K</w:t>
      </w:r>
      <w:r w:rsidRPr="00582137" w:rsidR="00EF38C6">
        <w:rPr>
          <w:color w:val="000000" w:themeColor="text1"/>
          <w:sz w:val="22"/>
          <w:szCs w:val="22"/>
        </w:rPr>
        <w:t>omisijas locekļu.</w:t>
      </w:r>
    </w:p>
    <w:p w:rsidR="007634AE" w:rsidRPr="00582137" w:rsidP="004F2192" w14:paraId="2664072E"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omisija lēmumus pieņem, atklāti balsojot, ar vienkāršu balsu vairākumu.</w:t>
      </w:r>
    </w:p>
    <w:p w:rsidR="007634AE" w:rsidRPr="00582137" w:rsidP="004F2192" w14:paraId="667429A1"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 izskata pretendentu saņemtos dokumentus un nosaka pretendentu interviju norises dienu un laiku. Interviju norises laiku un vietu paziņo telefoniski (ja intervija notiek </w:t>
      </w:r>
      <w:r w:rsidRPr="00582137" w:rsidR="00EF38C6">
        <w:rPr>
          <w:color w:val="000000" w:themeColor="text1"/>
          <w:sz w:val="22"/>
          <w:szCs w:val="22"/>
        </w:rPr>
        <w:t>Zoom</w:t>
      </w:r>
      <w:r w:rsidRPr="00582137" w:rsidR="00EF38C6">
        <w:rPr>
          <w:color w:val="000000" w:themeColor="text1"/>
          <w:sz w:val="22"/>
          <w:szCs w:val="22"/>
        </w:rPr>
        <w:t xml:space="preserve"> platformā, tad uz e-pastu tiek nosūtīts uzaicinājums intervijai) izvirzītajiem pretendentiem, kuri pēc </w:t>
      </w:r>
      <w:r>
        <w:rPr>
          <w:color w:val="000000" w:themeColor="text1"/>
          <w:sz w:val="22"/>
          <w:szCs w:val="22"/>
        </w:rPr>
        <w:t>K</w:t>
      </w:r>
      <w:r w:rsidRPr="00582137" w:rsidR="00EF38C6">
        <w:rPr>
          <w:color w:val="000000" w:themeColor="text1"/>
          <w:sz w:val="22"/>
          <w:szCs w:val="22"/>
        </w:rPr>
        <w:t>omisijas vērtējuma ir saņēmuši augstāko novērtējumu.</w:t>
      </w:r>
    </w:p>
    <w:p w:rsidR="007634AE" w:rsidP="004F2192" w14:paraId="116DEEFE" w14:textId="77777777">
      <w:pPr>
        <w:pStyle w:val="ListParagraph"/>
        <w:numPr>
          <w:ilvl w:val="1"/>
          <w:numId w:val="7"/>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omisijas dokumenti glabājas Pašvaldības Personāla lietvedībā.    </w:t>
      </w:r>
    </w:p>
    <w:p w:rsidR="008400F1" w:rsidRPr="00582137" w:rsidP="004F2192" w14:paraId="41763029" w14:textId="77777777">
      <w:pPr>
        <w:pStyle w:val="ListParagraph"/>
        <w:jc w:val="both"/>
        <w:rPr>
          <w:color w:val="000000" w:themeColor="text1"/>
          <w:sz w:val="22"/>
          <w:szCs w:val="22"/>
        </w:rPr>
      </w:pPr>
    </w:p>
    <w:p w:rsidR="00F404BA" w:rsidRPr="00582137" w:rsidP="004F2192" w14:paraId="6E225CF9" w14:textId="77777777">
      <w:pPr>
        <w:jc w:val="center"/>
        <w:rPr>
          <w:b/>
          <w:sz w:val="22"/>
          <w:szCs w:val="22"/>
        </w:rPr>
      </w:pPr>
      <w:r w:rsidRPr="00582137">
        <w:rPr>
          <w:b/>
          <w:sz w:val="22"/>
          <w:szCs w:val="22"/>
        </w:rPr>
        <w:t>3. Konkursa noteikumi</w:t>
      </w:r>
    </w:p>
    <w:p w:rsidR="007634AE" w:rsidRPr="00582137" w:rsidP="004F2192" w14:paraId="3755B29F" w14:textId="77777777">
      <w:pPr>
        <w:pStyle w:val="NoSpacing"/>
        <w:numPr>
          <w:ilvl w:val="1"/>
          <w:numId w:val="18"/>
        </w:numPr>
        <w:ind w:left="567" w:hanging="567"/>
        <w:jc w:val="both"/>
        <w:rPr>
          <w:color w:val="000000" w:themeColor="text1"/>
          <w:sz w:val="22"/>
          <w:szCs w:val="22"/>
          <w:lang w:val="lv-LV"/>
        </w:rPr>
      </w:pPr>
      <w:r w:rsidRPr="00582137">
        <w:rPr>
          <w:color w:val="000000" w:themeColor="text1"/>
          <w:sz w:val="22"/>
          <w:szCs w:val="22"/>
          <w:lang w:val="lv-LV"/>
        </w:rPr>
        <w:t xml:space="preserve">Konkursā var piedalīties jebkurš Latvijas Republikas pilsonis vai </w:t>
      </w:r>
      <w:r w:rsidRPr="00582137">
        <w:rPr>
          <w:color w:val="000000" w:themeColor="text1"/>
          <w:sz w:val="22"/>
          <w:szCs w:val="22"/>
          <w:lang w:val="lv-LV"/>
        </w:rPr>
        <w:t>nepilsonis</w:t>
      </w:r>
      <w:r w:rsidRPr="00582137">
        <w:rPr>
          <w:color w:val="000000" w:themeColor="text1"/>
          <w:sz w:val="22"/>
          <w:szCs w:val="22"/>
          <w:lang w:val="lv-LV"/>
        </w:rPr>
        <w:t>, kurš iesniedzis pieteikumu kopā ar visiem nepieciešamajiem pretendentu atlases dokumentiem un atbilst Konkursa pretendentu atlases kritērijiem.</w:t>
      </w:r>
    </w:p>
    <w:p w:rsidR="007634AE" w:rsidRPr="00582137" w:rsidP="004F2192" w14:paraId="6DB24278" w14:textId="77777777">
      <w:pPr>
        <w:pStyle w:val="NoSpacing"/>
        <w:numPr>
          <w:ilvl w:val="1"/>
          <w:numId w:val="18"/>
        </w:numPr>
        <w:ind w:left="567" w:hanging="567"/>
        <w:jc w:val="both"/>
        <w:rPr>
          <w:color w:val="000000" w:themeColor="text1"/>
          <w:sz w:val="22"/>
          <w:szCs w:val="22"/>
          <w:lang w:val="lv-LV"/>
        </w:rPr>
      </w:pPr>
      <w:bookmarkStart w:id="0" w:name="_Hlk192679231"/>
      <w:r w:rsidRPr="00582137">
        <w:rPr>
          <w:color w:val="000000" w:themeColor="text1"/>
          <w:sz w:val="22"/>
          <w:szCs w:val="22"/>
          <w:lang w:val="lv-LV"/>
        </w:rPr>
        <w:t>Pretendents pieteikumu un tam pievienotos dokumentus</w:t>
      </w:r>
      <w:r w:rsidRPr="008400F1" w:rsidR="008400F1">
        <w:rPr>
          <w:color w:val="000000" w:themeColor="text1"/>
          <w:sz w:val="22"/>
          <w:szCs w:val="22"/>
          <w:lang w:val="lv-LV"/>
        </w:rPr>
        <w:t xml:space="preserve"> </w:t>
      </w:r>
      <w:r w:rsidRPr="00582137" w:rsidR="008400F1">
        <w:rPr>
          <w:color w:val="000000" w:themeColor="text1"/>
          <w:sz w:val="22"/>
          <w:szCs w:val="22"/>
          <w:lang w:val="lv-LV"/>
        </w:rPr>
        <w:t>var iesniegt</w:t>
      </w:r>
      <w:r w:rsidRPr="00582137">
        <w:rPr>
          <w:color w:val="000000" w:themeColor="text1"/>
          <w:sz w:val="22"/>
          <w:szCs w:val="22"/>
          <w:lang w:val="lv-LV"/>
        </w:rPr>
        <w:t>:</w:t>
      </w:r>
    </w:p>
    <w:p w:rsidR="007634AE" w:rsidRPr="00582137" w:rsidP="004F2192" w14:paraId="6AACE516" w14:textId="77777777">
      <w:pPr>
        <w:pStyle w:val="NoSpacing"/>
        <w:numPr>
          <w:ilvl w:val="2"/>
          <w:numId w:val="19"/>
        </w:numPr>
        <w:ind w:left="1276"/>
        <w:jc w:val="both"/>
        <w:rPr>
          <w:color w:val="000000" w:themeColor="text1"/>
          <w:sz w:val="22"/>
          <w:szCs w:val="22"/>
          <w:lang w:val="lv-LV"/>
        </w:rPr>
      </w:pPr>
      <w:r w:rsidRPr="00582137">
        <w:rPr>
          <w:color w:val="000000" w:themeColor="text1"/>
          <w:sz w:val="22"/>
          <w:szCs w:val="22"/>
          <w:lang w:val="lv-LV"/>
        </w:rPr>
        <w:t>personīgi ar norādi “</w:t>
      </w:r>
      <w:r w:rsidR="00BA38F0">
        <w:rPr>
          <w:sz w:val="22"/>
          <w:szCs w:val="22"/>
          <w:lang w:val="lv-LV"/>
        </w:rPr>
        <w:t>Pašvaldības policijas inspektors</w:t>
      </w:r>
      <w:r w:rsidRPr="00582137">
        <w:rPr>
          <w:color w:val="000000" w:themeColor="text1"/>
          <w:sz w:val="22"/>
          <w:szCs w:val="22"/>
          <w:lang w:val="lv-LV"/>
        </w:rPr>
        <w:t xml:space="preserve">” Olaines novada pašvaldības personāla speciālistei; </w:t>
      </w:r>
    </w:p>
    <w:p w:rsidR="007634AE" w:rsidRPr="00582137" w:rsidP="004F2192" w14:paraId="05DD61A0" w14:textId="77777777">
      <w:pPr>
        <w:pStyle w:val="NoSpacing"/>
        <w:numPr>
          <w:ilvl w:val="2"/>
          <w:numId w:val="19"/>
        </w:numPr>
        <w:ind w:left="1276"/>
        <w:jc w:val="both"/>
        <w:rPr>
          <w:color w:val="000000" w:themeColor="text1"/>
          <w:sz w:val="22"/>
          <w:szCs w:val="22"/>
          <w:lang w:val="lv-LV"/>
        </w:rPr>
      </w:pPr>
      <w:r w:rsidRPr="00582137">
        <w:rPr>
          <w:color w:val="000000" w:themeColor="text1"/>
          <w:sz w:val="22"/>
          <w:szCs w:val="22"/>
          <w:lang w:val="lv-LV"/>
        </w:rPr>
        <w:t>elektroniski parakstītus nosūt</w:t>
      </w:r>
      <w:r w:rsidR="008400F1">
        <w:rPr>
          <w:color w:val="000000" w:themeColor="text1"/>
          <w:sz w:val="22"/>
          <w:szCs w:val="22"/>
          <w:lang w:val="lv-LV"/>
        </w:rPr>
        <w:t>o</w:t>
      </w:r>
      <w:r w:rsidRPr="00582137">
        <w:rPr>
          <w:color w:val="000000" w:themeColor="text1"/>
          <w:sz w:val="22"/>
          <w:szCs w:val="22"/>
          <w:lang w:val="lv-LV"/>
        </w:rPr>
        <w:t>t uz elektronisk</w:t>
      </w:r>
      <w:r w:rsidR="008400F1">
        <w:rPr>
          <w:color w:val="000000" w:themeColor="text1"/>
          <w:sz w:val="22"/>
          <w:szCs w:val="22"/>
          <w:lang w:val="lv-LV"/>
        </w:rPr>
        <w:t>ā</w:t>
      </w:r>
      <w:r w:rsidRPr="00582137">
        <w:rPr>
          <w:color w:val="000000" w:themeColor="text1"/>
          <w:sz w:val="22"/>
          <w:szCs w:val="22"/>
          <w:lang w:val="lv-LV"/>
        </w:rPr>
        <w:t xml:space="preserve"> pasta adresi </w:t>
      </w:r>
      <w:bookmarkStart w:id="1" w:name="_Hlk192679060"/>
      <w:hyperlink r:id="rId5" w:history="1">
        <w:r w:rsidRPr="006D17E5" w:rsidR="003C08C1">
          <w:rPr>
            <w:rStyle w:val="Hyperlink"/>
            <w:sz w:val="22"/>
            <w:szCs w:val="22"/>
            <w:lang w:val="lv-LV"/>
          </w:rPr>
          <w:t>pasts@olaine.lv</w:t>
        </w:r>
        <w:bookmarkEnd w:id="1"/>
      </w:hyperlink>
      <w:r w:rsidRPr="00582137">
        <w:rPr>
          <w:color w:val="000000" w:themeColor="text1"/>
          <w:sz w:val="22"/>
          <w:szCs w:val="22"/>
          <w:lang w:val="lv-LV"/>
        </w:rPr>
        <w:t>;</w:t>
      </w:r>
    </w:p>
    <w:p w:rsidR="007634AE" w:rsidRPr="00582137" w:rsidP="004F2192" w14:paraId="18F6E86E" w14:textId="77777777">
      <w:pPr>
        <w:pStyle w:val="NoSpacing"/>
        <w:numPr>
          <w:ilvl w:val="2"/>
          <w:numId w:val="19"/>
        </w:numPr>
        <w:ind w:left="1276"/>
        <w:jc w:val="both"/>
        <w:rPr>
          <w:color w:val="000000" w:themeColor="text1"/>
          <w:sz w:val="22"/>
          <w:szCs w:val="22"/>
          <w:lang w:val="lv-LV"/>
        </w:rPr>
      </w:pPr>
      <w:r w:rsidRPr="00582137">
        <w:rPr>
          <w:color w:val="000000" w:themeColor="text1"/>
          <w:sz w:val="22"/>
          <w:szCs w:val="22"/>
          <w:lang w:val="lv-LV"/>
        </w:rPr>
        <w:t>personīgi slēgtā aploksnē Olaines novada Valsts un pašvaldības vienotajā klientu apkalpošanas centrā vai, sūtot pa pastu (Olaines  novada pašvaldīb</w:t>
      </w:r>
      <w:r w:rsidR="008400F1">
        <w:rPr>
          <w:color w:val="000000" w:themeColor="text1"/>
          <w:sz w:val="22"/>
          <w:szCs w:val="22"/>
          <w:lang w:val="lv-LV"/>
        </w:rPr>
        <w:t>a</w:t>
      </w:r>
      <w:r w:rsidRPr="00582137">
        <w:rPr>
          <w:color w:val="000000" w:themeColor="text1"/>
          <w:sz w:val="22"/>
          <w:szCs w:val="22"/>
          <w:lang w:val="lv-LV"/>
        </w:rPr>
        <w:t>, Zemgales ielā 33, Olainē, Olaines nov</w:t>
      </w:r>
      <w:r w:rsidR="004D2C25">
        <w:rPr>
          <w:color w:val="000000" w:themeColor="text1"/>
          <w:sz w:val="22"/>
          <w:szCs w:val="22"/>
          <w:lang w:val="lv-LV"/>
        </w:rPr>
        <w:t>adā</w:t>
      </w:r>
      <w:r w:rsidRPr="00582137">
        <w:rPr>
          <w:color w:val="000000" w:themeColor="text1"/>
          <w:sz w:val="22"/>
          <w:szCs w:val="22"/>
          <w:lang w:val="lv-LV"/>
        </w:rPr>
        <w:t xml:space="preserve">, LV-2114), ar norādi </w:t>
      </w:r>
      <w:r w:rsidRPr="00582137" w:rsidR="00457940">
        <w:rPr>
          <w:color w:val="000000" w:themeColor="text1"/>
          <w:sz w:val="22"/>
          <w:szCs w:val="22"/>
          <w:lang w:val="lv-LV"/>
        </w:rPr>
        <w:t>“</w:t>
      </w:r>
      <w:r w:rsidR="00BA38F0">
        <w:rPr>
          <w:sz w:val="22"/>
          <w:szCs w:val="22"/>
          <w:lang w:val="lv-LV"/>
        </w:rPr>
        <w:t>Pašvaldības policijas inspektors</w:t>
      </w:r>
      <w:r w:rsidRPr="00582137" w:rsidR="00457940">
        <w:rPr>
          <w:color w:val="000000" w:themeColor="text1"/>
          <w:sz w:val="22"/>
          <w:szCs w:val="22"/>
          <w:lang w:val="lv-LV"/>
        </w:rPr>
        <w:t>”.</w:t>
      </w:r>
    </w:p>
    <w:p w:rsidR="007634AE" w:rsidRPr="00BA38F0" w:rsidP="004F2192" w14:paraId="533F8B5E" w14:textId="14F9DA00">
      <w:pPr>
        <w:pStyle w:val="ListParagraph"/>
        <w:numPr>
          <w:ilvl w:val="1"/>
          <w:numId w:val="18"/>
        </w:numPr>
        <w:ind w:left="567" w:hanging="567"/>
        <w:jc w:val="both"/>
        <w:rPr>
          <w:color w:val="000000" w:themeColor="text1"/>
          <w:sz w:val="22"/>
          <w:szCs w:val="22"/>
        </w:rPr>
      </w:pPr>
      <w:r w:rsidRPr="00582137">
        <w:rPr>
          <w:color w:val="000000" w:themeColor="text1"/>
          <w:sz w:val="22"/>
          <w:szCs w:val="22"/>
        </w:rPr>
        <w:t xml:space="preserve">Pieteikums jāiesniedz </w:t>
      </w:r>
      <w:r w:rsidRPr="00892956">
        <w:rPr>
          <w:b/>
          <w:bCs/>
          <w:color w:val="000000" w:themeColor="text1"/>
          <w:sz w:val="22"/>
          <w:szCs w:val="22"/>
        </w:rPr>
        <w:t xml:space="preserve">līdz </w:t>
      </w:r>
      <w:r w:rsidRPr="00892956" w:rsidR="00F76CED">
        <w:rPr>
          <w:b/>
          <w:bCs/>
          <w:color w:val="000000" w:themeColor="text1"/>
          <w:sz w:val="22"/>
          <w:szCs w:val="22"/>
        </w:rPr>
        <w:t>202</w:t>
      </w:r>
      <w:r w:rsidRPr="00892956" w:rsidR="00BA38F0">
        <w:rPr>
          <w:b/>
          <w:bCs/>
          <w:color w:val="000000" w:themeColor="text1"/>
          <w:sz w:val="22"/>
          <w:szCs w:val="22"/>
        </w:rPr>
        <w:t>6</w:t>
      </w:r>
      <w:r w:rsidRPr="00892956" w:rsidR="00F76CED">
        <w:rPr>
          <w:b/>
          <w:bCs/>
          <w:color w:val="000000" w:themeColor="text1"/>
          <w:sz w:val="22"/>
          <w:szCs w:val="22"/>
        </w:rPr>
        <w:t>.</w:t>
      </w:r>
      <w:r w:rsidRPr="009F0BA3" w:rsidR="00F76CED">
        <w:rPr>
          <w:b/>
          <w:bCs/>
          <w:sz w:val="22"/>
          <w:szCs w:val="22"/>
        </w:rPr>
        <w:t xml:space="preserve">gada </w:t>
      </w:r>
      <w:r w:rsidRPr="009F0BA3" w:rsidR="00CF298A">
        <w:rPr>
          <w:b/>
          <w:bCs/>
          <w:sz w:val="22"/>
          <w:szCs w:val="22"/>
        </w:rPr>
        <w:t xml:space="preserve">24. jūnijam </w:t>
      </w:r>
      <w:r w:rsidRPr="00BA38F0">
        <w:rPr>
          <w:color w:val="000000" w:themeColor="text1"/>
          <w:sz w:val="22"/>
          <w:szCs w:val="22"/>
        </w:rPr>
        <w:t>(ieskaitot)</w:t>
      </w:r>
      <w:bookmarkEnd w:id="0"/>
      <w:r w:rsidRPr="00BA38F0" w:rsidR="00906E02">
        <w:rPr>
          <w:color w:val="000000" w:themeColor="text1"/>
          <w:sz w:val="22"/>
          <w:szCs w:val="22"/>
        </w:rPr>
        <w:t>, sūtot pa pastu – pasta sūtījuma zīmoga datums</w:t>
      </w:r>
      <w:r w:rsidRPr="00BA38F0">
        <w:rPr>
          <w:color w:val="000000" w:themeColor="text1"/>
          <w:sz w:val="22"/>
          <w:szCs w:val="22"/>
        </w:rPr>
        <w:t xml:space="preserve">. Pēc šī termiņa </w:t>
      </w:r>
      <w:r w:rsidRPr="00BA38F0" w:rsidR="004D2C25">
        <w:rPr>
          <w:color w:val="000000" w:themeColor="text1"/>
          <w:sz w:val="22"/>
          <w:szCs w:val="22"/>
        </w:rPr>
        <w:t xml:space="preserve">iesniegtos vai iesūtītos pieteikumus </w:t>
      </w:r>
      <w:r w:rsidRPr="00BA38F0" w:rsidR="004F2192">
        <w:rPr>
          <w:color w:val="000000" w:themeColor="text1"/>
          <w:sz w:val="22"/>
          <w:szCs w:val="22"/>
        </w:rPr>
        <w:t>K</w:t>
      </w:r>
      <w:r w:rsidRPr="00BA38F0" w:rsidR="004D2C25">
        <w:rPr>
          <w:color w:val="000000" w:themeColor="text1"/>
          <w:sz w:val="22"/>
          <w:szCs w:val="22"/>
        </w:rPr>
        <w:t xml:space="preserve">omisija nevērtē. </w:t>
      </w:r>
    </w:p>
    <w:p w:rsidR="007634AE" w:rsidRPr="00BA38F0" w:rsidP="004F2192" w14:paraId="47D272F5" w14:textId="77777777">
      <w:pPr>
        <w:pStyle w:val="ListParagraph"/>
        <w:numPr>
          <w:ilvl w:val="1"/>
          <w:numId w:val="18"/>
        </w:numPr>
        <w:ind w:left="567" w:hanging="567"/>
        <w:jc w:val="both"/>
        <w:rPr>
          <w:color w:val="000000" w:themeColor="text1"/>
          <w:sz w:val="22"/>
          <w:szCs w:val="22"/>
        </w:rPr>
      </w:pPr>
      <w:r w:rsidRPr="00BA38F0">
        <w:rPr>
          <w:color w:val="000000" w:themeColor="text1"/>
          <w:sz w:val="22"/>
          <w:szCs w:val="22"/>
        </w:rPr>
        <w:t>Pieteikums satur šādus dokumentus:</w:t>
      </w:r>
    </w:p>
    <w:p w:rsidR="007634AE" w:rsidRPr="00582137" w:rsidP="004F2192" w14:paraId="6F910ABA"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 xml:space="preserve">pretendenta dzīves un darba gaitu pārstāstu Curriculum Vitae (vēlams </w:t>
      </w:r>
      <w:r w:rsidRPr="00582137">
        <w:rPr>
          <w:color w:val="000000" w:themeColor="text1"/>
          <w:sz w:val="22"/>
          <w:szCs w:val="22"/>
          <w:lang w:val="lv-LV"/>
        </w:rPr>
        <w:t>Europass</w:t>
      </w:r>
      <w:r w:rsidRPr="00582137">
        <w:rPr>
          <w:color w:val="000000" w:themeColor="text1"/>
          <w:sz w:val="22"/>
          <w:szCs w:val="22"/>
          <w:lang w:val="lv-LV"/>
        </w:rPr>
        <w:t xml:space="preserve"> formātā); </w:t>
      </w:r>
    </w:p>
    <w:p w:rsidR="007634AE" w:rsidRPr="00582137" w:rsidP="004F2192" w14:paraId="2A5566BA"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motivācijas vēstuli;</w:t>
      </w:r>
    </w:p>
    <w:p w:rsidR="007634AE" w:rsidRPr="00582137" w:rsidP="004F2192" w14:paraId="2952A971"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izglītību apliecinošu dokumentu kopijas</w:t>
      </w:r>
      <w:r w:rsidRPr="00582137" w:rsidR="00CB7BEA">
        <w:rPr>
          <w:color w:val="000000" w:themeColor="text1"/>
          <w:sz w:val="22"/>
          <w:szCs w:val="22"/>
          <w:lang w:val="lv-LV"/>
        </w:rPr>
        <w:t>;</w:t>
      </w:r>
      <w:r w:rsidRPr="00582137">
        <w:rPr>
          <w:color w:val="000000" w:themeColor="text1"/>
          <w:sz w:val="22"/>
          <w:szCs w:val="22"/>
          <w:lang w:val="lv-LV"/>
        </w:rPr>
        <w:t xml:space="preserve"> </w:t>
      </w:r>
    </w:p>
    <w:p w:rsidR="00EB7EB9" w:rsidRPr="00582137" w:rsidP="004F2192" w14:paraId="633B0C8B"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valsts valodas prasmi apliecinoša dokumenta kopiju (</w:t>
      </w:r>
      <w:r w:rsidRPr="00582137">
        <w:rPr>
          <w:color w:val="000000" w:themeColor="text1"/>
          <w:sz w:val="22"/>
          <w:szCs w:val="22"/>
          <w:lang w:val="lv-LV"/>
        </w:rPr>
        <w:t>nepilsoņiem</w:t>
      </w:r>
      <w:r w:rsidRPr="00582137">
        <w:rPr>
          <w:color w:val="000000" w:themeColor="text1"/>
          <w:sz w:val="22"/>
          <w:szCs w:val="22"/>
          <w:lang w:val="lv-LV"/>
        </w:rPr>
        <w:t>);</w:t>
      </w:r>
    </w:p>
    <w:p w:rsidR="007634AE" w:rsidRPr="00582137" w:rsidP="004F2192" w14:paraId="6B5D2F0C" w14:textId="77777777">
      <w:pPr>
        <w:pStyle w:val="NoSpacing"/>
        <w:numPr>
          <w:ilvl w:val="2"/>
          <w:numId w:val="20"/>
        </w:numPr>
        <w:ind w:left="1276"/>
        <w:jc w:val="both"/>
        <w:rPr>
          <w:color w:val="000000" w:themeColor="text1"/>
          <w:sz w:val="22"/>
          <w:szCs w:val="22"/>
          <w:lang w:val="lv-LV"/>
        </w:rPr>
      </w:pPr>
      <w:r w:rsidRPr="00582137">
        <w:rPr>
          <w:color w:val="000000" w:themeColor="text1"/>
          <w:sz w:val="22"/>
          <w:szCs w:val="22"/>
          <w:lang w:val="lv-LV"/>
        </w:rPr>
        <w:t>citus dokumentus, kurus pretendents uzskata par nepieciešamiem.</w:t>
      </w:r>
    </w:p>
    <w:p w:rsidR="00F404BA" w:rsidRPr="00582137" w:rsidP="004F2192" w14:paraId="70E2D78B" w14:textId="77777777">
      <w:pPr>
        <w:pStyle w:val="BodyText2"/>
        <w:ind w:left="120"/>
        <w:jc w:val="both"/>
        <w:rPr>
          <w:rFonts w:ascii="Times New Roman" w:hAnsi="Times New Roman" w:cs="Times New Roman"/>
          <w:sz w:val="22"/>
          <w:szCs w:val="22"/>
        </w:rPr>
      </w:pPr>
      <w:r w:rsidRPr="00582137">
        <w:rPr>
          <w:rFonts w:ascii="Times New Roman" w:hAnsi="Times New Roman" w:cs="Times New Roman"/>
          <w:sz w:val="22"/>
          <w:szCs w:val="22"/>
        </w:rPr>
        <w:t xml:space="preserve">     </w:t>
      </w:r>
    </w:p>
    <w:p w:rsidR="00F404BA" w:rsidRPr="00582137" w:rsidP="004F2192" w14:paraId="4973D6D2" w14:textId="77777777">
      <w:pPr>
        <w:pStyle w:val="BodyText2"/>
        <w:ind w:left="120"/>
        <w:jc w:val="center"/>
        <w:rPr>
          <w:rFonts w:ascii="Times New Roman" w:hAnsi="Times New Roman" w:cs="Times New Roman"/>
          <w:sz w:val="22"/>
          <w:szCs w:val="22"/>
        </w:rPr>
      </w:pPr>
      <w:r w:rsidRPr="00582137">
        <w:rPr>
          <w:rFonts w:ascii="Times New Roman" w:hAnsi="Times New Roman" w:cs="Times New Roman"/>
          <w:b/>
          <w:sz w:val="22"/>
          <w:szCs w:val="22"/>
        </w:rPr>
        <w:t>4. Konkursa norise</w:t>
      </w:r>
      <w:r w:rsidRPr="00582137">
        <w:rPr>
          <w:rFonts w:ascii="Times New Roman" w:hAnsi="Times New Roman" w:cs="Times New Roman"/>
          <w:b/>
          <w:bCs/>
          <w:sz w:val="22"/>
          <w:szCs w:val="22"/>
        </w:rPr>
        <w:t xml:space="preserve"> </w:t>
      </w:r>
    </w:p>
    <w:p w:rsidR="00EB7EB9" w:rsidRPr="00582137" w:rsidP="004F2192" w14:paraId="7C0522B5" w14:textId="4EDD2A9C">
      <w:pPr>
        <w:pStyle w:val="ListParagraph"/>
        <w:numPr>
          <w:ilvl w:val="1"/>
          <w:numId w:val="11"/>
        </w:numPr>
        <w:jc w:val="both"/>
        <w:rPr>
          <w:color w:val="000000" w:themeColor="text1"/>
          <w:sz w:val="22"/>
          <w:szCs w:val="22"/>
        </w:rPr>
      </w:pPr>
      <w:r w:rsidRPr="00582137">
        <w:rPr>
          <w:color w:val="000000" w:themeColor="text1"/>
          <w:sz w:val="22"/>
          <w:szCs w:val="22"/>
        </w:rPr>
        <w:t>Konkurs</w:t>
      </w:r>
      <w:r w:rsidR="004D2C25">
        <w:rPr>
          <w:color w:val="000000" w:themeColor="text1"/>
          <w:sz w:val="22"/>
          <w:szCs w:val="22"/>
        </w:rPr>
        <w:t>u</w:t>
      </w:r>
      <w:r w:rsidRPr="00582137">
        <w:rPr>
          <w:color w:val="000000" w:themeColor="text1"/>
          <w:sz w:val="22"/>
          <w:szCs w:val="22"/>
        </w:rPr>
        <w:t xml:space="preserve"> izsludin</w:t>
      </w:r>
      <w:r w:rsidR="004D2C25">
        <w:rPr>
          <w:color w:val="000000" w:themeColor="text1"/>
          <w:sz w:val="22"/>
          <w:szCs w:val="22"/>
        </w:rPr>
        <w:t>a</w:t>
      </w:r>
      <w:r w:rsidRPr="00582137">
        <w:rPr>
          <w:color w:val="000000" w:themeColor="text1"/>
          <w:sz w:val="22"/>
          <w:szCs w:val="22"/>
        </w:rPr>
        <w:t xml:space="preserve"> Olaines novada pašvaldības </w:t>
      </w:r>
      <w:r w:rsidR="004D2C25">
        <w:rPr>
          <w:color w:val="000000" w:themeColor="text1"/>
          <w:sz w:val="22"/>
          <w:szCs w:val="22"/>
        </w:rPr>
        <w:t>oficiālajā tīmekļvietnē</w:t>
      </w:r>
      <w:r w:rsidRPr="00582137">
        <w:rPr>
          <w:color w:val="000000" w:themeColor="text1"/>
          <w:sz w:val="22"/>
          <w:szCs w:val="22"/>
        </w:rPr>
        <w:t xml:space="preserve">, Nodarbinātības valsts aģentūras mājas lapā </w:t>
      </w:r>
      <w:hyperlink r:id="rId6" w:history="1">
        <w:r w:rsidRPr="00582137">
          <w:rPr>
            <w:rStyle w:val="Hyperlink"/>
            <w:color w:val="000000" w:themeColor="text1"/>
            <w:sz w:val="22"/>
            <w:szCs w:val="22"/>
          </w:rPr>
          <w:t>www.nva.gov.lv</w:t>
        </w:r>
      </w:hyperlink>
      <w:r w:rsidR="00CF298A">
        <w:t xml:space="preserve">, </w:t>
      </w:r>
      <w:r w:rsidRPr="00CF298A" w:rsidR="00CF298A">
        <w:rPr>
          <w:sz w:val="24"/>
          <w:szCs w:val="24"/>
          <w:u w:val="single"/>
        </w:rPr>
        <w:t>www.visidarbi.lv</w:t>
      </w:r>
      <w:r w:rsidR="00BA38F0">
        <w:rPr>
          <w:color w:val="000000" w:themeColor="text1"/>
          <w:sz w:val="22"/>
          <w:szCs w:val="22"/>
        </w:rPr>
        <w:t xml:space="preserve"> </w:t>
      </w:r>
      <w:r w:rsidRPr="00582137">
        <w:rPr>
          <w:color w:val="000000" w:themeColor="text1"/>
          <w:sz w:val="22"/>
          <w:szCs w:val="22"/>
        </w:rPr>
        <w:t>un  izvieto pašvaldības stendā pie Olaines novada pašvaldības ēkas Zemgales ielā 33</w:t>
      </w:r>
      <w:r w:rsidR="004D2C25">
        <w:rPr>
          <w:color w:val="000000" w:themeColor="text1"/>
          <w:sz w:val="22"/>
          <w:szCs w:val="22"/>
        </w:rPr>
        <w:t>, Olainē.</w:t>
      </w:r>
    </w:p>
    <w:p w:rsidR="00EB7EB9" w:rsidRPr="00582137" w:rsidP="00EB7EB9" w14:paraId="6C117396" w14:textId="77777777">
      <w:pPr>
        <w:pStyle w:val="ListParagraph"/>
        <w:numPr>
          <w:ilvl w:val="1"/>
          <w:numId w:val="11"/>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omisija, izsludinot Konkursu, sludinājumā norāda Kandidātiem izvirzītās prasības, dokumentu iesniegšanas termiņu, veidu (personīgi</w:t>
      </w:r>
      <w:r w:rsidRPr="00582137" w:rsidR="00EE0D82">
        <w:rPr>
          <w:color w:val="000000" w:themeColor="text1"/>
          <w:sz w:val="22"/>
          <w:szCs w:val="22"/>
        </w:rPr>
        <w:t>, ar pasta starpniecību</w:t>
      </w:r>
      <w:r w:rsidRPr="00582137" w:rsidR="00EF38C6">
        <w:rPr>
          <w:color w:val="000000" w:themeColor="text1"/>
          <w:sz w:val="22"/>
          <w:szCs w:val="22"/>
        </w:rPr>
        <w:t xml:space="preserve"> vai elektroniskā veidā), vietu un iesniedzamos dokumentus.</w:t>
      </w:r>
    </w:p>
    <w:p w:rsidR="00EB7EB9" w:rsidRPr="00582137" w:rsidP="00EB7EB9" w14:paraId="748C28D1" w14:textId="77777777">
      <w:pPr>
        <w:pStyle w:val="ListParagraph"/>
        <w:numPr>
          <w:ilvl w:val="1"/>
          <w:numId w:val="11"/>
        </w:numPr>
        <w:jc w:val="both"/>
        <w:rPr>
          <w:color w:val="000000" w:themeColor="text1"/>
          <w:sz w:val="22"/>
          <w:szCs w:val="22"/>
        </w:rPr>
      </w:pPr>
      <w:r w:rsidRPr="00582137">
        <w:rPr>
          <w:color w:val="000000" w:themeColor="text1"/>
          <w:sz w:val="22"/>
          <w:szCs w:val="22"/>
        </w:rPr>
        <w:t>Kandidātu vērtēšanas procesā iegūtā informācija netiek nodota vai izpausta trešajām personām, kā arī netiek veiktas citas darbības, kas būtu pretrunā ar normatīvajos aktos noteikto regulējumu fiziskās personas datu aizsardzības jomā.</w:t>
      </w:r>
    </w:p>
    <w:p w:rsidR="00EB7EB9" w:rsidRPr="00582137" w:rsidP="00EB7EB9" w14:paraId="4006C659" w14:textId="77777777">
      <w:pPr>
        <w:pStyle w:val="ListParagraph"/>
        <w:numPr>
          <w:ilvl w:val="1"/>
          <w:numId w:val="11"/>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omisijai ir tiesības Konkursu īstenot</w:t>
      </w:r>
      <w:r w:rsidRPr="00582137" w:rsidR="00EE0D82">
        <w:rPr>
          <w:color w:val="000000" w:themeColor="text1"/>
          <w:sz w:val="22"/>
          <w:szCs w:val="22"/>
        </w:rPr>
        <w:t xml:space="preserve"> divās k</w:t>
      </w:r>
      <w:r w:rsidRPr="00582137" w:rsidR="00EF38C6">
        <w:rPr>
          <w:color w:val="000000" w:themeColor="text1"/>
          <w:sz w:val="22"/>
          <w:szCs w:val="22"/>
        </w:rPr>
        <w:t xml:space="preserve">ārtās, kas ietver sākotnējo pārbaudi, lai pārliecinātos par Kandidātu atbilstību pamatprasībām, un Kandidātu izglītības, pieredzes un kompetenču izvērtēšanu atbilstoši </w:t>
      </w:r>
      <w:r>
        <w:rPr>
          <w:color w:val="000000" w:themeColor="text1"/>
          <w:sz w:val="22"/>
          <w:szCs w:val="22"/>
        </w:rPr>
        <w:t>K</w:t>
      </w:r>
      <w:r w:rsidRPr="00582137" w:rsidR="00EF38C6">
        <w:rPr>
          <w:color w:val="000000" w:themeColor="text1"/>
          <w:sz w:val="22"/>
          <w:szCs w:val="22"/>
        </w:rPr>
        <w:t>omisijas definētajām prasībām.</w:t>
      </w:r>
    </w:p>
    <w:p w:rsidR="00EB7EB9" w:rsidRPr="00582137" w:rsidP="00EB7EB9" w14:paraId="5EF417E0" w14:textId="77777777">
      <w:pPr>
        <w:pStyle w:val="ListParagraph"/>
        <w:numPr>
          <w:ilvl w:val="1"/>
          <w:numId w:val="11"/>
        </w:numPr>
        <w:jc w:val="both"/>
        <w:rPr>
          <w:color w:val="000000" w:themeColor="text1"/>
          <w:sz w:val="22"/>
          <w:szCs w:val="22"/>
        </w:rPr>
      </w:pPr>
      <w:r>
        <w:rPr>
          <w:color w:val="000000" w:themeColor="text1"/>
          <w:sz w:val="22"/>
          <w:szCs w:val="22"/>
        </w:rPr>
        <w:t>K</w:t>
      </w:r>
      <w:r w:rsidRPr="00582137" w:rsidR="00EF38C6">
        <w:rPr>
          <w:color w:val="000000" w:themeColor="text1"/>
          <w:sz w:val="22"/>
          <w:szCs w:val="22"/>
        </w:rPr>
        <w:t xml:space="preserve">omisija lēmumu par Kandidāta virzīšanu apstiprināšanai </w:t>
      </w:r>
      <w:r w:rsidR="004E0A07">
        <w:rPr>
          <w:color w:val="000000" w:themeColor="text1"/>
          <w:sz w:val="22"/>
          <w:szCs w:val="22"/>
        </w:rPr>
        <w:t>Pašvaldības policijas inspektora</w:t>
      </w:r>
      <w:r w:rsidRPr="00582137" w:rsidR="00EF38C6">
        <w:rPr>
          <w:color w:val="000000" w:themeColor="text1"/>
          <w:sz w:val="22"/>
          <w:szCs w:val="22"/>
        </w:rPr>
        <w:t xml:space="preserve"> amatam pieņem, pamatojoties uz Kandidātu </w:t>
      </w:r>
      <w:r w:rsidRPr="00582137" w:rsidR="00EF38C6">
        <w:rPr>
          <w:color w:val="000000" w:themeColor="text1"/>
          <w:sz w:val="22"/>
          <w:szCs w:val="22"/>
        </w:rPr>
        <w:t>izvērtējuma</w:t>
      </w:r>
      <w:r w:rsidRPr="00582137" w:rsidR="00EF38C6">
        <w:rPr>
          <w:color w:val="000000" w:themeColor="text1"/>
          <w:sz w:val="22"/>
          <w:szCs w:val="22"/>
        </w:rPr>
        <w:t xml:space="preserve"> rezultātiem atbilstoši </w:t>
      </w:r>
      <w:r>
        <w:rPr>
          <w:color w:val="000000" w:themeColor="text1"/>
          <w:sz w:val="22"/>
          <w:szCs w:val="22"/>
        </w:rPr>
        <w:t>K</w:t>
      </w:r>
      <w:r w:rsidRPr="00582137" w:rsidR="00EF38C6">
        <w:rPr>
          <w:color w:val="000000" w:themeColor="text1"/>
          <w:sz w:val="22"/>
          <w:szCs w:val="22"/>
        </w:rPr>
        <w:t xml:space="preserve">omisijas definētajām Kandidātu atlases prasībām. </w:t>
      </w:r>
    </w:p>
    <w:p w:rsidR="004F03D0" w:rsidRPr="00582137" w:rsidP="004F2192" w14:paraId="5544DA85" w14:textId="77777777">
      <w:pPr>
        <w:pStyle w:val="ListParagraph"/>
        <w:ind w:left="1110"/>
        <w:jc w:val="both"/>
        <w:rPr>
          <w:color w:val="000000" w:themeColor="text1"/>
          <w:sz w:val="22"/>
          <w:szCs w:val="22"/>
        </w:rPr>
      </w:pPr>
    </w:p>
    <w:p w:rsidR="00EB7EB9" w:rsidRPr="00582137" w:rsidP="004F2192" w14:paraId="4D7FFA9B" w14:textId="77777777">
      <w:pPr>
        <w:pStyle w:val="ListParagraph"/>
        <w:numPr>
          <w:ilvl w:val="0"/>
          <w:numId w:val="21"/>
        </w:numPr>
        <w:jc w:val="center"/>
        <w:rPr>
          <w:b/>
          <w:color w:val="000000" w:themeColor="text1"/>
          <w:sz w:val="22"/>
          <w:szCs w:val="22"/>
        </w:rPr>
      </w:pPr>
      <w:r w:rsidRPr="00582137">
        <w:rPr>
          <w:b/>
          <w:color w:val="000000" w:themeColor="text1"/>
          <w:sz w:val="22"/>
          <w:szCs w:val="22"/>
        </w:rPr>
        <w:t>Pieteikumu izskatīšana, vērtēšanas kritēriji, lēmuma pieņemšana</w:t>
      </w:r>
    </w:p>
    <w:p w:rsidR="00EB7EB9" w:rsidRPr="00582137" w:rsidP="004F2192" w14:paraId="41BDE16D" w14:textId="77777777">
      <w:pPr>
        <w:pStyle w:val="ListParagraph"/>
        <w:numPr>
          <w:ilvl w:val="1"/>
          <w:numId w:val="21"/>
        </w:numPr>
        <w:ind w:left="1134" w:hanging="708"/>
        <w:jc w:val="both"/>
        <w:rPr>
          <w:color w:val="000000" w:themeColor="text1"/>
          <w:sz w:val="22"/>
          <w:szCs w:val="22"/>
        </w:rPr>
      </w:pPr>
      <w:bookmarkStart w:id="2" w:name="_Hlk92363332"/>
      <w:r w:rsidRPr="00582137">
        <w:rPr>
          <w:color w:val="000000" w:themeColor="text1"/>
          <w:sz w:val="22"/>
          <w:szCs w:val="22"/>
        </w:rPr>
        <w:t xml:space="preserve">Konkursa komisija veic vērtēšanu </w:t>
      </w:r>
      <w:r w:rsidRPr="00582137">
        <w:rPr>
          <w:color w:val="000000" w:themeColor="text1"/>
          <w:sz w:val="22"/>
          <w:szCs w:val="22"/>
          <w:u w:val="single"/>
        </w:rPr>
        <w:t>divās kārtās</w:t>
      </w:r>
      <w:r w:rsidRPr="00582137">
        <w:rPr>
          <w:color w:val="000000" w:themeColor="text1"/>
          <w:sz w:val="22"/>
          <w:szCs w:val="22"/>
        </w:rPr>
        <w:t>:</w:t>
      </w:r>
    </w:p>
    <w:p w:rsidR="00EB7EB9" w:rsidRPr="00582137" w:rsidP="004F2192" w14:paraId="2C7DF9A0" w14:textId="77777777">
      <w:pPr>
        <w:pStyle w:val="ListParagraph"/>
        <w:numPr>
          <w:ilvl w:val="2"/>
          <w:numId w:val="21"/>
        </w:numPr>
        <w:ind w:left="1843"/>
        <w:jc w:val="both"/>
        <w:rPr>
          <w:color w:val="000000" w:themeColor="text1"/>
          <w:sz w:val="22"/>
          <w:szCs w:val="22"/>
        </w:rPr>
      </w:pPr>
      <w:r w:rsidRPr="00582137">
        <w:rPr>
          <w:b/>
          <w:bCs/>
          <w:color w:val="000000" w:themeColor="text1"/>
          <w:sz w:val="22"/>
          <w:szCs w:val="22"/>
        </w:rPr>
        <w:t>Pirmajā kārtā</w:t>
      </w:r>
      <w:r w:rsidRPr="00582137">
        <w:rPr>
          <w:color w:val="000000" w:themeColor="text1"/>
          <w:sz w:val="22"/>
          <w:szCs w:val="22"/>
        </w:rPr>
        <w:t xml:space="preserve"> pēc pieteikumu iesniegšanas termiņa beigām </w:t>
      </w:r>
      <w:r w:rsidR="004F2192">
        <w:rPr>
          <w:color w:val="000000" w:themeColor="text1"/>
          <w:sz w:val="22"/>
          <w:szCs w:val="22"/>
        </w:rPr>
        <w:t>K</w:t>
      </w:r>
      <w:r w:rsidRPr="00582137">
        <w:rPr>
          <w:color w:val="000000" w:themeColor="text1"/>
          <w:sz w:val="22"/>
          <w:szCs w:val="22"/>
        </w:rPr>
        <w:t>omisija atlasa tos pieteikumus, kuri satur visus pretendentu atlasei nepieciešamos dokumentus un, aizpildot Kandidātu vērtēšanas veidlapu (</w:t>
      </w:r>
      <w:r w:rsidR="004D2C25">
        <w:rPr>
          <w:color w:val="000000" w:themeColor="text1"/>
          <w:sz w:val="22"/>
          <w:szCs w:val="22"/>
        </w:rPr>
        <w:t>1.p</w:t>
      </w:r>
      <w:r w:rsidRPr="00582137">
        <w:rPr>
          <w:color w:val="000000" w:themeColor="text1"/>
          <w:sz w:val="22"/>
          <w:szCs w:val="22"/>
        </w:rPr>
        <w:t xml:space="preserve">ielikums), atbilstoši definētajām Kandidātu atlases prasībām punktu sistēmā izvērtē iesniegto dokumentu atbilstību izsludinātajām prasībām uz </w:t>
      </w:r>
      <w:r w:rsidR="004E0A07">
        <w:rPr>
          <w:color w:val="000000" w:themeColor="text1"/>
          <w:sz w:val="22"/>
          <w:szCs w:val="22"/>
        </w:rPr>
        <w:t>Pašvaldības policijas inspektora</w:t>
      </w:r>
      <w:r w:rsidRPr="00582137">
        <w:rPr>
          <w:color w:val="000000" w:themeColor="text1"/>
          <w:sz w:val="22"/>
          <w:szCs w:val="22"/>
        </w:rPr>
        <w:t xml:space="preserve"> amatu: </w:t>
      </w:r>
    </w:p>
    <w:p w:rsidR="00653D1E" w:rsidRPr="00582137" w:rsidP="004F2192" w14:paraId="77DE3F98" w14:textId="77777777">
      <w:pPr>
        <w:pStyle w:val="ListParagraph"/>
        <w:numPr>
          <w:ilvl w:val="3"/>
          <w:numId w:val="21"/>
        </w:numPr>
        <w:ind w:left="2552"/>
        <w:jc w:val="both"/>
        <w:rPr>
          <w:color w:val="000000" w:themeColor="text1"/>
          <w:sz w:val="22"/>
          <w:szCs w:val="22"/>
        </w:rPr>
      </w:pPr>
      <w:r w:rsidRPr="00582137">
        <w:rPr>
          <w:i/>
          <w:iCs/>
          <w:color w:val="000000" w:themeColor="text1"/>
          <w:sz w:val="22"/>
          <w:szCs w:val="22"/>
        </w:rPr>
        <w:t xml:space="preserve"> </w:t>
      </w:r>
      <w:r w:rsidRPr="00582137" w:rsidR="00F23724">
        <w:rPr>
          <w:i/>
          <w:iCs/>
          <w:color w:val="000000" w:themeColor="text1"/>
          <w:sz w:val="22"/>
          <w:szCs w:val="22"/>
        </w:rPr>
        <w:t>I</w:t>
      </w:r>
      <w:r w:rsidRPr="00582137">
        <w:rPr>
          <w:i/>
          <w:iCs/>
          <w:color w:val="000000" w:themeColor="text1"/>
          <w:sz w:val="22"/>
          <w:szCs w:val="22"/>
        </w:rPr>
        <w:t>zglītība</w:t>
      </w:r>
      <w:r w:rsidRPr="00582137" w:rsidR="00F23724">
        <w:rPr>
          <w:i/>
          <w:iCs/>
          <w:color w:val="000000" w:themeColor="text1"/>
          <w:sz w:val="22"/>
          <w:szCs w:val="22"/>
        </w:rPr>
        <w:t xml:space="preserve"> </w:t>
      </w:r>
      <w:r w:rsidRPr="00582137" w:rsidR="00F23724">
        <w:rPr>
          <w:color w:val="000000" w:themeColor="text1"/>
          <w:sz w:val="22"/>
          <w:szCs w:val="22"/>
        </w:rPr>
        <w:t>-</w:t>
      </w:r>
      <w:r w:rsidRPr="00582137" w:rsidR="00141C22">
        <w:rPr>
          <w:color w:val="000000" w:themeColor="text1"/>
          <w:sz w:val="22"/>
          <w:szCs w:val="22"/>
        </w:rPr>
        <w:t xml:space="preserve"> </w:t>
      </w:r>
      <w:r w:rsidRPr="002C2C3C" w:rsidR="00A95CAE">
        <w:rPr>
          <w:rFonts w:eastAsia="Calibri"/>
          <w:sz w:val="22"/>
          <w:szCs w:val="22"/>
          <w:lang w:eastAsia="lv-LV"/>
        </w:rPr>
        <w:t>vidējā vai augstākā izglītība</w:t>
      </w:r>
      <w:r w:rsidR="00A95CAE">
        <w:rPr>
          <w:rFonts w:eastAsia="Calibri"/>
          <w:sz w:val="22"/>
          <w:szCs w:val="22"/>
          <w:lang w:eastAsia="lv-LV"/>
        </w:rPr>
        <w:t xml:space="preserve"> </w:t>
      </w:r>
      <w:r w:rsidRPr="00582137" w:rsidR="00F23724">
        <w:rPr>
          <w:color w:val="000000" w:themeColor="text1"/>
          <w:sz w:val="22"/>
          <w:szCs w:val="22"/>
        </w:rPr>
        <w:t>(atbilst – 6 punkti, daļēji atbilst – 3 punkti, neatbilst – 0 punkti</w:t>
      </w:r>
      <w:r w:rsidRPr="00582137" w:rsidR="00EC207E">
        <w:rPr>
          <w:color w:val="000000" w:themeColor="text1"/>
          <w:sz w:val="22"/>
          <w:szCs w:val="22"/>
        </w:rPr>
        <w:t>)</w:t>
      </w:r>
      <w:r w:rsidRPr="00582137" w:rsidR="00F23724">
        <w:rPr>
          <w:color w:val="000000" w:themeColor="text1"/>
          <w:sz w:val="22"/>
          <w:szCs w:val="22"/>
        </w:rPr>
        <w:t>;</w:t>
      </w:r>
      <w:r w:rsidRPr="00582137">
        <w:rPr>
          <w:color w:val="000000" w:themeColor="text1"/>
          <w:sz w:val="22"/>
          <w:szCs w:val="22"/>
          <w:shd w:val="clear" w:color="auto" w:fill="FFFF00"/>
        </w:rPr>
        <w:t xml:space="preserve"> </w:t>
      </w:r>
    </w:p>
    <w:p w:rsidR="00EB7EB9" w:rsidRPr="00A95CAE" w:rsidP="00A95CAE" w14:paraId="243AAD92" w14:textId="77777777">
      <w:pPr>
        <w:pStyle w:val="ListParagraph"/>
        <w:numPr>
          <w:ilvl w:val="3"/>
          <w:numId w:val="21"/>
        </w:numPr>
        <w:ind w:left="2552"/>
        <w:jc w:val="both"/>
        <w:rPr>
          <w:color w:val="000000" w:themeColor="text1"/>
          <w:sz w:val="22"/>
          <w:szCs w:val="22"/>
        </w:rPr>
      </w:pPr>
      <w:r w:rsidRPr="00582137">
        <w:rPr>
          <w:i/>
          <w:iCs/>
          <w:color w:val="000000" w:themeColor="text1"/>
          <w:sz w:val="22"/>
          <w:szCs w:val="22"/>
        </w:rPr>
        <w:t xml:space="preserve"> darba pieredze</w:t>
      </w:r>
      <w:r w:rsidRPr="00582137">
        <w:rPr>
          <w:color w:val="000000" w:themeColor="text1"/>
          <w:sz w:val="22"/>
          <w:szCs w:val="22"/>
        </w:rPr>
        <w:t xml:space="preserve"> </w:t>
      </w:r>
      <w:r w:rsidRPr="00582137" w:rsidR="00385C42">
        <w:rPr>
          <w:color w:val="000000" w:themeColor="text1"/>
          <w:sz w:val="22"/>
          <w:szCs w:val="22"/>
        </w:rPr>
        <w:t>–</w:t>
      </w:r>
      <w:r w:rsidRPr="00582137" w:rsidR="00B7408B">
        <w:rPr>
          <w:color w:val="000000" w:themeColor="text1"/>
          <w:sz w:val="22"/>
          <w:szCs w:val="22"/>
        </w:rPr>
        <w:t xml:space="preserve"> </w:t>
      </w:r>
      <w:r w:rsidRPr="00A95CAE" w:rsidR="00A95CAE">
        <w:rPr>
          <w:sz w:val="22"/>
          <w:szCs w:val="22"/>
        </w:rPr>
        <w:t>Pašvaldības policijā</w:t>
      </w:r>
      <w:r w:rsidR="00383E19">
        <w:rPr>
          <w:sz w:val="22"/>
          <w:szCs w:val="22"/>
        </w:rPr>
        <w:t xml:space="preserve"> vai</w:t>
      </w:r>
      <w:r w:rsidRPr="00A95CAE" w:rsidR="00A95CAE">
        <w:rPr>
          <w:sz w:val="22"/>
          <w:szCs w:val="22"/>
        </w:rPr>
        <w:t xml:space="preserve"> </w:t>
      </w:r>
      <w:r w:rsidRPr="00A95CAE" w:rsidR="00A95CAE">
        <w:rPr>
          <w:rFonts w:eastAsia="Calibri"/>
          <w:sz w:val="22"/>
          <w:szCs w:val="22"/>
          <w:lang w:eastAsia="lv-LV"/>
        </w:rPr>
        <w:t>Iekšlietu</w:t>
      </w:r>
      <w:r w:rsidRPr="00A95CAE" w:rsidR="00A95CAE">
        <w:rPr>
          <w:rFonts w:eastAsia="Calibri"/>
          <w:sz w:val="22"/>
          <w:szCs w:val="22"/>
          <w:lang w:eastAsia="lv-LV"/>
        </w:rPr>
        <w:t xml:space="preserve"> ministrijas sistēmas vai Ieslodzījumu vietu pārvaldes iestādēs</w:t>
      </w:r>
      <w:r w:rsidRPr="00A95CAE" w:rsidR="00141C22">
        <w:rPr>
          <w:sz w:val="22"/>
          <w:szCs w:val="22"/>
          <w:shd w:val="clear" w:color="auto" w:fill="FFFFFF"/>
        </w:rPr>
        <w:t>– vismaz 5 gadi</w:t>
      </w:r>
      <w:r w:rsidRPr="00A95CAE" w:rsidR="00B7408B">
        <w:rPr>
          <w:color w:val="000000" w:themeColor="text1"/>
          <w:sz w:val="22"/>
          <w:szCs w:val="22"/>
        </w:rPr>
        <w:t xml:space="preserve"> </w:t>
      </w:r>
      <w:r w:rsidRPr="00A95CAE">
        <w:rPr>
          <w:color w:val="000000" w:themeColor="text1"/>
          <w:sz w:val="22"/>
          <w:szCs w:val="22"/>
        </w:rPr>
        <w:t>(</w:t>
      </w:r>
      <w:r w:rsidRPr="00A95CAE" w:rsidR="00C32D5F">
        <w:rPr>
          <w:color w:val="000000" w:themeColor="text1"/>
          <w:sz w:val="22"/>
          <w:szCs w:val="22"/>
        </w:rPr>
        <w:t xml:space="preserve">atbilst – 6 punkti, neatbilst – 0 punkti); </w:t>
      </w:r>
    </w:p>
    <w:p w:rsidR="00141C22" w:rsidRPr="00582137" w:rsidP="004F2192" w14:paraId="7A217D8C" w14:textId="77777777">
      <w:pPr>
        <w:pStyle w:val="ListParagraph"/>
        <w:numPr>
          <w:ilvl w:val="3"/>
          <w:numId w:val="21"/>
        </w:numPr>
        <w:ind w:left="2552"/>
        <w:jc w:val="both"/>
        <w:rPr>
          <w:color w:val="000000" w:themeColor="text1"/>
          <w:sz w:val="22"/>
          <w:szCs w:val="22"/>
        </w:rPr>
      </w:pPr>
      <w:r>
        <w:rPr>
          <w:color w:val="000000" w:themeColor="text1"/>
          <w:sz w:val="22"/>
          <w:szCs w:val="22"/>
        </w:rPr>
        <w:t>zināšanas par</w:t>
      </w:r>
      <w:r w:rsidRPr="00582137">
        <w:rPr>
          <w:color w:val="000000" w:themeColor="text1"/>
          <w:sz w:val="22"/>
          <w:szCs w:val="22"/>
        </w:rPr>
        <w:t xml:space="preserve"> </w:t>
      </w:r>
      <w:r w:rsidR="00AA0FF6">
        <w:rPr>
          <w:color w:val="000000" w:themeColor="text1"/>
          <w:sz w:val="22"/>
          <w:szCs w:val="22"/>
        </w:rPr>
        <w:t>Pašvaldības policijas uzdevum</w:t>
      </w:r>
      <w:r>
        <w:rPr>
          <w:color w:val="000000" w:themeColor="text1"/>
          <w:sz w:val="22"/>
          <w:szCs w:val="22"/>
        </w:rPr>
        <w:t>iem</w:t>
      </w:r>
      <w:r w:rsidR="00AA0FF6">
        <w:rPr>
          <w:color w:val="000000" w:themeColor="text1"/>
          <w:sz w:val="22"/>
          <w:szCs w:val="22"/>
        </w:rPr>
        <w:t>, funkcij</w:t>
      </w:r>
      <w:r>
        <w:rPr>
          <w:color w:val="000000" w:themeColor="text1"/>
          <w:sz w:val="22"/>
          <w:szCs w:val="22"/>
        </w:rPr>
        <w:t>ām</w:t>
      </w:r>
      <w:r w:rsidR="00AA0FF6">
        <w:rPr>
          <w:color w:val="000000" w:themeColor="text1"/>
          <w:sz w:val="22"/>
          <w:szCs w:val="22"/>
        </w:rPr>
        <w:t>, kā arī Pašvaldības policijas amatperson</w:t>
      </w:r>
      <w:r>
        <w:rPr>
          <w:color w:val="000000" w:themeColor="text1"/>
          <w:sz w:val="22"/>
          <w:szCs w:val="22"/>
        </w:rPr>
        <w:t>u</w:t>
      </w:r>
      <w:r w:rsidR="00AA0FF6">
        <w:rPr>
          <w:color w:val="000000" w:themeColor="text1"/>
          <w:sz w:val="22"/>
          <w:szCs w:val="22"/>
        </w:rPr>
        <w:t xml:space="preserve"> reglamentējoš</w:t>
      </w:r>
      <w:r>
        <w:rPr>
          <w:color w:val="000000" w:themeColor="text1"/>
          <w:sz w:val="22"/>
          <w:szCs w:val="22"/>
        </w:rPr>
        <w:t>ajiem</w:t>
      </w:r>
      <w:r w:rsidR="00AA0FF6">
        <w:rPr>
          <w:color w:val="000000" w:themeColor="text1"/>
          <w:sz w:val="22"/>
          <w:szCs w:val="22"/>
        </w:rPr>
        <w:t xml:space="preserve"> normatīv</w:t>
      </w:r>
      <w:r>
        <w:rPr>
          <w:color w:val="000000" w:themeColor="text1"/>
          <w:sz w:val="22"/>
          <w:szCs w:val="22"/>
        </w:rPr>
        <w:t>ajiem</w:t>
      </w:r>
      <w:r w:rsidR="00AA0FF6">
        <w:rPr>
          <w:color w:val="000000" w:themeColor="text1"/>
          <w:sz w:val="22"/>
          <w:szCs w:val="22"/>
        </w:rPr>
        <w:t xml:space="preserve"> akt</w:t>
      </w:r>
      <w:r>
        <w:rPr>
          <w:color w:val="000000" w:themeColor="text1"/>
          <w:sz w:val="22"/>
          <w:szCs w:val="22"/>
        </w:rPr>
        <w:t>iem</w:t>
      </w:r>
      <w:r w:rsidR="00AA0FF6">
        <w:rPr>
          <w:color w:val="000000" w:themeColor="text1"/>
          <w:sz w:val="22"/>
          <w:szCs w:val="22"/>
        </w:rPr>
        <w:t xml:space="preserve"> un spēj</w:t>
      </w:r>
      <w:r>
        <w:rPr>
          <w:color w:val="000000" w:themeColor="text1"/>
          <w:sz w:val="22"/>
          <w:szCs w:val="22"/>
        </w:rPr>
        <w:t>a tos</w:t>
      </w:r>
      <w:r w:rsidR="00AA0FF6">
        <w:rPr>
          <w:color w:val="000000" w:themeColor="text1"/>
          <w:sz w:val="22"/>
          <w:szCs w:val="22"/>
        </w:rPr>
        <w:t xml:space="preserve"> pielietot praksē</w:t>
      </w:r>
      <w:r w:rsidRPr="00582137">
        <w:rPr>
          <w:color w:val="000000" w:themeColor="text1"/>
          <w:sz w:val="22"/>
          <w:szCs w:val="22"/>
        </w:rPr>
        <w:t xml:space="preserve"> (atbilst – 6 punkti, daļēji atbilst – 3 punkti, neatbilst – 0 punkti);</w:t>
      </w:r>
    </w:p>
    <w:p w:rsidR="00383E19" w:rsidRPr="00383E19" w:rsidP="00383E19" w14:paraId="71DA56F2" w14:textId="77777777">
      <w:pPr>
        <w:pStyle w:val="ListParagraph"/>
        <w:numPr>
          <w:ilvl w:val="3"/>
          <w:numId w:val="21"/>
        </w:numPr>
        <w:ind w:left="2552"/>
        <w:jc w:val="both"/>
        <w:rPr>
          <w:color w:val="000000" w:themeColor="text1"/>
          <w:sz w:val="22"/>
          <w:szCs w:val="22"/>
        </w:rPr>
      </w:pPr>
      <w:r w:rsidRPr="00582137">
        <w:rPr>
          <w:color w:val="000000" w:themeColor="text1"/>
          <w:sz w:val="22"/>
          <w:szCs w:val="22"/>
        </w:rPr>
        <w:t xml:space="preserve">valsts valodas </w:t>
      </w:r>
      <w:bookmarkStart w:id="3" w:name="_Hlk192680473"/>
      <w:r w:rsidR="00AA0FF6">
        <w:rPr>
          <w:color w:val="000000" w:themeColor="text1"/>
          <w:sz w:val="22"/>
          <w:szCs w:val="22"/>
        </w:rPr>
        <w:t>zināšanas</w:t>
      </w:r>
      <w:r w:rsidRPr="00582137">
        <w:rPr>
          <w:color w:val="000000" w:themeColor="text1"/>
          <w:sz w:val="22"/>
          <w:szCs w:val="22"/>
        </w:rPr>
        <w:t xml:space="preserve"> </w:t>
      </w:r>
      <w:bookmarkEnd w:id="3"/>
      <w:r w:rsidRPr="00582137" w:rsidR="00EC207E">
        <w:rPr>
          <w:color w:val="000000" w:themeColor="text1"/>
          <w:sz w:val="22"/>
          <w:szCs w:val="22"/>
        </w:rPr>
        <w:t>(atbilst – 6 punkti, daļēji atbilst – 3 punkti, neatbilst – 0 punkti);</w:t>
      </w:r>
      <w:r w:rsidRPr="00582137" w:rsidR="00EC207E">
        <w:rPr>
          <w:color w:val="000000" w:themeColor="text1"/>
          <w:sz w:val="22"/>
          <w:szCs w:val="22"/>
          <w:shd w:val="clear" w:color="auto" w:fill="FFFF00"/>
        </w:rPr>
        <w:t xml:space="preserve"> </w:t>
      </w:r>
    </w:p>
    <w:p w:rsidR="00383E19" w:rsidRPr="00383E19" w:rsidP="00383E19" w14:paraId="6046821D" w14:textId="77777777">
      <w:pPr>
        <w:pStyle w:val="ListParagraph"/>
        <w:numPr>
          <w:ilvl w:val="3"/>
          <w:numId w:val="21"/>
        </w:numPr>
        <w:ind w:left="2552"/>
        <w:jc w:val="both"/>
        <w:rPr>
          <w:color w:val="000000" w:themeColor="text1"/>
          <w:sz w:val="22"/>
          <w:szCs w:val="22"/>
        </w:rPr>
      </w:pPr>
      <w:r>
        <w:rPr>
          <w:color w:val="000000" w:themeColor="text1"/>
          <w:sz w:val="22"/>
          <w:szCs w:val="22"/>
        </w:rPr>
        <w:t>B kategorijas autovadītāja apliecība (</w:t>
      </w:r>
      <w:r w:rsidRPr="00383E19">
        <w:rPr>
          <w:color w:val="000000" w:themeColor="text1"/>
          <w:sz w:val="22"/>
          <w:szCs w:val="22"/>
        </w:rPr>
        <w:t>atbilst – 6 punkti, daļēji atbilst – 3 punkti, neatbilst – 0 punkti);</w:t>
      </w:r>
    </w:p>
    <w:p w:rsidR="00005750" w:rsidRPr="00582137" w:rsidP="00F23724" w14:paraId="0BFA8AA6" w14:textId="77777777">
      <w:pPr>
        <w:pStyle w:val="ListParagraph"/>
        <w:numPr>
          <w:ilvl w:val="3"/>
          <w:numId w:val="21"/>
        </w:numPr>
        <w:ind w:left="2552"/>
        <w:jc w:val="both"/>
        <w:rPr>
          <w:color w:val="000000" w:themeColor="text1"/>
          <w:sz w:val="22"/>
          <w:szCs w:val="22"/>
        </w:rPr>
      </w:pPr>
      <w:r w:rsidRPr="00582137">
        <w:rPr>
          <w:color w:val="000000" w:themeColor="text1"/>
          <w:sz w:val="22"/>
          <w:szCs w:val="22"/>
        </w:rPr>
        <w:t xml:space="preserve">teicamas prasmes darbā ar informācijas tehnoloģijām (MC Office </w:t>
      </w:r>
      <w:r w:rsidRPr="00582137">
        <w:rPr>
          <w:color w:val="000000" w:themeColor="text1"/>
          <w:sz w:val="22"/>
          <w:szCs w:val="22"/>
        </w:rPr>
        <w:t>standartprogrammām</w:t>
      </w:r>
      <w:r w:rsidR="00383E19">
        <w:rPr>
          <w:color w:val="000000" w:themeColor="text1"/>
          <w:sz w:val="22"/>
          <w:szCs w:val="22"/>
        </w:rPr>
        <w:t>, APAS un Lietvaris</w:t>
      </w:r>
      <w:r w:rsidRPr="00582137">
        <w:rPr>
          <w:color w:val="000000" w:themeColor="text1"/>
          <w:sz w:val="22"/>
          <w:szCs w:val="22"/>
        </w:rPr>
        <w:t>)</w:t>
      </w:r>
      <w:r w:rsidRPr="00582137" w:rsidR="00F23724">
        <w:rPr>
          <w:color w:val="000000" w:themeColor="text1"/>
          <w:sz w:val="22"/>
          <w:szCs w:val="22"/>
        </w:rPr>
        <w:t xml:space="preserve"> (atbilst – 6 punkti, daļēji atbilst – 3 punkti, neatbilst – 0 punkti</w:t>
      </w:r>
      <w:r w:rsidRPr="00582137" w:rsidR="00EC207E">
        <w:rPr>
          <w:color w:val="000000" w:themeColor="text1"/>
          <w:sz w:val="22"/>
          <w:szCs w:val="22"/>
        </w:rPr>
        <w:t>)</w:t>
      </w:r>
      <w:r w:rsidRPr="00582137">
        <w:rPr>
          <w:color w:val="000000" w:themeColor="text1"/>
          <w:sz w:val="22"/>
          <w:szCs w:val="22"/>
        </w:rPr>
        <w:t>;</w:t>
      </w:r>
    </w:p>
    <w:p w:rsidR="00005750" w:rsidRPr="00582137" w:rsidP="00005750" w14:paraId="25A5BC4D" w14:textId="77777777">
      <w:pPr>
        <w:pStyle w:val="ListParagraph"/>
        <w:numPr>
          <w:ilvl w:val="3"/>
          <w:numId w:val="21"/>
        </w:numPr>
        <w:ind w:left="2552"/>
        <w:jc w:val="both"/>
        <w:rPr>
          <w:color w:val="000000" w:themeColor="text1"/>
          <w:sz w:val="22"/>
          <w:szCs w:val="22"/>
        </w:rPr>
      </w:pPr>
      <w:r w:rsidRPr="00582137">
        <w:rPr>
          <w:color w:val="000000" w:themeColor="text1"/>
          <w:sz w:val="22"/>
          <w:szCs w:val="22"/>
        </w:rPr>
        <w:t>iesniegti visi sludinājumā norādītie obligātie dokumenti (CV, pieteikumu vēstule un izglītību apliecinoši dokumenti) (katrs iesniegtais dokuments - 1 punkts, maksimums 3 punkti).</w:t>
      </w:r>
      <w:r w:rsidRPr="00582137">
        <w:rPr>
          <w:color w:val="000000" w:themeColor="text1"/>
          <w:sz w:val="22"/>
          <w:szCs w:val="22"/>
          <w:shd w:val="clear" w:color="auto" w:fill="FFFF00"/>
        </w:rPr>
        <w:t xml:space="preserve"> </w:t>
      </w:r>
    </w:p>
    <w:p w:rsidR="00F23724" w:rsidRPr="00582137" w:rsidP="003F6BA6" w14:paraId="6235A013" w14:textId="77777777">
      <w:pPr>
        <w:ind w:left="567" w:firstLine="153"/>
        <w:jc w:val="both"/>
        <w:rPr>
          <w:color w:val="000000" w:themeColor="text1"/>
          <w:sz w:val="22"/>
          <w:szCs w:val="22"/>
        </w:rPr>
      </w:pPr>
      <w:r w:rsidRPr="00582137">
        <w:rPr>
          <w:color w:val="000000" w:themeColor="text1"/>
          <w:sz w:val="22"/>
          <w:szCs w:val="22"/>
        </w:rPr>
        <w:t xml:space="preserve">Maksimālais iegūstamais punktu </w:t>
      </w:r>
      <w:r w:rsidRPr="003C08C1">
        <w:rPr>
          <w:color w:val="000000" w:themeColor="text1"/>
          <w:sz w:val="22"/>
          <w:szCs w:val="22"/>
        </w:rPr>
        <w:t xml:space="preserve">skaits 1.kārtā </w:t>
      </w:r>
      <w:r w:rsidRPr="004E5280">
        <w:rPr>
          <w:sz w:val="22"/>
          <w:szCs w:val="22"/>
        </w:rPr>
        <w:t xml:space="preserve">– </w:t>
      </w:r>
      <w:r w:rsidRPr="004E5280" w:rsidR="00AA0FF6">
        <w:rPr>
          <w:b/>
          <w:bCs/>
          <w:sz w:val="22"/>
          <w:szCs w:val="22"/>
          <w:u w:val="single"/>
        </w:rPr>
        <w:t>3</w:t>
      </w:r>
      <w:r w:rsidR="00383E19">
        <w:rPr>
          <w:b/>
          <w:bCs/>
          <w:sz w:val="22"/>
          <w:szCs w:val="22"/>
          <w:u w:val="single"/>
        </w:rPr>
        <w:t>9</w:t>
      </w:r>
      <w:r w:rsidRPr="004E5280">
        <w:rPr>
          <w:sz w:val="22"/>
          <w:szCs w:val="22"/>
        </w:rPr>
        <w:t>.</w:t>
      </w:r>
    </w:p>
    <w:p w:rsidR="00EB7EB9" w:rsidRPr="00582137" w:rsidP="00EB7EB9" w14:paraId="3E4AEB65" w14:textId="77777777">
      <w:pPr>
        <w:pStyle w:val="ListParagraph"/>
        <w:numPr>
          <w:ilvl w:val="2"/>
          <w:numId w:val="21"/>
        </w:numPr>
        <w:spacing w:after="200" w:line="276" w:lineRule="auto"/>
        <w:ind w:left="1134"/>
        <w:jc w:val="both"/>
        <w:rPr>
          <w:color w:val="000000" w:themeColor="text1"/>
          <w:sz w:val="22"/>
          <w:szCs w:val="22"/>
        </w:rPr>
      </w:pPr>
      <w:r w:rsidRPr="00582137">
        <w:rPr>
          <w:b/>
          <w:bCs/>
          <w:color w:val="000000" w:themeColor="text1"/>
          <w:sz w:val="22"/>
          <w:szCs w:val="22"/>
        </w:rPr>
        <w:t>Otrajā kārtā</w:t>
      </w:r>
      <w:r w:rsidRPr="00582137">
        <w:rPr>
          <w:color w:val="000000" w:themeColor="text1"/>
          <w:sz w:val="22"/>
          <w:szCs w:val="22"/>
        </w:rPr>
        <w:t xml:space="preserve"> (kompetenču intervija ar pretendentu) piedalīties tiek uzaicināti pretendenti, kuru iesniegtie dokumenti atbilst konkursa nolikumā noteiktajam pieteikuma saturam un kuri konkursa pirmajā kārtā sasnieguši visaugstāko punktu skaitu. Otrajā kārtā tiek vērtētas pretendenta spējas sniegt kompetentas atbildes uz jomai specifiskiem jautājumiem, saskarsmes spējas, komunikācijas prasmes</w:t>
      </w:r>
      <w:r w:rsidRPr="00582137" w:rsidR="00653D1E">
        <w:rPr>
          <w:color w:val="000000" w:themeColor="text1"/>
          <w:sz w:val="22"/>
          <w:szCs w:val="22"/>
        </w:rPr>
        <w:t xml:space="preserve"> un </w:t>
      </w:r>
      <w:r w:rsidRPr="00582137" w:rsidR="003E3ADA">
        <w:rPr>
          <w:color w:val="000000" w:themeColor="text1"/>
          <w:sz w:val="22"/>
          <w:szCs w:val="22"/>
        </w:rPr>
        <w:t xml:space="preserve">detalizētāks </w:t>
      </w:r>
      <w:r w:rsidRPr="00582137" w:rsidR="00653D1E">
        <w:rPr>
          <w:color w:val="000000" w:themeColor="text1"/>
          <w:sz w:val="22"/>
          <w:szCs w:val="22"/>
        </w:rPr>
        <w:t>stratēģiskais redzējums</w:t>
      </w:r>
      <w:r w:rsidR="004D2C25">
        <w:rPr>
          <w:color w:val="000000" w:themeColor="text1"/>
          <w:sz w:val="22"/>
          <w:szCs w:val="22"/>
        </w:rPr>
        <w:t xml:space="preserve"> (2.pielikums)</w:t>
      </w:r>
      <w:r w:rsidRPr="00582137">
        <w:rPr>
          <w:color w:val="000000" w:themeColor="text1"/>
          <w:sz w:val="22"/>
          <w:szCs w:val="22"/>
        </w:rPr>
        <w:t>.</w:t>
      </w:r>
    </w:p>
    <w:p w:rsidR="00EB7EB9" w:rsidRPr="00582137" w:rsidP="00EB7EB9" w14:paraId="5B354A25" w14:textId="77777777">
      <w:pPr>
        <w:pStyle w:val="ListParagraph"/>
        <w:numPr>
          <w:ilvl w:val="2"/>
          <w:numId w:val="21"/>
        </w:numPr>
        <w:spacing w:after="200" w:line="276" w:lineRule="auto"/>
        <w:ind w:left="1134" w:hanging="708"/>
        <w:jc w:val="both"/>
        <w:rPr>
          <w:color w:val="000000" w:themeColor="text1"/>
          <w:sz w:val="22"/>
          <w:szCs w:val="22"/>
        </w:rPr>
      </w:pPr>
      <w:r w:rsidRPr="00582137">
        <w:rPr>
          <w:color w:val="000000" w:themeColor="text1"/>
          <w:sz w:val="22"/>
          <w:szCs w:val="22"/>
        </w:rPr>
        <w:t xml:space="preserve">Otrajā kārtā (intervijā) </w:t>
      </w:r>
      <w:r w:rsidR="004F2192">
        <w:rPr>
          <w:color w:val="000000" w:themeColor="text1"/>
          <w:sz w:val="22"/>
          <w:szCs w:val="22"/>
        </w:rPr>
        <w:t>K</w:t>
      </w:r>
      <w:r w:rsidRPr="00582137">
        <w:rPr>
          <w:color w:val="000000" w:themeColor="text1"/>
          <w:sz w:val="22"/>
          <w:szCs w:val="22"/>
        </w:rPr>
        <w:t xml:space="preserve">omisija izvērtē izpratni par </w:t>
      </w:r>
      <w:r w:rsidR="00AA0FF6">
        <w:rPr>
          <w:color w:val="000000" w:themeColor="text1"/>
          <w:sz w:val="22"/>
          <w:szCs w:val="22"/>
        </w:rPr>
        <w:t>Pašvaldības policijas inspektora</w:t>
      </w:r>
      <w:r w:rsidRPr="00582137">
        <w:rPr>
          <w:color w:val="000000" w:themeColor="text1"/>
          <w:sz w:val="22"/>
          <w:szCs w:val="22"/>
        </w:rPr>
        <w:t xml:space="preserve"> amata pienākumiem, spēju sniegt kompetentas atbildes uz jomai specifiskiem jautājumiem, prasmi argumentēt savu viedokli, saskarsmes spējas, komunikāciju prasmi, pretendenta spējas sniegt kompetentas atbildes uz amata pienākumu pildīšanai atbilstošiem jautājumiem:</w:t>
      </w:r>
    </w:p>
    <w:p w:rsidR="003D55A6" w:rsidRPr="00582137" w:rsidP="003D55A6" w14:paraId="266A6015" w14:textId="77777777">
      <w:pPr>
        <w:pStyle w:val="ListParagraph"/>
        <w:numPr>
          <w:ilvl w:val="3"/>
          <w:numId w:val="21"/>
        </w:numPr>
        <w:spacing w:after="200" w:line="276" w:lineRule="auto"/>
        <w:ind w:left="1985"/>
        <w:jc w:val="both"/>
        <w:rPr>
          <w:color w:val="000000" w:themeColor="text1"/>
          <w:sz w:val="22"/>
          <w:szCs w:val="22"/>
        </w:rPr>
      </w:pPr>
      <w:r w:rsidRPr="00582137">
        <w:rPr>
          <w:b/>
          <w:bCs/>
          <w:color w:val="000000" w:themeColor="text1"/>
          <w:sz w:val="22"/>
          <w:szCs w:val="22"/>
        </w:rPr>
        <w:t xml:space="preserve">zināšanas par </w:t>
      </w:r>
      <w:r w:rsidR="00AA0FF6">
        <w:rPr>
          <w:b/>
          <w:bCs/>
          <w:color w:val="000000" w:themeColor="text1"/>
          <w:sz w:val="22"/>
          <w:szCs w:val="22"/>
        </w:rPr>
        <w:t>Pašvaldības policijas</w:t>
      </w:r>
      <w:r w:rsidRPr="00582137">
        <w:rPr>
          <w:b/>
          <w:bCs/>
          <w:color w:val="000000" w:themeColor="text1"/>
          <w:sz w:val="22"/>
          <w:szCs w:val="22"/>
        </w:rPr>
        <w:t xml:space="preserve"> darba organizāciju</w:t>
      </w:r>
      <w:r w:rsidRPr="00582137">
        <w:rPr>
          <w:color w:val="000000" w:themeColor="text1"/>
          <w:sz w:val="22"/>
          <w:szCs w:val="22"/>
        </w:rPr>
        <w:t xml:space="preserve"> – pārzina darba organizāciju (6 punkti), daļējas zināšanas (3 punkti), nepietiekamas zināšanas (0 punkti);</w:t>
      </w:r>
    </w:p>
    <w:p w:rsidR="00BB34F2" w:rsidRPr="00CF298A" w:rsidP="00EB7EB9" w14:paraId="59F4DC05" w14:textId="77777777">
      <w:pPr>
        <w:pStyle w:val="ListParagraph"/>
        <w:numPr>
          <w:ilvl w:val="3"/>
          <w:numId w:val="21"/>
        </w:numPr>
        <w:ind w:left="1985"/>
        <w:jc w:val="both"/>
        <w:rPr>
          <w:color w:val="000000" w:themeColor="text1"/>
          <w:sz w:val="22"/>
          <w:szCs w:val="22"/>
        </w:rPr>
      </w:pPr>
      <w:r w:rsidRPr="00582137">
        <w:rPr>
          <w:b/>
          <w:bCs/>
          <w:color w:val="000000" w:themeColor="text1"/>
          <w:sz w:val="22"/>
          <w:szCs w:val="22"/>
        </w:rPr>
        <w:t xml:space="preserve">zināšanas par </w:t>
      </w:r>
      <w:r w:rsidR="00AA0FF6">
        <w:rPr>
          <w:b/>
          <w:bCs/>
          <w:color w:val="000000" w:themeColor="text1"/>
          <w:sz w:val="22"/>
          <w:szCs w:val="22"/>
        </w:rPr>
        <w:t>P</w:t>
      </w:r>
      <w:r w:rsidRPr="00582137" w:rsidR="00557BD3">
        <w:rPr>
          <w:b/>
          <w:bCs/>
          <w:color w:val="000000" w:themeColor="text1"/>
          <w:sz w:val="22"/>
          <w:szCs w:val="22"/>
        </w:rPr>
        <w:t>ašvaldības</w:t>
      </w:r>
      <w:r w:rsidRPr="00582137" w:rsidR="00767B13">
        <w:rPr>
          <w:b/>
          <w:bCs/>
          <w:color w:val="000000" w:themeColor="text1"/>
          <w:sz w:val="22"/>
          <w:szCs w:val="22"/>
        </w:rPr>
        <w:t xml:space="preserve"> </w:t>
      </w:r>
      <w:r w:rsidR="00AA0FF6">
        <w:rPr>
          <w:b/>
          <w:bCs/>
          <w:color w:val="000000" w:themeColor="text1"/>
          <w:sz w:val="22"/>
          <w:szCs w:val="22"/>
        </w:rPr>
        <w:t>policijas darbību</w:t>
      </w:r>
      <w:r w:rsidRPr="00582137" w:rsidR="00767B13">
        <w:rPr>
          <w:b/>
          <w:bCs/>
          <w:color w:val="000000" w:themeColor="text1"/>
          <w:sz w:val="22"/>
          <w:szCs w:val="22"/>
        </w:rPr>
        <w:t xml:space="preserve"> </w:t>
      </w:r>
      <w:r w:rsidRPr="00582137">
        <w:rPr>
          <w:b/>
          <w:bCs/>
          <w:color w:val="000000" w:themeColor="text1"/>
          <w:sz w:val="22"/>
          <w:szCs w:val="22"/>
        </w:rPr>
        <w:t>reglamentējošajiem normatīvajiem aktiem un spēja tos piemērot amata pienākumu izpildē</w:t>
      </w:r>
      <w:r w:rsidRPr="00582137">
        <w:rPr>
          <w:color w:val="000000" w:themeColor="text1"/>
          <w:sz w:val="22"/>
          <w:szCs w:val="22"/>
        </w:rPr>
        <w:t xml:space="preserve"> - </w:t>
      </w:r>
      <w:r w:rsidRPr="00582137" w:rsidR="00EE72AB">
        <w:rPr>
          <w:color w:val="000000" w:themeColor="text1"/>
          <w:sz w:val="22"/>
          <w:szCs w:val="22"/>
        </w:rPr>
        <w:t xml:space="preserve">pietiekamas zināšanas </w:t>
      </w:r>
      <w:r w:rsidRPr="00582137">
        <w:rPr>
          <w:color w:val="000000" w:themeColor="text1"/>
          <w:sz w:val="22"/>
          <w:szCs w:val="22"/>
        </w:rPr>
        <w:t xml:space="preserve">(6 punkti), daļējas zināšanas (3 punkti), nepietiekamas </w:t>
      </w:r>
      <w:r w:rsidRPr="00CF298A">
        <w:rPr>
          <w:color w:val="000000" w:themeColor="text1"/>
          <w:sz w:val="22"/>
          <w:szCs w:val="22"/>
        </w:rPr>
        <w:t>zināšanas (0 punkti);</w:t>
      </w:r>
    </w:p>
    <w:p w:rsidR="00CF298A" w:rsidRPr="00CF298A" w:rsidP="00CF298A" w14:paraId="6593F68B" w14:textId="63A3C086">
      <w:pPr>
        <w:pStyle w:val="ListParagraph"/>
        <w:numPr>
          <w:ilvl w:val="3"/>
          <w:numId w:val="21"/>
        </w:numPr>
        <w:ind w:left="1985"/>
        <w:jc w:val="both"/>
        <w:rPr>
          <w:color w:val="000000" w:themeColor="text1"/>
          <w:sz w:val="24"/>
          <w:szCs w:val="24"/>
        </w:rPr>
      </w:pPr>
      <w:r w:rsidRPr="00CF298A">
        <w:rPr>
          <w:b/>
          <w:bCs/>
          <w:color w:val="000000" w:themeColor="text1"/>
          <w:sz w:val="24"/>
          <w:szCs w:val="24"/>
        </w:rPr>
        <w:t>zināšanas par individuālo preventīvo darbu un profilaktiskos pasākumu organizēšanu nepilngadīgām personām, viņu vecākiem vai to aizstājējiem, lai novērstu turpmāku pārkāpumu veikšanu no nepilngadīgo puses</w:t>
      </w:r>
      <w:r>
        <w:rPr>
          <w:color w:val="000000" w:themeColor="text1"/>
          <w:sz w:val="24"/>
          <w:szCs w:val="24"/>
        </w:rPr>
        <w:t xml:space="preserve">- </w:t>
      </w:r>
      <w:r w:rsidRPr="00CF298A">
        <w:rPr>
          <w:color w:val="000000" w:themeColor="text1"/>
          <w:sz w:val="22"/>
          <w:szCs w:val="22"/>
        </w:rPr>
        <w:t>pietiekamas zināšanas (6 punkti), daļējas zināšanas (3 punkti), nepietiekamas zināšanas (0 punkti);</w:t>
      </w:r>
    </w:p>
    <w:p w:rsidR="006837D0" w:rsidRPr="00CF298A" w:rsidP="006837D0" w14:paraId="0BB7BA7C" w14:textId="6A05290A">
      <w:pPr>
        <w:pStyle w:val="ListParagraph"/>
        <w:numPr>
          <w:ilvl w:val="3"/>
          <w:numId w:val="21"/>
        </w:numPr>
        <w:ind w:left="1985"/>
        <w:jc w:val="both"/>
        <w:rPr>
          <w:color w:val="000000" w:themeColor="text1"/>
          <w:sz w:val="22"/>
          <w:szCs w:val="22"/>
        </w:rPr>
      </w:pPr>
      <w:r w:rsidRPr="00CF298A">
        <w:rPr>
          <w:b/>
          <w:bCs/>
          <w:color w:val="000000" w:themeColor="text1"/>
          <w:sz w:val="22"/>
          <w:szCs w:val="22"/>
        </w:rPr>
        <w:t>komunikāciju prasmes</w:t>
      </w:r>
      <w:r w:rsidRPr="00CF298A">
        <w:rPr>
          <w:color w:val="000000" w:themeColor="text1"/>
          <w:sz w:val="22"/>
          <w:szCs w:val="22"/>
        </w:rPr>
        <w:t xml:space="preserve"> (runa, sevis prezentēšana, atbildes uz jautājumiem) – līdz </w:t>
      </w:r>
      <w:r w:rsidRPr="00CF298A" w:rsidR="00F628EB">
        <w:rPr>
          <w:color w:val="000000" w:themeColor="text1"/>
          <w:sz w:val="22"/>
          <w:szCs w:val="22"/>
        </w:rPr>
        <w:t>6</w:t>
      </w:r>
      <w:r w:rsidRPr="00CF298A">
        <w:rPr>
          <w:color w:val="000000" w:themeColor="text1"/>
          <w:sz w:val="22"/>
          <w:szCs w:val="22"/>
        </w:rPr>
        <w:t xml:space="preserve"> punktiem</w:t>
      </w:r>
      <w:r w:rsidRPr="00CF298A" w:rsidR="00CF298A">
        <w:rPr>
          <w:color w:val="000000" w:themeColor="text1"/>
          <w:sz w:val="22"/>
          <w:szCs w:val="22"/>
        </w:rPr>
        <w:t>.</w:t>
      </w:r>
    </w:p>
    <w:p w:rsidR="006837D0" w:rsidRPr="006837D0" w:rsidP="006837D0" w14:paraId="08E30006" w14:textId="77777777">
      <w:pPr>
        <w:jc w:val="both"/>
        <w:rPr>
          <w:color w:val="000000" w:themeColor="text1"/>
          <w:sz w:val="22"/>
          <w:szCs w:val="22"/>
        </w:rPr>
      </w:pPr>
    </w:p>
    <w:bookmarkEnd w:id="2"/>
    <w:p w:rsidR="00EB7EB9" w:rsidRPr="00582137" w:rsidP="00EB7EB9" w14:paraId="01F49320" w14:textId="31463DCE">
      <w:pPr>
        <w:ind w:left="567"/>
        <w:jc w:val="both"/>
        <w:rPr>
          <w:color w:val="000000" w:themeColor="text1"/>
          <w:sz w:val="22"/>
          <w:szCs w:val="22"/>
        </w:rPr>
      </w:pPr>
      <w:r w:rsidRPr="00582137">
        <w:rPr>
          <w:color w:val="000000" w:themeColor="text1"/>
          <w:sz w:val="22"/>
          <w:szCs w:val="22"/>
        </w:rPr>
        <w:t xml:space="preserve">Maksimāli iespējamais punktu skaits 2. </w:t>
      </w:r>
      <w:r w:rsidRPr="003C08C1">
        <w:rPr>
          <w:color w:val="000000" w:themeColor="text1"/>
          <w:sz w:val="22"/>
          <w:szCs w:val="22"/>
        </w:rPr>
        <w:t xml:space="preserve">kārtā – </w:t>
      </w:r>
      <w:r w:rsidRPr="00CF298A" w:rsidR="00CF298A">
        <w:rPr>
          <w:b/>
          <w:bCs/>
          <w:color w:val="000000" w:themeColor="text1"/>
          <w:sz w:val="22"/>
          <w:szCs w:val="22"/>
          <w:u w:val="single"/>
        </w:rPr>
        <w:t>24</w:t>
      </w:r>
      <w:r w:rsidRPr="00CF298A" w:rsidR="003A1A24">
        <w:rPr>
          <w:b/>
          <w:bCs/>
          <w:color w:val="000000" w:themeColor="text1"/>
          <w:sz w:val="22"/>
          <w:szCs w:val="22"/>
          <w:u w:val="single"/>
        </w:rPr>
        <w:t>.</w:t>
      </w:r>
    </w:p>
    <w:p w:rsidR="00EB7EB9" w:rsidRPr="00582137" w:rsidP="00EB7EB9" w14:paraId="1EBCEF9E"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Komisijas locekļiem otrās kārtas (kompetenču intervijas) laikā ir tiesības uzdot jautājumus pretendentam, kas saistīti ar profesionālo pieredzi, profesionālām zināšanām</w:t>
      </w:r>
      <w:r w:rsidRPr="00582137" w:rsidR="00110349">
        <w:rPr>
          <w:color w:val="000000" w:themeColor="text1"/>
          <w:sz w:val="22"/>
          <w:szCs w:val="22"/>
        </w:rPr>
        <w:t xml:space="preserve"> p</w:t>
      </w:r>
      <w:r w:rsidRPr="00582137">
        <w:rPr>
          <w:color w:val="000000" w:themeColor="text1"/>
          <w:sz w:val="22"/>
          <w:szCs w:val="22"/>
        </w:rPr>
        <w:t>ar iepriekšējo darba pieredzi, kā arī uzdot jautājumus pretendenta saskarsmes spēju, komunikācijas prasmju, konfliktu risināšanas un motivācijas novērtēšanai.</w:t>
      </w:r>
    </w:p>
    <w:p w:rsidR="00EB7EB9" w:rsidRPr="00582137" w:rsidP="00EB7EB9" w14:paraId="514154B2"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Katrs </w:t>
      </w:r>
      <w:r w:rsidR="004F2192">
        <w:rPr>
          <w:color w:val="000000" w:themeColor="text1"/>
          <w:sz w:val="22"/>
          <w:szCs w:val="22"/>
        </w:rPr>
        <w:t>K</w:t>
      </w:r>
      <w:r w:rsidRPr="00582137">
        <w:rPr>
          <w:color w:val="000000" w:themeColor="text1"/>
          <w:sz w:val="22"/>
          <w:szCs w:val="22"/>
        </w:rPr>
        <w:t xml:space="preserve">omisijas loceklis vērtē katru pretendentu pēc Nolikuma nosacījumiem, un katram </w:t>
      </w:r>
      <w:r w:rsidR="004F2192">
        <w:rPr>
          <w:color w:val="000000" w:themeColor="text1"/>
          <w:sz w:val="22"/>
          <w:szCs w:val="22"/>
        </w:rPr>
        <w:t>K</w:t>
      </w:r>
      <w:r w:rsidRPr="00582137">
        <w:rPr>
          <w:color w:val="000000" w:themeColor="text1"/>
          <w:sz w:val="22"/>
          <w:szCs w:val="22"/>
        </w:rPr>
        <w:t xml:space="preserve">omisijas loceklim ir tiesības individuāli piešķirt papildus līdz </w:t>
      </w:r>
      <w:r w:rsidRPr="00582137">
        <w:rPr>
          <w:b/>
          <w:bCs/>
          <w:color w:val="000000" w:themeColor="text1"/>
          <w:sz w:val="22"/>
          <w:szCs w:val="22"/>
          <w:u w:val="single"/>
        </w:rPr>
        <w:t>5 vērtējuma punktiem</w:t>
      </w:r>
      <w:r w:rsidRPr="00582137">
        <w:rPr>
          <w:color w:val="000000" w:themeColor="text1"/>
          <w:sz w:val="22"/>
          <w:szCs w:val="22"/>
        </w:rPr>
        <w:t>, rakstiski pamatojot savu vērtējumu par pretendent</w:t>
      </w:r>
      <w:r w:rsidRPr="00582137" w:rsidR="00B7408B">
        <w:rPr>
          <w:color w:val="000000" w:themeColor="text1"/>
          <w:sz w:val="22"/>
          <w:szCs w:val="22"/>
        </w:rPr>
        <w:t>u</w:t>
      </w:r>
      <w:r w:rsidRPr="00582137" w:rsidR="00110349">
        <w:rPr>
          <w:color w:val="000000" w:themeColor="text1"/>
          <w:sz w:val="22"/>
          <w:szCs w:val="22"/>
        </w:rPr>
        <w:t>.</w:t>
      </w:r>
      <w:r w:rsidRPr="00582137">
        <w:rPr>
          <w:color w:val="000000" w:themeColor="text1"/>
          <w:sz w:val="22"/>
          <w:szCs w:val="22"/>
        </w:rPr>
        <w:t xml:space="preserve"> Savu viedokli </w:t>
      </w:r>
      <w:r w:rsidR="004F2192">
        <w:rPr>
          <w:color w:val="000000" w:themeColor="text1"/>
          <w:sz w:val="22"/>
          <w:szCs w:val="22"/>
        </w:rPr>
        <w:t>K</w:t>
      </w:r>
      <w:r w:rsidRPr="00582137">
        <w:rPr>
          <w:color w:val="000000" w:themeColor="text1"/>
          <w:sz w:val="22"/>
          <w:szCs w:val="22"/>
        </w:rPr>
        <w:t xml:space="preserve">omisijas loceklis intervijas laikā vai tūlīt pēc intervijas ieraksta pretendenta izvērtēšanas lapā (Pielikums Nr.2) un apliecina to ar parakstu. </w:t>
      </w:r>
    </w:p>
    <w:p w:rsidR="00EB7EB9" w:rsidRPr="00582137" w:rsidP="00EB7EB9" w14:paraId="525B0868" w14:textId="061FEBAC">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Maksimāli iespējamais kopējais punktu skaits (ja </w:t>
      </w:r>
      <w:r w:rsidR="004F2192">
        <w:rPr>
          <w:color w:val="000000" w:themeColor="text1"/>
          <w:sz w:val="22"/>
          <w:szCs w:val="22"/>
        </w:rPr>
        <w:t>K</w:t>
      </w:r>
      <w:r w:rsidRPr="00582137">
        <w:rPr>
          <w:color w:val="000000" w:themeColor="text1"/>
          <w:sz w:val="22"/>
          <w:szCs w:val="22"/>
        </w:rPr>
        <w:t>omisijas locekļi izmanto Nolikuma 5. daļas 5.</w:t>
      </w:r>
      <w:r w:rsidRPr="00582137" w:rsidR="00163247">
        <w:rPr>
          <w:color w:val="000000" w:themeColor="text1"/>
          <w:sz w:val="22"/>
          <w:szCs w:val="22"/>
        </w:rPr>
        <w:t>3</w:t>
      </w:r>
      <w:r w:rsidRPr="00582137">
        <w:rPr>
          <w:color w:val="000000" w:themeColor="text1"/>
          <w:sz w:val="22"/>
          <w:szCs w:val="22"/>
        </w:rPr>
        <w:t xml:space="preserve">.punktā paredzētos papildus punktus) </w:t>
      </w:r>
      <w:r w:rsidRPr="003C08C1">
        <w:rPr>
          <w:color w:val="000000" w:themeColor="text1"/>
          <w:sz w:val="22"/>
          <w:szCs w:val="22"/>
        </w:rPr>
        <w:t xml:space="preserve">– </w:t>
      </w:r>
      <w:r w:rsidR="00383E19">
        <w:rPr>
          <w:b/>
          <w:bCs/>
          <w:color w:val="000000" w:themeColor="text1"/>
          <w:sz w:val="22"/>
          <w:szCs w:val="22"/>
          <w:u w:val="single"/>
        </w:rPr>
        <w:t>6</w:t>
      </w:r>
      <w:r w:rsidR="00CF298A">
        <w:rPr>
          <w:b/>
          <w:bCs/>
          <w:color w:val="000000" w:themeColor="text1"/>
          <w:sz w:val="22"/>
          <w:szCs w:val="22"/>
          <w:u w:val="single"/>
        </w:rPr>
        <w:t>8</w:t>
      </w:r>
      <w:r w:rsidRPr="003C08C1" w:rsidR="00FA09E9">
        <w:rPr>
          <w:b/>
          <w:bCs/>
          <w:color w:val="000000" w:themeColor="text1"/>
          <w:sz w:val="22"/>
          <w:szCs w:val="22"/>
          <w:u w:val="single"/>
        </w:rPr>
        <w:t>.</w:t>
      </w:r>
      <w:r w:rsidRPr="00582137">
        <w:rPr>
          <w:color w:val="000000" w:themeColor="text1"/>
          <w:sz w:val="22"/>
          <w:szCs w:val="22"/>
        </w:rPr>
        <w:t xml:space="preserve"> </w:t>
      </w:r>
    </w:p>
    <w:p w:rsidR="00EB7EB9" w:rsidRPr="00582137" w:rsidP="00EB7EB9" w14:paraId="095E4C29"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Lēmumu par pretendenta atbilstību pieņem, pamatojoties uz pirmajā un otrajā kārtā iegūto punktu kopsummas rezultātu. </w:t>
      </w:r>
    </w:p>
    <w:p w:rsidR="00EB7EB9" w:rsidRPr="00582137" w:rsidP="00EB7EB9" w14:paraId="019C7439"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Ja pretendenti saņēmuši vienādu punktu skaitu, </w:t>
      </w:r>
      <w:r w:rsidR="004F2192">
        <w:rPr>
          <w:color w:val="000000" w:themeColor="text1"/>
          <w:sz w:val="22"/>
          <w:szCs w:val="22"/>
        </w:rPr>
        <w:t>K</w:t>
      </w:r>
      <w:r w:rsidRPr="00582137">
        <w:rPr>
          <w:color w:val="000000" w:themeColor="text1"/>
          <w:sz w:val="22"/>
          <w:szCs w:val="22"/>
        </w:rPr>
        <w:t>omisija balso par pretendentiem. Ja balsojums ir vienāds, izšķirošā ir komisijas vadītāja balss. Komisijas vadītājam savs lēmums ir jāpamato, un tas tiek ierakstīts protokolā.</w:t>
      </w:r>
    </w:p>
    <w:p w:rsidR="00EB7EB9" w:rsidRPr="00582137" w:rsidP="00EB7EB9" w14:paraId="6A237271"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Komisija pieņem galīgo lēmumu bez pretendentu klātbūtnes un par rezultātiem paziņo katram pretendentam </w:t>
      </w:r>
      <w:r w:rsidRPr="00582137">
        <w:rPr>
          <w:color w:val="000000" w:themeColor="text1"/>
          <w:sz w:val="22"/>
          <w:szCs w:val="22"/>
        </w:rPr>
        <w:t>rakstveidā</w:t>
      </w:r>
      <w:r w:rsidRPr="00582137">
        <w:rPr>
          <w:color w:val="000000" w:themeColor="text1"/>
          <w:sz w:val="22"/>
          <w:szCs w:val="22"/>
        </w:rPr>
        <w:t xml:space="preserve">, nosūtot atbildi uz elektronisko pasta adresi piecu darba dienu laikā pēc </w:t>
      </w:r>
      <w:r w:rsidR="004F2192">
        <w:rPr>
          <w:color w:val="000000" w:themeColor="text1"/>
          <w:sz w:val="22"/>
          <w:szCs w:val="22"/>
        </w:rPr>
        <w:t>K</w:t>
      </w:r>
      <w:r w:rsidRPr="00582137">
        <w:rPr>
          <w:color w:val="000000" w:themeColor="text1"/>
          <w:sz w:val="22"/>
          <w:szCs w:val="22"/>
        </w:rPr>
        <w:t>omisijas lēmuma pieņemšanas.</w:t>
      </w:r>
    </w:p>
    <w:p w:rsidR="00EB7EB9" w:rsidRPr="00582137" w:rsidP="00EB7EB9" w14:paraId="6CEA3AAE"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Pretendents, kurš uzvarējis amata konkursā, tiek aicināts parakstīt darba līgumu ar Olaines novada pašvaldības izpilddirektoru.</w:t>
      </w:r>
    </w:p>
    <w:p w:rsidR="00EB7EB9" w:rsidRPr="00582137" w:rsidP="00EB7EB9" w14:paraId="70DA2483"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Ja pretendents kādu konkrētu iemeslu dēļ atsakās no amata, tad amatā tiek virzīts nākamais, visvairāk punktu ieguvušais, pretendents.</w:t>
      </w:r>
    </w:p>
    <w:p w:rsidR="00EB7EB9" w:rsidRPr="00582137" w:rsidP="00EB7EB9" w14:paraId="7BB7A6CE" w14:textId="77777777">
      <w:pPr>
        <w:pStyle w:val="BodyText2"/>
        <w:ind w:left="709"/>
        <w:jc w:val="both"/>
        <w:rPr>
          <w:rFonts w:ascii="Times New Roman" w:hAnsi="Times New Roman" w:cs="Times New Roman"/>
          <w:sz w:val="22"/>
          <w:szCs w:val="22"/>
        </w:rPr>
      </w:pPr>
    </w:p>
    <w:p w:rsidR="002150E3" w:rsidRPr="00582137" w:rsidP="002150E3" w14:paraId="4F87185B" w14:textId="77777777">
      <w:pPr>
        <w:pStyle w:val="ListParagraph"/>
        <w:numPr>
          <w:ilvl w:val="0"/>
          <w:numId w:val="21"/>
        </w:numPr>
        <w:jc w:val="center"/>
        <w:rPr>
          <w:b/>
          <w:color w:val="000000" w:themeColor="text1"/>
          <w:sz w:val="22"/>
          <w:szCs w:val="22"/>
        </w:rPr>
      </w:pPr>
      <w:r w:rsidRPr="00582137">
        <w:rPr>
          <w:b/>
          <w:color w:val="000000" w:themeColor="text1"/>
          <w:sz w:val="22"/>
          <w:szCs w:val="22"/>
        </w:rPr>
        <w:t>Nobeiguma noteikumi</w:t>
      </w:r>
    </w:p>
    <w:p w:rsidR="002150E3" w:rsidRPr="00582137" w:rsidP="002150E3" w14:paraId="0CBE4E14" w14:textId="77777777">
      <w:pPr>
        <w:pStyle w:val="ListParagraph"/>
        <w:numPr>
          <w:ilvl w:val="1"/>
          <w:numId w:val="21"/>
        </w:numPr>
        <w:ind w:left="567" w:hanging="567"/>
        <w:jc w:val="both"/>
        <w:rPr>
          <w:color w:val="000000" w:themeColor="text1"/>
          <w:sz w:val="22"/>
          <w:szCs w:val="22"/>
        </w:rPr>
      </w:pPr>
      <w:r>
        <w:rPr>
          <w:color w:val="000000" w:themeColor="text1"/>
          <w:sz w:val="22"/>
          <w:szCs w:val="22"/>
        </w:rPr>
        <w:t>Pašvaldības policijas inspektora</w:t>
      </w:r>
      <w:r w:rsidRPr="00582137" w:rsidR="00EF38C6">
        <w:rPr>
          <w:color w:val="000000" w:themeColor="text1"/>
          <w:sz w:val="22"/>
          <w:szCs w:val="22"/>
        </w:rPr>
        <w:t xml:space="preserve"> amata konkursa </w:t>
      </w:r>
      <w:r w:rsidRPr="003C08C1" w:rsidR="003D1A31">
        <w:rPr>
          <w:color w:val="000000" w:themeColor="text1"/>
          <w:sz w:val="22"/>
          <w:szCs w:val="22"/>
        </w:rPr>
        <w:t>nolikums</w:t>
      </w:r>
      <w:r w:rsidRPr="003C08C1" w:rsidR="00EF38C6">
        <w:rPr>
          <w:color w:val="000000" w:themeColor="text1"/>
          <w:sz w:val="22"/>
          <w:szCs w:val="22"/>
        </w:rPr>
        <w:t xml:space="preserve"> sagatavot</w:t>
      </w:r>
      <w:r w:rsidRPr="003C08C1" w:rsidR="003D1A31">
        <w:rPr>
          <w:color w:val="000000" w:themeColor="text1"/>
          <w:sz w:val="22"/>
          <w:szCs w:val="22"/>
        </w:rPr>
        <w:t>s</w:t>
      </w:r>
      <w:r w:rsidRPr="003C08C1" w:rsidR="00EF38C6">
        <w:rPr>
          <w:color w:val="000000" w:themeColor="text1"/>
          <w:sz w:val="22"/>
          <w:szCs w:val="22"/>
        </w:rPr>
        <w:t xml:space="preserve"> uz </w:t>
      </w:r>
      <w:r w:rsidRPr="003C08C1" w:rsidR="004F2192">
        <w:rPr>
          <w:color w:val="000000" w:themeColor="text1"/>
          <w:sz w:val="22"/>
          <w:szCs w:val="22"/>
        </w:rPr>
        <w:t>4</w:t>
      </w:r>
      <w:r w:rsidRPr="003C08C1" w:rsidR="00EF38C6">
        <w:rPr>
          <w:color w:val="000000" w:themeColor="text1"/>
          <w:sz w:val="22"/>
          <w:szCs w:val="22"/>
        </w:rPr>
        <w:t xml:space="preserve"> (</w:t>
      </w:r>
      <w:r w:rsidRPr="003C08C1" w:rsidR="004F2192">
        <w:rPr>
          <w:color w:val="000000" w:themeColor="text1"/>
          <w:sz w:val="22"/>
          <w:szCs w:val="22"/>
        </w:rPr>
        <w:t>četrām</w:t>
      </w:r>
      <w:r w:rsidRPr="003C08C1" w:rsidR="00EF38C6">
        <w:rPr>
          <w:color w:val="000000" w:themeColor="text1"/>
          <w:sz w:val="22"/>
          <w:szCs w:val="22"/>
        </w:rPr>
        <w:t>) lapām</w:t>
      </w:r>
      <w:r w:rsidRPr="003C08C1" w:rsidR="004F2192">
        <w:rPr>
          <w:color w:val="000000" w:themeColor="text1"/>
          <w:sz w:val="22"/>
          <w:szCs w:val="22"/>
        </w:rPr>
        <w:t xml:space="preserve"> ar 2 (diviem)</w:t>
      </w:r>
      <w:r w:rsidR="004F2192">
        <w:rPr>
          <w:color w:val="000000" w:themeColor="text1"/>
          <w:sz w:val="22"/>
          <w:szCs w:val="22"/>
        </w:rPr>
        <w:t xml:space="preserve"> pielikumiem</w:t>
      </w:r>
      <w:r w:rsidRPr="00582137" w:rsidR="00110349">
        <w:rPr>
          <w:color w:val="000000" w:themeColor="text1"/>
          <w:sz w:val="22"/>
          <w:szCs w:val="22"/>
        </w:rPr>
        <w:t>,</w:t>
      </w:r>
      <w:r w:rsidRPr="00582137" w:rsidR="00EF38C6">
        <w:rPr>
          <w:color w:val="000000" w:themeColor="text1"/>
          <w:sz w:val="22"/>
          <w:szCs w:val="22"/>
        </w:rPr>
        <w:t xml:space="preserve"> un pretendents ar </w:t>
      </w:r>
      <w:r w:rsidRPr="00582137" w:rsidR="003D1A31">
        <w:rPr>
          <w:color w:val="000000" w:themeColor="text1"/>
          <w:sz w:val="22"/>
          <w:szCs w:val="22"/>
        </w:rPr>
        <w:t>konkursa nolikumu</w:t>
      </w:r>
      <w:r w:rsidRPr="00582137" w:rsidR="00EF38C6">
        <w:rPr>
          <w:color w:val="000000" w:themeColor="text1"/>
          <w:sz w:val="22"/>
          <w:szCs w:val="22"/>
        </w:rPr>
        <w:t xml:space="preserve"> var iepazīties Olaines novada </w:t>
      </w:r>
      <w:r w:rsidRPr="00582137" w:rsidR="00EF38C6">
        <w:rPr>
          <w:color w:val="000000" w:themeColor="text1"/>
          <w:sz w:val="22"/>
          <w:szCs w:val="22"/>
        </w:rPr>
        <w:t xml:space="preserve">pašvaldības mājas lapā </w:t>
      </w:r>
      <w:hyperlink r:id="rId7" w:history="1">
        <w:r w:rsidRPr="00582137" w:rsidR="00EF38C6">
          <w:rPr>
            <w:rStyle w:val="Hyperlink"/>
            <w:sz w:val="22"/>
            <w:szCs w:val="22"/>
          </w:rPr>
          <w:t>www.olaine.lv</w:t>
        </w:r>
      </w:hyperlink>
      <w:r w:rsidRPr="00582137" w:rsidR="00EF38C6">
        <w:rPr>
          <w:color w:val="000000" w:themeColor="text1"/>
          <w:sz w:val="22"/>
          <w:szCs w:val="22"/>
        </w:rPr>
        <w:t>, sadaļā vakances.</w:t>
      </w:r>
      <w:r w:rsidRPr="00582137" w:rsidR="00110349">
        <w:rPr>
          <w:color w:val="000000" w:themeColor="text1"/>
          <w:sz w:val="22"/>
          <w:szCs w:val="22"/>
        </w:rPr>
        <w:t xml:space="preserve"> Pretendentam, pēc viņa lūguma, konkursa nolikums var tikt izsniegt personīgi vai nosūtīts uz pretendenta norādīto e-pastu.</w:t>
      </w:r>
      <w:r w:rsidRPr="00582137" w:rsidR="00EE72AB">
        <w:rPr>
          <w:color w:val="000000" w:themeColor="text1"/>
          <w:sz w:val="22"/>
          <w:szCs w:val="22"/>
        </w:rPr>
        <w:t xml:space="preserve"> </w:t>
      </w:r>
    </w:p>
    <w:p w:rsidR="002150E3" w:rsidRPr="00582137" w:rsidP="002150E3" w14:paraId="7BC601C5"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Pretendentu iesniegtie dokumenti tiek reģistrēti pašvaldības saņemto dokumentu reģistrā.</w:t>
      </w:r>
    </w:p>
    <w:p w:rsidR="00F628EB" w:rsidRPr="00582137" w:rsidP="002150E3" w14:paraId="763EDEB8"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Konkursa dokumentiem ir ierobežotas pieejamības statuss</w:t>
      </w:r>
      <w:r w:rsidRPr="00582137" w:rsidR="00861C40">
        <w:rPr>
          <w:color w:val="000000" w:themeColor="text1"/>
          <w:sz w:val="22"/>
          <w:szCs w:val="22"/>
        </w:rPr>
        <w:t>.</w:t>
      </w:r>
    </w:p>
    <w:p w:rsidR="002150E3" w:rsidRPr="00582137" w:rsidP="002150E3" w14:paraId="64F3384B"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Iesniegtie dokumenti pretendentam atpakaļ netiek izsniegti.</w:t>
      </w:r>
    </w:p>
    <w:p w:rsidR="002150E3" w:rsidRPr="00582137" w:rsidP="002150E3" w14:paraId="61C39466"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 xml:space="preserve">Pretendentam pēc rakstveida pieprasījuma ir tiesības iepazīties ar </w:t>
      </w:r>
      <w:r w:rsidR="004F2192">
        <w:rPr>
          <w:color w:val="000000" w:themeColor="text1"/>
          <w:sz w:val="22"/>
          <w:szCs w:val="22"/>
        </w:rPr>
        <w:t>K</w:t>
      </w:r>
      <w:r w:rsidRPr="00582137">
        <w:rPr>
          <w:color w:val="000000" w:themeColor="text1"/>
          <w:sz w:val="22"/>
          <w:szCs w:val="22"/>
        </w:rPr>
        <w:t xml:space="preserve">omisijas protokolu un </w:t>
      </w:r>
      <w:r w:rsidR="004F2192">
        <w:rPr>
          <w:color w:val="000000" w:themeColor="text1"/>
          <w:sz w:val="22"/>
          <w:szCs w:val="22"/>
        </w:rPr>
        <w:t>K</w:t>
      </w:r>
      <w:r w:rsidRPr="00582137">
        <w:rPr>
          <w:color w:val="000000" w:themeColor="text1"/>
          <w:sz w:val="22"/>
          <w:szCs w:val="22"/>
        </w:rPr>
        <w:t xml:space="preserve">omisijas pieņemto </w:t>
      </w:r>
      <w:r w:rsidRPr="00582137" w:rsidR="00162E35">
        <w:rPr>
          <w:color w:val="000000" w:themeColor="text1"/>
          <w:sz w:val="22"/>
          <w:szCs w:val="22"/>
        </w:rPr>
        <w:t>lēmumu</w:t>
      </w:r>
      <w:r w:rsidRPr="00582137">
        <w:rPr>
          <w:color w:val="000000" w:themeColor="text1"/>
          <w:sz w:val="22"/>
          <w:szCs w:val="22"/>
        </w:rPr>
        <w:t>.</w:t>
      </w:r>
    </w:p>
    <w:p w:rsidR="002150E3" w:rsidRPr="00582137" w:rsidP="002150E3" w14:paraId="2720F043" w14:textId="77777777">
      <w:pPr>
        <w:pStyle w:val="ListParagraph"/>
        <w:numPr>
          <w:ilvl w:val="1"/>
          <w:numId w:val="21"/>
        </w:numPr>
        <w:ind w:left="567" w:hanging="567"/>
        <w:jc w:val="both"/>
        <w:rPr>
          <w:color w:val="000000" w:themeColor="text1"/>
          <w:sz w:val="22"/>
          <w:szCs w:val="22"/>
        </w:rPr>
      </w:pPr>
      <w:r w:rsidRPr="00582137">
        <w:rPr>
          <w:color w:val="000000" w:themeColor="text1"/>
          <w:sz w:val="22"/>
          <w:szCs w:val="22"/>
        </w:rPr>
        <w:t>Atkārtots konkurss tiek izsludināts, ja:</w:t>
      </w:r>
    </w:p>
    <w:p w:rsidR="002150E3" w:rsidRPr="00582137" w:rsidP="002150E3" w14:paraId="35AE00B3" w14:textId="77777777">
      <w:pPr>
        <w:pStyle w:val="ListParagraph"/>
        <w:numPr>
          <w:ilvl w:val="2"/>
          <w:numId w:val="21"/>
        </w:numPr>
        <w:tabs>
          <w:tab w:val="left" w:pos="1276"/>
        </w:tabs>
        <w:ind w:left="1276"/>
        <w:jc w:val="both"/>
        <w:rPr>
          <w:color w:val="000000" w:themeColor="text1"/>
          <w:sz w:val="22"/>
          <w:szCs w:val="22"/>
        </w:rPr>
      </w:pPr>
      <w:r w:rsidRPr="00582137">
        <w:rPr>
          <w:color w:val="000000" w:themeColor="text1"/>
          <w:sz w:val="22"/>
          <w:szCs w:val="22"/>
        </w:rPr>
        <w:t>Konkursā nav pieteicies neviens pretendents.</w:t>
      </w:r>
    </w:p>
    <w:p w:rsidR="002150E3" w:rsidRPr="00582137" w:rsidP="002150E3" w14:paraId="6F5D9C01" w14:textId="77777777">
      <w:pPr>
        <w:pStyle w:val="ListParagraph"/>
        <w:numPr>
          <w:ilvl w:val="2"/>
          <w:numId w:val="21"/>
        </w:numPr>
        <w:tabs>
          <w:tab w:val="left" w:pos="1276"/>
        </w:tabs>
        <w:ind w:left="1276"/>
        <w:jc w:val="both"/>
        <w:rPr>
          <w:color w:val="000000" w:themeColor="text1"/>
          <w:sz w:val="22"/>
          <w:szCs w:val="22"/>
        </w:rPr>
      </w:pPr>
      <w:r w:rsidRPr="00582137">
        <w:rPr>
          <w:color w:val="000000" w:themeColor="text1"/>
          <w:sz w:val="22"/>
          <w:szCs w:val="22"/>
        </w:rPr>
        <w:t xml:space="preserve">Saskaņā ar </w:t>
      </w:r>
      <w:r w:rsidR="004F2192">
        <w:rPr>
          <w:color w:val="000000" w:themeColor="text1"/>
          <w:sz w:val="22"/>
          <w:szCs w:val="22"/>
        </w:rPr>
        <w:t>K</w:t>
      </w:r>
      <w:r w:rsidRPr="00582137">
        <w:rPr>
          <w:color w:val="000000" w:themeColor="text1"/>
          <w:sz w:val="22"/>
          <w:szCs w:val="22"/>
        </w:rPr>
        <w:t>omisijas ierosinājumu neviens no pretendentiem neatbilst izvirzītajām prasībām.</w:t>
      </w:r>
    </w:p>
    <w:p w:rsidR="00EB7EB9" w:rsidRPr="00582137" w:rsidP="00EB7EB9" w14:paraId="7536CF6A" w14:textId="77777777">
      <w:pPr>
        <w:pStyle w:val="BodyText2"/>
        <w:ind w:left="709"/>
        <w:jc w:val="both"/>
        <w:rPr>
          <w:rFonts w:ascii="Times New Roman" w:hAnsi="Times New Roman" w:cs="Times New Roman"/>
          <w:sz w:val="22"/>
          <w:szCs w:val="22"/>
        </w:rPr>
      </w:pPr>
    </w:p>
    <w:p w:rsidR="00EB7EB9" w:rsidRPr="00582137" w:rsidP="00EB7EB9" w14:paraId="52C01BDA" w14:textId="77777777">
      <w:pPr>
        <w:pStyle w:val="BodyText2"/>
        <w:ind w:left="709"/>
        <w:jc w:val="both"/>
        <w:rPr>
          <w:rFonts w:ascii="Times New Roman" w:hAnsi="Times New Roman" w:cs="Times New Roman"/>
          <w:sz w:val="22"/>
          <w:szCs w:val="22"/>
        </w:rPr>
      </w:pPr>
    </w:p>
    <w:p w:rsidR="00EB7EB9" w:rsidRPr="00582137" w:rsidP="00EB7EB9" w14:paraId="2EF96E43" w14:textId="77777777">
      <w:pPr>
        <w:pStyle w:val="BodyText2"/>
        <w:ind w:left="709"/>
        <w:jc w:val="both"/>
        <w:rPr>
          <w:rFonts w:ascii="Times New Roman" w:hAnsi="Times New Roman" w:cs="Times New Roman"/>
          <w:sz w:val="22"/>
          <w:szCs w:val="22"/>
        </w:rPr>
      </w:pPr>
    </w:p>
    <w:p w:rsidR="002150E3" w:rsidRPr="00582137" w:rsidP="002150E3" w14:paraId="3207C1AE" w14:textId="77777777">
      <w:pPr>
        <w:ind w:firstLine="709"/>
        <w:jc w:val="both"/>
        <w:rPr>
          <w:color w:val="000000" w:themeColor="text1"/>
          <w:sz w:val="22"/>
          <w:szCs w:val="22"/>
        </w:rPr>
      </w:pPr>
      <w:r w:rsidRPr="00582137">
        <w:rPr>
          <w:color w:val="000000" w:themeColor="text1"/>
          <w:sz w:val="22"/>
          <w:szCs w:val="22"/>
        </w:rPr>
        <w:t>Izpilddirektors</w:t>
      </w:r>
      <w:r w:rsidRPr="00582137">
        <w:rPr>
          <w:color w:val="000000" w:themeColor="text1"/>
          <w:sz w:val="22"/>
          <w:szCs w:val="22"/>
        </w:rPr>
        <w:tab/>
      </w:r>
      <w:r w:rsidRPr="00582137">
        <w:rPr>
          <w:color w:val="000000" w:themeColor="text1"/>
          <w:sz w:val="22"/>
          <w:szCs w:val="22"/>
        </w:rPr>
        <w:tab/>
      </w:r>
      <w:r w:rsidRPr="00582137">
        <w:rPr>
          <w:color w:val="000000" w:themeColor="text1"/>
          <w:sz w:val="22"/>
          <w:szCs w:val="22"/>
        </w:rPr>
        <w:tab/>
      </w:r>
      <w:r w:rsidRPr="00582137">
        <w:rPr>
          <w:color w:val="000000" w:themeColor="text1"/>
          <w:sz w:val="22"/>
          <w:szCs w:val="22"/>
        </w:rPr>
        <w:tab/>
      </w:r>
      <w:r w:rsidRPr="00582137">
        <w:rPr>
          <w:color w:val="000000" w:themeColor="text1"/>
          <w:sz w:val="22"/>
          <w:szCs w:val="22"/>
        </w:rPr>
        <w:tab/>
      </w:r>
      <w:r w:rsidRPr="00582137">
        <w:rPr>
          <w:color w:val="000000" w:themeColor="text1"/>
          <w:sz w:val="22"/>
          <w:szCs w:val="22"/>
        </w:rPr>
        <w:tab/>
        <w:t xml:space="preserve">                 </w:t>
      </w:r>
      <w:r w:rsidRPr="00582137">
        <w:rPr>
          <w:color w:val="000000" w:themeColor="text1"/>
          <w:sz w:val="22"/>
          <w:szCs w:val="22"/>
        </w:rPr>
        <w:tab/>
      </w:r>
      <w:r w:rsidRPr="00582137">
        <w:rPr>
          <w:color w:val="000000" w:themeColor="text1"/>
          <w:sz w:val="22"/>
          <w:szCs w:val="22"/>
        </w:rPr>
        <w:tab/>
        <w:t xml:space="preserve"> </w:t>
      </w:r>
      <w:r w:rsidRPr="00582137">
        <w:rPr>
          <w:color w:val="000000" w:themeColor="text1"/>
          <w:sz w:val="22"/>
          <w:szCs w:val="22"/>
        </w:rPr>
        <w:t>Ģ.Batrags</w:t>
      </w:r>
    </w:p>
    <w:p w:rsidR="001A4E31" w:rsidRPr="00582137" w14:paraId="6E9DF2AB" w14:textId="77777777">
      <w:pPr>
        <w:spacing w:after="200" w:line="276" w:lineRule="auto"/>
        <w:rPr>
          <w:bCs/>
          <w:strike/>
          <w:sz w:val="22"/>
          <w:szCs w:val="22"/>
        </w:rPr>
      </w:pPr>
      <w:r w:rsidRPr="00582137">
        <w:rPr>
          <w:bCs/>
          <w:strike/>
          <w:sz w:val="22"/>
          <w:szCs w:val="22"/>
        </w:rPr>
        <w:br w:type="page"/>
      </w:r>
    </w:p>
    <w:p w:rsidR="00F404BA" w:rsidRPr="00582137" w:rsidP="001A4E31" w14:paraId="3C738EBF" w14:textId="77777777">
      <w:pPr>
        <w:pStyle w:val="BodyText2"/>
        <w:jc w:val="right"/>
        <w:rPr>
          <w:rFonts w:ascii="Times New Roman" w:hAnsi="Times New Roman" w:cs="Times New Roman"/>
          <w:bCs/>
          <w:i/>
          <w:iCs/>
          <w:sz w:val="22"/>
          <w:szCs w:val="22"/>
        </w:rPr>
      </w:pPr>
      <w:r w:rsidRPr="00582137">
        <w:rPr>
          <w:rFonts w:ascii="Times New Roman" w:hAnsi="Times New Roman" w:cs="Times New Roman"/>
          <w:bCs/>
          <w:i/>
          <w:iCs/>
          <w:sz w:val="22"/>
          <w:szCs w:val="22"/>
        </w:rPr>
        <w:t>1.pielikums</w:t>
      </w:r>
    </w:p>
    <w:p w:rsidR="00557BD3" w:rsidRPr="00582137" w:rsidP="00557BD3" w14:paraId="3837FC58" w14:textId="77777777">
      <w:pPr>
        <w:jc w:val="right"/>
        <w:rPr>
          <w:i/>
          <w:sz w:val="22"/>
          <w:szCs w:val="22"/>
        </w:rPr>
      </w:pPr>
      <w:r w:rsidRPr="00582137">
        <w:rPr>
          <w:i/>
          <w:sz w:val="22"/>
          <w:szCs w:val="22"/>
        </w:rPr>
        <w:t>Konkursa nolikumam</w:t>
      </w:r>
    </w:p>
    <w:p w:rsidR="00557BD3" w:rsidRPr="00582137" w:rsidP="00557BD3" w14:paraId="56D89655" w14:textId="77777777">
      <w:pPr>
        <w:jc w:val="right"/>
        <w:rPr>
          <w:i/>
          <w:sz w:val="22"/>
          <w:szCs w:val="22"/>
        </w:rPr>
      </w:pPr>
      <w:r>
        <w:rPr>
          <w:i/>
          <w:sz w:val="22"/>
          <w:szCs w:val="22"/>
        </w:rPr>
        <w:t>Pašvaldības policijas inspektora</w:t>
      </w:r>
    </w:p>
    <w:p w:rsidR="001A4E31" w:rsidRPr="00582137" w:rsidP="00557BD3" w14:paraId="4E0C16F7" w14:textId="77777777">
      <w:pPr>
        <w:jc w:val="right"/>
        <w:rPr>
          <w:i/>
          <w:sz w:val="22"/>
          <w:szCs w:val="22"/>
        </w:rPr>
      </w:pPr>
      <w:r w:rsidRPr="00582137">
        <w:rPr>
          <w:i/>
          <w:sz w:val="22"/>
          <w:szCs w:val="22"/>
        </w:rPr>
        <w:t>amata pretendentu atlasei</w:t>
      </w:r>
    </w:p>
    <w:p w:rsidR="001A4E31" w:rsidRPr="00582137" w:rsidP="001A4E31" w14:paraId="40D9E4A3" w14:textId="77777777">
      <w:pPr>
        <w:pStyle w:val="BodyText2"/>
        <w:jc w:val="right"/>
        <w:rPr>
          <w:rFonts w:ascii="Times New Roman" w:hAnsi="Times New Roman" w:cs="Times New Roman"/>
          <w:bCs/>
          <w:sz w:val="22"/>
          <w:szCs w:val="22"/>
        </w:rPr>
      </w:pPr>
    </w:p>
    <w:p w:rsidR="003456B2" w:rsidP="00162E35" w14:paraId="02251211" w14:textId="77777777">
      <w:pPr>
        <w:pStyle w:val="ListParagraph"/>
        <w:tabs>
          <w:tab w:val="left" w:pos="5529"/>
        </w:tabs>
        <w:ind w:left="0"/>
        <w:jc w:val="center"/>
        <w:rPr>
          <w:b/>
          <w:sz w:val="22"/>
          <w:szCs w:val="22"/>
        </w:rPr>
      </w:pPr>
      <w:r>
        <w:rPr>
          <w:b/>
          <w:sz w:val="22"/>
          <w:szCs w:val="22"/>
        </w:rPr>
        <w:t>Pašvaldības policijas inspektora</w:t>
      </w:r>
      <w:r w:rsidRPr="00582137" w:rsidR="00557BD3">
        <w:rPr>
          <w:b/>
          <w:sz w:val="22"/>
          <w:szCs w:val="22"/>
        </w:rPr>
        <w:t xml:space="preserve"> </w:t>
      </w:r>
      <w:r w:rsidRPr="00582137" w:rsidR="00EF38C6">
        <w:rPr>
          <w:b/>
          <w:sz w:val="22"/>
          <w:szCs w:val="22"/>
        </w:rPr>
        <w:t>amata kandidāta/-es vērtēšanas veidlapa</w:t>
      </w:r>
      <w:r w:rsidRPr="00582137" w:rsidR="00162E35">
        <w:rPr>
          <w:b/>
          <w:sz w:val="22"/>
          <w:szCs w:val="22"/>
        </w:rPr>
        <w:t xml:space="preserve"> </w:t>
      </w:r>
    </w:p>
    <w:p w:rsidR="0099278B" w:rsidRPr="00582137" w:rsidP="00162E35" w14:paraId="6332C946" w14:textId="77777777">
      <w:pPr>
        <w:pStyle w:val="ListParagraph"/>
        <w:tabs>
          <w:tab w:val="left" w:pos="5529"/>
        </w:tabs>
        <w:ind w:left="0"/>
        <w:jc w:val="center"/>
        <w:rPr>
          <w:b/>
          <w:sz w:val="22"/>
          <w:szCs w:val="22"/>
        </w:rPr>
      </w:pPr>
      <w:r w:rsidRPr="00582137">
        <w:rPr>
          <w:b/>
          <w:sz w:val="22"/>
          <w:szCs w:val="22"/>
        </w:rPr>
        <w:t>(</w:t>
      </w:r>
      <w:r w:rsidRPr="00582137" w:rsidR="00447ED2">
        <w:rPr>
          <w:b/>
          <w:sz w:val="22"/>
          <w:szCs w:val="22"/>
        </w:rPr>
        <w:t xml:space="preserve">I </w:t>
      </w:r>
      <w:r w:rsidRPr="00582137">
        <w:rPr>
          <w:b/>
          <w:sz w:val="22"/>
          <w:szCs w:val="22"/>
        </w:rPr>
        <w:t>kārta)</w:t>
      </w:r>
    </w:p>
    <w:tbl>
      <w:tblPr>
        <w:tblpPr w:leftFromText="180" w:rightFromText="180" w:bottomFromText="200" w:vertAnchor="text" w:horzAnchor="margin"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88"/>
        <w:gridCol w:w="5811"/>
        <w:gridCol w:w="1134"/>
        <w:gridCol w:w="1134"/>
      </w:tblGrid>
      <w:tr w14:paraId="007E2868" w14:textId="77777777" w:rsidTr="00457939">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420"/>
        </w:trPr>
        <w:tc>
          <w:tcPr>
            <w:tcW w:w="988" w:type="dxa"/>
            <w:tcBorders>
              <w:top w:val="single" w:sz="4" w:space="0" w:color="auto"/>
              <w:left w:val="single" w:sz="4" w:space="0" w:color="auto"/>
              <w:bottom w:val="single" w:sz="4" w:space="0" w:color="auto"/>
              <w:right w:val="single" w:sz="4" w:space="0" w:color="auto"/>
            </w:tcBorders>
            <w:vAlign w:val="center"/>
            <w:hideMark/>
          </w:tcPr>
          <w:p w:rsidR="0099278B" w:rsidRPr="00582137" w14:paraId="2E607DFD" w14:textId="77777777">
            <w:pPr>
              <w:spacing w:line="276" w:lineRule="auto"/>
              <w:jc w:val="center"/>
              <w:rPr>
                <w:b/>
                <w:sz w:val="22"/>
                <w:szCs w:val="22"/>
                <w:lang w:eastAsia="lv-LV"/>
              </w:rPr>
            </w:pPr>
            <w:r w:rsidRPr="00582137">
              <w:rPr>
                <w:b/>
                <w:sz w:val="22"/>
                <w:szCs w:val="22"/>
                <w:lang w:eastAsia="lv-LV"/>
              </w:rPr>
              <w:t>Nr.p.k</w:t>
            </w:r>
            <w:r w:rsidRPr="00582137">
              <w:rPr>
                <w:b/>
                <w:sz w:val="22"/>
                <w:szCs w:val="22"/>
                <w:lang w:eastAsia="lv-LV"/>
              </w:rPr>
              <w:t>.</w:t>
            </w:r>
          </w:p>
        </w:tc>
        <w:tc>
          <w:tcPr>
            <w:tcW w:w="5811" w:type="dxa"/>
            <w:tcBorders>
              <w:top w:val="single" w:sz="4" w:space="0" w:color="auto"/>
              <w:left w:val="single" w:sz="4" w:space="0" w:color="auto"/>
              <w:bottom w:val="single" w:sz="4" w:space="0" w:color="auto"/>
              <w:right w:val="single" w:sz="4" w:space="0" w:color="auto"/>
            </w:tcBorders>
            <w:vAlign w:val="center"/>
            <w:hideMark/>
          </w:tcPr>
          <w:p w:rsidR="0099278B" w:rsidRPr="00582137" w14:paraId="46CE318B" w14:textId="77777777">
            <w:pPr>
              <w:spacing w:line="276" w:lineRule="auto"/>
              <w:jc w:val="center"/>
              <w:rPr>
                <w:b/>
                <w:sz w:val="22"/>
                <w:szCs w:val="22"/>
                <w:lang w:eastAsia="lv-LV"/>
              </w:rPr>
            </w:pPr>
            <w:r w:rsidRPr="00582137">
              <w:rPr>
                <w:b/>
                <w:sz w:val="22"/>
                <w:szCs w:val="22"/>
                <w:lang w:eastAsia="lv-LV"/>
              </w:rPr>
              <w:t>Pozīcija</w:t>
            </w:r>
          </w:p>
        </w:tc>
        <w:tc>
          <w:tcPr>
            <w:tcW w:w="1134" w:type="dxa"/>
            <w:tcBorders>
              <w:top w:val="single" w:sz="4" w:space="0" w:color="auto"/>
              <w:left w:val="single" w:sz="4" w:space="0" w:color="auto"/>
              <w:bottom w:val="single" w:sz="4" w:space="0" w:color="auto"/>
              <w:right w:val="single" w:sz="4" w:space="0" w:color="auto"/>
            </w:tcBorders>
            <w:hideMark/>
          </w:tcPr>
          <w:p w:rsidR="0099278B" w:rsidRPr="00582137" w14:paraId="6F4F8B24" w14:textId="77777777">
            <w:pPr>
              <w:spacing w:line="276" w:lineRule="auto"/>
              <w:jc w:val="center"/>
              <w:rPr>
                <w:b/>
                <w:sz w:val="22"/>
                <w:szCs w:val="22"/>
                <w:lang w:eastAsia="lv-LV"/>
              </w:rPr>
            </w:pPr>
            <w:r w:rsidRPr="00582137">
              <w:rPr>
                <w:b/>
                <w:sz w:val="22"/>
                <w:szCs w:val="22"/>
                <w:lang w:eastAsia="lv-LV"/>
              </w:rPr>
              <w:t>Maksimālais punktu skaits</w:t>
            </w:r>
          </w:p>
        </w:tc>
        <w:tc>
          <w:tcPr>
            <w:tcW w:w="1134" w:type="dxa"/>
            <w:tcBorders>
              <w:top w:val="single" w:sz="4" w:space="0" w:color="auto"/>
              <w:left w:val="single" w:sz="4" w:space="0" w:color="auto"/>
              <w:bottom w:val="single" w:sz="4" w:space="0" w:color="auto"/>
              <w:right w:val="single" w:sz="4" w:space="0" w:color="auto"/>
            </w:tcBorders>
            <w:hideMark/>
          </w:tcPr>
          <w:p w:rsidR="0099278B" w:rsidRPr="00582137" w14:paraId="5999E8A0" w14:textId="77777777">
            <w:pPr>
              <w:spacing w:line="276" w:lineRule="auto"/>
              <w:jc w:val="center"/>
              <w:rPr>
                <w:b/>
                <w:sz w:val="22"/>
                <w:szCs w:val="22"/>
                <w:lang w:eastAsia="lv-LV"/>
              </w:rPr>
            </w:pPr>
            <w:r w:rsidRPr="00582137">
              <w:rPr>
                <w:b/>
                <w:sz w:val="22"/>
                <w:szCs w:val="22"/>
                <w:lang w:eastAsia="lv-LV"/>
              </w:rPr>
              <w:t>Iegūtais punktu skaits</w:t>
            </w:r>
          </w:p>
        </w:tc>
      </w:tr>
      <w:tr w14:paraId="4D218495" w14:textId="77777777" w:rsidTr="00457939">
        <w:tblPrEx>
          <w:tblW w:w="9067" w:type="dxa"/>
          <w:tblLayout w:type="fixed"/>
          <w:tblLook w:val="01E0"/>
        </w:tblPrEx>
        <w:tc>
          <w:tcPr>
            <w:tcW w:w="988" w:type="dxa"/>
            <w:tcBorders>
              <w:top w:val="single" w:sz="4" w:space="0" w:color="auto"/>
              <w:left w:val="single" w:sz="4" w:space="0" w:color="auto"/>
              <w:bottom w:val="single" w:sz="4" w:space="0" w:color="auto"/>
              <w:right w:val="single" w:sz="4" w:space="0" w:color="auto"/>
            </w:tcBorders>
            <w:vAlign w:val="center"/>
          </w:tcPr>
          <w:p w:rsidR="0099278B" w:rsidRPr="003456B2" w:rsidP="003456B2" w14:paraId="02E0CEF0"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tcPr>
          <w:p w:rsidR="0099278B" w:rsidRPr="00582137" w14:paraId="056F86AA" w14:textId="77777777">
            <w:pPr>
              <w:spacing w:line="276" w:lineRule="auto"/>
              <w:jc w:val="both"/>
              <w:rPr>
                <w:sz w:val="22"/>
                <w:szCs w:val="22"/>
              </w:rPr>
            </w:pPr>
            <w:r>
              <w:rPr>
                <w:rFonts w:eastAsia="Calibri"/>
                <w:sz w:val="22"/>
                <w:szCs w:val="22"/>
                <w:lang w:eastAsia="lv-LV"/>
              </w:rPr>
              <w:t xml:space="preserve">Izglītība- </w:t>
            </w:r>
            <w:r w:rsidRPr="002C2C3C">
              <w:rPr>
                <w:rFonts w:eastAsia="Calibri"/>
                <w:sz w:val="22"/>
                <w:szCs w:val="22"/>
                <w:lang w:eastAsia="lv-LV"/>
              </w:rPr>
              <w:t>vidējā vai augstākā izglītība</w:t>
            </w:r>
            <w:r>
              <w:rPr>
                <w:rFonts w:eastAsia="Calibri"/>
                <w:sz w:val="22"/>
                <w:szCs w:val="22"/>
                <w:lang w:eastAsia="lv-LV"/>
              </w:rPr>
              <w:t xml:space="preserve"> </w:t>
            </w:r>
          </w:p>
          <w:p w:rsidR="0099278B" w:rsidRPr="00582137" w14:paraId="228DCC96" w14:textId="77777777">
            <w:pPr>
              <w:spacing w:line="276" w:lineRule="auto"/>
              <w:jc w:val="both"/>
              <w:rPr>
                <w:sz w:val="22"/>
                <w:szCs w:val="22"/>
                <w:lang w:eastAsia="lv-LV"/>
              </w:rPr>
            </w:pPr>
            <w:r w:rsidRPr="00582137">
              <w:rPr>
                <w:sz w:val="22"/>
                <w:szCs w:val="22"/>
              </w:rPr>
              <w:t>atbilst – 6 punkti, daļēji atbilst – 3 punkti, neatbilst – 0 punkti</w:t>
            </w:r>
          </w:p>
        </w:tc>
        <w:tc>
          <w:tcPr>
            <w:tcW w:w="1134" w:type="dxa"/>
            <w:tcBorders>
              <w:top w:val="single" w:sz="4" w:space="0" w:color="auto"/>
              <w:left w:val="single" w:sz="4" w:space="0" w:color="auto"/>
              <w:bottom w:val="single" w:sz="4" w:space="0" w:color="auto"/>
              <w:right w:val="single" w:sz="4" w:space="0" w:color="auto"/>
            </w:tcBorders>
            <w:vAlign w:val="center"/>
          </w:tcPr>
          <w:p w:rsidR="0099278B" w:rsidRPr="00582137" w14:paraId="34EE50C2" w14:textId="77777777">
            <w:pPr>
              <w:spacing w:line="276" w:lineRule="auto"/>
              <w:jc w:val="center"/>
              <w:rPr>
                <w:b/>
                <w:sz w:val="22"/>
                <w:szCs w:val="22"/>
                <w:lang w:eastAsia="lv-LV"/>
              </w:rPr>
            </w:pPr>
          </w:p>
          <w:p w:rsidR="0099278B" w:rsidRPr="00582137" w14:paraId="359D0109" w14:textId="77777777">
            <w:pPr>
              <w:spacing w:line="276" w:lineRule="auto"/>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99278B" w:rsidRPr="00582137" w14:paraId="633D98F3" w14:textId="77777777">
            <w:pPr>
              <w:spacing w:line="276" w:lineRule="auto"/>
              <w:jc w:val="center"/>
              <w:rPr>
                <w:b/>
                <w:sz w:val="22"/>
                <w:szCs w:val="22"/>
                <w:lang w:eastAsia="lv-LV"/>
              </w:rPr>
            </w:pPr>
          </w:p>
        </w:tc>
      </w:tr>
      <w:tr w14:paraId="0EF5C286" w14:textId="77777777" w:rsidTr="00457939">
        <w:tblPrEx>
          <w:tblW w:w="9067" w:type="dxa"/>
          <w:tblLayout w:type="fixed"/>
          <w:tblLook w:val="01E0"/>
        </w:tblPrEx>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99278B" w:rsidRPr="003456B2" w:rsidP="003456B2" w14:paraId="19E82DF6"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tcPr>
          <w:p w:rsidR="00207173" w:rsidP="00207173" w14:paraId="7B37E412" w14:textId="77777777">
            <w:pPr>
              <w:spacing w:line="276" w:lineRule="auto"/>
              <w:jc w:val="both"/>
              <w:rPr>
                <w:sz w:val="22"/>
                <w:szCs w:val="22"/>
                <w:shd w:val="clear" w:color="auto" w:fill="FFFFFF"/>
              </w:rPr>
            </w:pPr>
            <w:r w:rsidRPr="00582137">
              <w:rPr>
                <w:sz w:val="22"/>
                <w:szCs w:val="22"/>
              </w:rPr>
              <w:t>Darba pieredze</w:t>
            </w:r>
            <w:r>
              <w:rPr>
                <w:sz w:val="22"/>
                <w:szCs w:val="22"/>
              </w:rPr>
              <w:t xml:space="preserve">- </w:t>
            </w:r>
            <w:r w:rsidRPr="00A95CAE">
              <w:rPr>
                <w:sz w:val="22"/>
                <w:szCs w:val="22"/>
              </w:rPr>
              <w:t xml:space="preserve">Pašvaldības policijā, </w:t>
            </w:r>
            <w:r w:rsidRPr="00A95CAE">
              <w:rPr>
                <w:rFonts w:eastAsia="Calibri"/>
                <w:sz w:val="22"/>
                <w:szCs w:val="22"/>
                <w:lang w:eastAsia="lv-LV"/>
              </w:rPr>
              <w:t>Iekšlietu</w:t>
            </w:r>
            <w:r w:rsidRPr="00A95CAE">
              <w:rPr>
                <w:rFonts w:eastAsia="Calibri"/>
                <w:sz w:val="22"/>
                <w:szCs w:val="22"/>
                <w:lang w:eastAsia="lv-LV"/>
              </w:rPr>
              <w:t xml:space="preserve"> ministrijas sistēmas vai Ieslodzījumu vietu pārvaldes iestādēs</w:t>
            </w:r>
            <w:r w:rsidRPr="00A95CAE">
              <w:rPr>
                <w:sz w:val="22"/>
                <w:szCs w:val="22"/>
                <w:shd w:val="clear" w:color="auto" w:fill="FFFFFF"/>
              </w:rPr>
              <w:t>– vismaz 5 gadi</w:t>
            </w:r>
            <w:r w:rsidRPr="00A95CAE">
              <w:rPr>
                <w:color w:val="000000" w:themeColor="text1"/>
                <w:sz w:val="22"/>
                <w:szCs w:val="22"/>
              </w:rPr>
              <w:t xml:space="preserve"> </w:t>
            </w:r>
          </w:p>
          <w:p w:rsidR="0099278B" w:rsidRPr="00582137" w:rsidP="00207173" w14:paraId="2A357F1A" w14:textId="77777777">
            <w:pPr>
              <w:spacing w:line="276" w:lineRule="auto"/>
              <w:jc w:val="both"/>
              <w:rPr>
                <w:sz w:val="22"/>
                <w:szCs w:val="22"/>
              </w:rPr>
            </w:pPr>
            <w:r w:rsidRPr="00582137">
              <w:rPr>
                <w:sz w:val="22"/>
                <w:szCs w:val="22"/>
              </w:rPr>
              <w:t>atbilst – 6 punkti, neatbilst – 0 punkti</w:t>
            </w:r>
          </w:p>
        </w:tc>
        <w:tc>
          <w:tcPr>
            <w:tcW w:w="1134" w:type="dxa"/>
            <w:tcBorders>
              <w:top w:val="single" w:sz="4" w:space="0" w:color="auto"/>
              <w:left w:val="single" w:sz="4" w:space="0" w:color="auto"/>
              <w:bottom w:val="single" w:sz="4" w:space="0" w:color="auto"/>
              <w:right w:val="single" w:sz="4" w:space="0" w:color="auto"/>
            </w:tcBorders>
            <w:vAlign w:val="center"/>
            <w:hideMark/>
          </w:tcPr>
          <w:p w:rsidR="0099278B" w:rsidRPr="00582137" w14:paraId="6159C5F6" w14:textId="77777777">
            <w:pPr>
              <w:spacing w:line="276" w:lineRule="auto"/>
              <w:jc w:val="center"/>
              <w:rPr>
                <w:b/>
                <w:sz w:val="22"/>
                <w:szCs w:val="22"/>
                <w:lang w:eastAsia="lv-LV"/>
              </w:rPr>
            </w:pPr>
            <w:r>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99278B" w:rsidRPr="00582137" w14:paraId="4C0C4D13" w14:textId="77777777">
            <w:pPr>
              <w:spacing w:line="276" w:lineRule="auto"/>
              <w:jc w:val="center"/>
              <w:rPr>
                <w:b/>
                <w:sz w:val="22"/>
                <w:szCs w:val="22"/>
                <w:lang w:eastAsia="lv-LV"/>
              </w:rPr>
            </w:pPr>
          </w:p>
        </w:tc>
      </w:tr>
      <w:tr w14:paraId="07B83CA1" w14:textId="77777777" w:rsidTr="00457939">
        <w:tblPrEx>
          <w:tblW w:w="9067" w:type="dxa"/>
          <w:tblLayout w:type="fixed"/>
          <w:tblLook w:val="01E0"/>
        </w:tblPrEx>
        <w:trPr>
          <w:trHeight w:val="70"/>
        </w:trPr>
        <w:tc>
          <w:tcPr>
            <w:tcW w:w="988" w:type="dxa"/>
            <w:tcBorders>
              <w:top w:val="single" w:sz="4" w:space="0" w:color="auto"/>
              <w:left w:val="single" w:sz="4" w:space="0" w:color="auto"/>
              <w:bottom w:val="single" w:sz="4" w:space="0" w:color="auto"/>
              <w:right w:val="single" w:sz="4" w:space="0" w:color="auto"/>
            </w:tcBorders>
            <w:vAlign w:val="center"/>
          </w:tcPr>
          <w:p w:rsidR="003456B2" w:rsidRPr="003456B2" w:rsidP="003456B2" w14:paraId="05344262"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tcPr>
          <w:p w:rsidR="003456B2" w:rsidP="003456B2" w14:paraId="40E369D1" w14:textId="77777777">
            <w:pPr>
              <w:spacing w:line="276" w:lineRule="auto"/>
              <w:jc w:val="both"/>
              <w:rPr>
                <w:color w:val="000000" w:themeColor="text1"/>
                <w:sz w:val="22"/>
                <w:szCs w:val="22"/>
              </w:rPr>
            </w:pPr>
            <w:r>
              <w:rPr>
                <w:color w:val="000000" w:themeColor="text1"/>
                <w:sz w:val="22"/>
                <w:szCs w:val="22"/>
              </w:rPr>
              <w:t>P</w:t>
            </w:r>
            <w:r w:rsidRPr="00582137">
              <w:rPr>
                <w:color w:val="000000" w:themeColor="text1"/>
                <w:sz w:val="22"/>
                <w:szCs w:val="22"/>
              </w:rPr>
              <w:t>ārzin</w:t>
            </w:r>
            <w:r>
              <w:rPr>
                <w:color w:val="000000" w:themeColor="text1"/>
                <w:sz w:val="22"/>
                <w:szCs w:val="22"/>
              </w:rPr>
              <w:t>a</w:t>
            </w:r>
            <w:r w:rsidRPr="00582137">
              <w:rPr>
                <w:color w:val="000000" w:themeColor="text1"/>
                <w:sz w:val="22"/>
                <w:szCs w:val="22"/>
              </w:rPr>
              <w:t xml:space="preserve"> </w:t>
            </w:r>
            <w:r>
              <w:rPr>
                <w:color w:val="000000" w:themeColor="text1"/>
                <w:sz w:val="22"/>
                <w:szCs w:val="22"/>
              </w:rPr>
              <w:t>Pašvaldības policijas uzdevumus, funkcijas, kā arī Pašvaldības policijas amatpersonas reglamentējošos normatīvos aktus un spēj pielietot praksē</w:t>
            </w:r>
            <w:r w:rsidRPr="00582137">
              <w:rPr>
                <w:color w:val="000000" w:themeColor="text1"/>
                <w:sz w:val="22"/>
                <w:szCs w:val="22"/>
              </w:rPr>
              <w:t xml:space="preserve"> </w:t>
            </w:r>
          </w:p>
          <w:p w:rsidR="003456B2" w:rsidRPr="00582137" w:rsidP="003456B2" w14:paraId="6F5F43F3" w14:textId="77777777">
            <w:pPr>
              <w:spacing w:line="276" w:lineRule="auto"/>
              <w:jc w:val="both"/>
              <w:rPr>
                <w:sz w:val="22"/>
                <w:szCs w:val="22"/>
              </w:rPr>
            </w:pPr>
            <w:r w:rsidRPr="00582137">
              <w:rPr>
                <w:color w:val="000000" w:themeColor="text1"/>
                <w:sz w:val="22"/>
                <w:szCs w:val="22"/>
              </w:rPr>
              <w:t>(atbilst – 6 punkti, daļēji atbilst – 3 punkti, neatbilst – 0 punkti)</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P="003456B2" w14:paraId="34BEB6FE" w14:textId="77777777">
            <w:pPr>
              <w:spacing w:line="276" w:lineRule="auto"/>
              <w:jc w:val="center"/>
              <w:rPr>
                <w:b/>
                <w:sz w:val="22"/>
                <w:szCs w:val="22"/>
                <w:lang w:eastAsia="lv-LV"/>
              </w:rPr>
            </w:pPr>
            <w:r>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137EEF8A" w14:textId="77777777">
            <w:pPr>
              <w:spacing w:line="276" w:lineRule="auto"/>
              <w:jc w:val="center"/>
              <w:rPr>
                <w:b/>
                <w:sz w:val="22"/>
                <w:szCs w:val="22"/>
                <w:lang w:eastAsia="lv-LV"/>
              </w:rPr>
            </w:pPr>
          </w:p>
        </w:tc>
      </w:tr>
      <w:tr w14:paraId="5A62BCC1" w14:textId="77777777" w:rsidTr="00457939">
        <w:tblPrEx>
          <w:tblW w:w="9067" w:type="dxa"/>
          <w:tblLayout w:type="fixed"/>
          <w:tblLook w:val="01E0"/>
        </w:tblPrEx>
        <w:trPr>
          <w:trHeight w:val="333"/>
        </w:trPr>
        <w:tc>
          <w:tcPr>
            <w:tcW w:w="988" w:type="dxa"/>
            <w:tcBorders>
              <w:top w:val="single" w:sz="4" w:space="0" w:color="auto"/>
              <w:left w:val="single" w:sz="4" w:space="0" w:color="auto"/>
              <w:bottom w:val="single" w:sz="4" w:space="0" w:color="auto"/>
              <w:right w:val="single" w:sz="4" w:space="0" w:color="auto"/>
            </w:tcBorders>
            <w:vAlign w:val="center"/>
          </w:tcPr>
          <w:p w:rsidR="003456B2" w:rsidRPr="003456B2" w:rsidP="003456B2" w14:paraId="41FAA882"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481F49A9" w14:textId="77777777">
            <w:pPr>
              <w:spacing w:line="276" w:lineRule="auto"/>
              <w:jc w:val="both"/>
              <w:rPr>
                <w:sz w:val="22"/>
                <w:szCs w:val="22"/>
                <w:lang w:eastAsia="lv-LV"/>
              </w:rPr>
            </w:pPr>
            <w:r>
              <w:rPr>
                <w:color w:val="000000" w:themeColor="text1"/>
                <w:sz w:val="22"/>
                <w:szCs w:val="22"/>
              </w:rPr>
              <w:t>V</w:t>
            </w:r>
            <w:r w:rsidRPr="00582137">
              <w:rPr>
                <w:color w:val="000000" w:themeColor="text1"/>
                <w:sz w:val="22"/>
                <w:szCs w:val="22"/>
              </w:rPr>
              <w:t xml:space="preserve">alsts valodas </w:t>
            </w:r>
            <w:r>
              <w:rPr>
                <w:color w:val="000000" w:themeColor="text1"/>
                <w:sz w:val="22"/>
                <w:szCs w:val="22"/>
              </w:rPr>
              <w:t>zināšanas</w:t>
            </w:r>
            <w:r w:rsidRPr="00582137">
              <w:rPr>
                <w:color w:val="000000" w:themeColor="text1"/>
                <w:sz w:val="22"/>
                <w:szCs w:val="22"/>
              </w:rPr>
              <w:t xml:space="preserve"> </w:t>
            </w:r>
          </w:p>
          <w:p w:rsidR="003456B2" w:rsidRPr="00582137" w:rsidP="003456B2" w14:paraId="7359A857" w14:textId="77777777">
            <w:pPr>
              <w:spacing w:line="276" w:lineRule="auto"/>
              <w:jc w:val="both"/>
              <w:rPr>
                <w:sz w:val="22"/>
                <w:szCs w:val="22"/>
                <w:lang w:eastAsia="lv-LV"/>
              </w:rPr>
            </w:pPr>
            <w:r w:rsidRPr="00582137">
              <w:rPr>
                <w:sz w:val="22"/>
                <w:szCs w:val="22"/>
                <w:lang w:eastAsia="lv-LV"/>
              </w:rPr>
              <w:t>atbilst - 6 punkti, daļēji atbilst – 3 punkti, neatbilst – 0 punkti</w:t>
            </w:r>
          </w:p>
          <w:p w:rsidR="003456B2" w:rsidRPr="00582137" w:rsidP="003456B2" w14:paraId="519C0A8A" w14:textId="77777777">
            <w:pPr>
              <w:spacing w:line="276" w:lineRule="auto"/>
              <w:jc w:val="both"/>
              <w:rPr>
                <w:sz w:val="22"/>
                <w:szCs w:val="22"/>
              </w:rPr>
            </w:pPr>
            <w:r w:rsidRPr="00582137">
              <w:rPr>
                <w:i/>
                <w:sz w:val="22"/>
                <w:szCs w:val="22"/>
              </w:rPr>
              <w:t>(ņem vērā pašvērtējumu)</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6B2" w:rsidRPr="00582137" w:rsidP="003456B2" w14:paraId="6A4D3090" w14:textId="77777777">
            <w:pPr>
              <w:spacing w:line="276" w:lineRule="auto"/>
              <w:ind w:left="17" w:hanging="17"/>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2E4CFBC0" w14:textId="77777777">
            <w:pPr>
              <w:spacing w:line="276" w:lineRule="auto"/>
              <w:ind w:left="17" w:hanging="17"/>
              <w:jc w:val="center"/>
              <w:rPr>
                <w:b/>
                <w:sz w:val="22"/>
                <w:szCs w:val="22"/>
                <w:lang w:eastAsia="lv-LV"/>
              </w:rPr>
            </w:pPr>
          </w:p>
        </w:tc>
      </w:tr>
      <w:tr w14:paraId="027C403C" w14:textId="77777777" w:rsidTr="00457939">
        <w:tblPrEx>
          <w:tblW w:w="9067" w:type="dxa"/>
          <w:tblLayout w:type="fixed"/>
          <w:tblLook w:val="01E0"/>
        </w:tblPrEx>
        <w:trPr>
          <w:trHeight w:val="333"/>
        </w:trPr>
        <w:tc>
          <w:tcPr>
            <w:tcW w:w="988" w:type="dxa"/>
            <w:tcBorders>
              <w:top w:val="single" w:sz="4" w:space="0" w:color="auto"/>
              <w:left w:val="single" w:sz="4" w:space="0" w:color="auto"/>
              <w:bottom w:val="single" w:sz="4" w:space="0" w:color="auto"/>
              <w:right w:val="single" w:sz="4" w:space="0" w:color="auto"/>
            </w:tcBorders>
            <w:vAlign w:val="center"/>
          </w:tcPr>
          <w:p w:rsidR="00383E19" w:rsidRPr="003456B2" w:rsidP="003456B2" w14:paraId="18F0274F"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tcPr>
          <w:p w:rsidR="00383E19" w:rsidP="003456B2" w14:paraId="5020CA74" w14:textId="77777777">
            <w:pPr>
              <w:spacing w:line="276" w:lineRule="auto"/>
              <w:jc w:val="both"/>
              <w:rPr>
                <w:rStyle w:val="PageNumber"/>
                <w:sz w:val="22"/>
                <w:szCs w:val="22"/>
              </w:rPr>
            </w:pPr>
            <w:r>
              <w:rPr>
                <w:rStyle w:val="PageNumber"/>
                <w:sz w:val="22"/>
                <w:szCs w:val="22"/>
              </w:rPr>
              <w:t xml:space="preserve">B kategorijas autovadītāja apliecība </w:t>
            </w:r>
          </w:p>
          <w:p w:rsidR="00383E19" w:rsidRPr="00582137" w:rsidP="00383E19" w14:paraId="1503AC4B" w14:textId="77777777">
            <w:pPr>
              <w:spacing w:line="276" w:lineRule="auto"/>
              <w:jc w:val="both"/>
              <w:rPr>
                <w:rStyle w:val="PageNumber"/>
                <w:sz w:val="22"/>
                <w:szCs w:val="22"/>
                <w:lang w:eastAsia="lv-LV"/>
              </w:rPr>
            </w:pPr>
            <w:r w:rsidRPr="00582137">
              <w:rPr>
                <w:sz w:val="22"/>
                <w:szCs w:val="22"/>
                <w:lang w:eastAsia="lv-LV"/>
              </w:rPr>
              <w:t>atbilst - 6 punkti, daļēji atbilst – 3 punkti, neatbilst – 0 punkti</w:t>
            </w:r>
          </w:p>
        </w:tc>
        <w:tc>
          <w:tcPr>
            <w:tcW w:w="1134" w:type="dxa"/>
            <w:tcBorders>
              <w:top w:val="single" w:sz="4" w:space="0" w:color="auto"/>
              <w:left w:val="single" w:sz="4" w:space="0" w:color="auto"/>
              <w:bottom w:val="single" w:sz="4" w:space="0" w:color="auto"/>
              <w:right w:val="single" w:sz="4" w:space="0" w:color="auto"/>
            </w:tcBorders>
            <w:vAlign w:val="center"/>
          </w:tcPr>
          <w:p w:rsidR="00383E19" w:rsidRPr="00582137" w:rsidP="003456B2" w14:paraId="48F57F27" w14:textId="77777777">
            <w:pPr>
              <w:spacing w:line="276" w:lineRule="auto"/>
              <w:ind w:left="17" w:hanging="17"/>
              <w:jc w:val="center"/>
              <w:rPr>
                <w:b/>
                <w:sz w:val="22"/>
                <w:szCs w:val="22"/>
                <w:lang w:eastAsia="lv-LV"/>
              </w:rPr>
            </w:pPr>
            <w:r>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383E19" w:rsidRPr="00582137" w:rsidP="003456B2" w14:paraId="0D1BE711" w14:textId="77777777">
            <w:pPr>
              <w:spacing w:line="276" w:lineRule="auto"/>
              <w:ind w:left="17" w:hanging="17"/>
              <w:jc w:val="center"/>
              <w:rPr>
                <w:b/>
                <w:sz w:val="22"/>
                <w:szCs w:val="22"/>
                <w:lang w:eastAsia="lv-LV"/>
              </w:rPr>
            </w:pPr>
          </w:p>
        </w:tc>
      </w:tr>
      <w:tr w14:paraId="564E063D" w14:textId="77777777" w:rsidTr="00457939">
        <w:tblPrEx>
          <w:tblW w:w="9067" w:type="dxa"/>
          <w:tblLayout w:type="fixed"/>
          <w:tblLook w:val="01E0"/>
        </w:tblPrEx>
        <w:trPr>
          <w:trHeight w:val="333"/>
        </w:trPr>
        <w:tc>
          <w:tcPr>
            <w:tcW w:w="988" w:type="dxa"/>
            <w:tcBorders>
              <w:top w:val="single" w:sz="4" w:space="0" w:color="auto"/>
              <w:left w:val="single" w:sz="4" w:space="0" w:color="auto"/>
              <w:bottom w:val="single" w:sz="4" w:space="0" w:color="auto"/>
              <w:right w:val="single" w:sz="4" w:space="0" w:color="auto"/>
            </w:tcBorders>
            <w:vAlign w:val="center"/>
          </w:tcPr>
          <w:p w:rsidR="003456B2" w:rsidRPr="003456B2" w:rsidP="003456B2" w14:paraId="73B8F517"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199F7583" w14:textId="77777777">
            <w:pPr>
              <w:spacing w:line="276" w:lineRule="auto"/>
              <w:jc w:val="both"/>
              <w:rPr>
                <w:rStyle w:val="PageNumber"/>
                <w:sz w:val="22"/>
                <w:szCs w:val="22"/>
              </w:rPr>
            </w:pPr>
            <w:r w:rsidRPr="00582137">
              <w:rPr>
                <w:rStyle w:val="PageNumber"/>
                <w:sz w:val="22"/>
                <w:szCs w:val="22"/>
              </w:rPr>
              <w:t xml:space="preserve">Teicamas prasmes darbā ar informācijas tehnoloģijām  (MC Office </w:t>
            </w:r>
            <w:r w:rsidRPr="00582137">
              <w:rPr>
                <w:rStyle w:val="PageNumber"/>
                <w:sz w:val="22"/>
                <w:szCs w:val="22"/>
              </w:rPr>
              <w:t>standartprogrammām</w:t>
            </w:r>
            <w:r w:rsidR="00383E19">
              <w:rPr>
                <w:rStyle w:val="PageNumber"/>
                <w:sz w:val="22"/>
                <w:szCs w:val="22"/>
              </w:rPr>
              <w:t>, APAS, Lietvaris</w:t>
            </w:r>
            <w:r w:rsidRPr="00582137">
              <w:rPr>
                <w:rStyle w:val="PageNumber"/>
                <w:sz w:val="22"/>
                <w:szCs w:val="22"/>
              </w:rPr>
              <w:t xml:space="preserve">). </w:t>
            </w:r>
          </w:p>
          <w:p w:rsidR="003456B2" w:rsidRPr="00582137" w:rsidP="003456B2" w14:paraId="156BDA44" w14:textId="77777777">
            <w:pPr>
              <w:spacing w:line="276" w:lineRule="auto"/>
              <w:jc w:val="both"/>
              <w:rPr>
                <w:rStyle w:val="PageNumber"/>
                <w:sz w:val="22"/>
                <w:szCs w:val="22"/>
              </w:rPr>
            </w:pPr>
          </w:p>
          <w:p w:rsidR="003456B2" w:rsidRPr="00582137" w:rsidP="003456B2" w14:paraId="65A1149A" w14:textId="77777777">
            <w:pPr>
              <w:spacing w:line="276" w:lineRule="auto"/>
              <w:jc w:val="both"/>
              <w:rPr>
                <w:sz w:val="22"/>
                <w:szCs w:val="22"/>
              </w:rPr>
            </w:pPr>
            <w:r w:rsidRPr="00582137">
              <w:rPr>
                <w:rStyle w:val="PageNumber"/>
                <w:sz w:val="22"/>
                <w:szCs w:val="22"/>
              </w:rPr>
              <w:t>atbilst – 6 punkti, daļēji atbilst – 3 punkti, neatbilst – 0 punkti</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6B2" w:rsidRPr="00582137" w:rsidP="003456B2" w14:paraId="6FA05719" w14:textId="77777777">
            <w:pPr>
              <w:spacing w:line="276" w:lineRule="auto"/>
              <w:ind w:left="17" w:hanging="17"/>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753A3D49" w14:textId="77777777">
            <w:pPr>
              <w:spacing w:line="276" w:lineRule="auto"/>
              <w:ind w:left="17" w:hanging="17"/>
              <w:jc w:val="center"/>
              <w:rPr>
                <w:b/>
                <w:sz w:val="22"/>
                <w:szCs w:val="22"/>
                <w:lang w:eastAsia="lv-LV"/>
              </w:rPr>
            </w:pPr>
          </w:p>
        </w:tc>
      </w:tr>
      <w:tr w14:paraId="44F180BB" w14:textId="77777777" w:rsidTr="00457939">
        <w:tblPrEx>
          <w:tblW w:w="9067" w:type="dxa"/>
          <w:tblLayout w:type="fixed"/>
          <w:tblLook w:val="01E0"/>
        </w:tblPrEx>
        <w:trPr>
          <w:trHeight w:val="333"/>
        </w:trPr>
        <w:tc>
          <w:tcPr>
            <w:tcW w:w="988" w:type="dxa"/>
            <w:tcBorders>
              <w:top w:val="single" w:sz="4" w:space="0" w:color="auto"/>
              <w:left w:val="single" w:sz="4" w:space="0" w:color="auto"/>
              <w:bottom w:val="single" w:sz="4" w:space="0" w:color="auto"/>
              <w:right w:val="single" w:sz="4" w:space="0" w:color="auto"/>
            </w:tcBorders>
            <w:vAlign w:val="center"/>
          </w:tcPr>
          <w:p w:rsidR="003456B2" w:rsidRPr="003456B2" w:rsidP="003456B2" w14:paraId="0A524195" w14:textId="77777777">
            <w:pPr>
              <w:pStyle w:val="ListParagraph"/>
              <w:numPr>
                <w:ilvl w:val="0"/>
                <w:numId w:val="23"/>
              </w:numPr>
              <w:spacing w:line="276" w:lineRule="auto"/>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10AAA86E" w14:textId="77777777">
            <w:pPr>
              <w:spacing w:line="276" w:lineRule="auto"/>
              <w:jc w:val="both"/>
              <w:rPr>
                <w:rStyle w:val="PageNumber"/>
                <w:sz w:val="22"/>
                <w:szCs w:val="22"/>
              </w:rPr>
            </w:pPr>
            <w:r w:rsidRPr="00582137">
              <w:rPr>
                <w:rStyle w:val="PageNumber"/>
                <w:sz w:val="22"/>
                <w:szCs w:val="22"/>
              </w:rPr>
              <w:t xml:space="preserve">Iesniegti visi sludinājumā norādītie obligātie dokumenti (CV, pieteikumu vēstule un izglītību apliecinoši dokumenti) </w:t>
            </w:r>
          </w:p>
          <w:p w:rsidR="003456B2" w:rsidRPr="00582137" w:rsidP="003456B2" w14:paraId="7E0C3962" w14:textId="77777777">
            <w:pPr>
              <w:spacing w:line="276" w:lineRule="auto"/>
              <w:jc w:val="both"/>
              <w:rPr>
                <w:rStyle w:val="PageNumber"/>
                <w:sz w:val="22"/>
                <w:szCs w:val="22"/>
              </w:rPr>
            </w:pPr>
          </w:p>
          <w:p w:rsidR="003456B2" w:rsidRPr="00582137" w:rsidP="003456B2" w14:paraId="360251FF" w14:textId="77777777">
            <w:pPr>
              <w:spacing w:line="276" w:lineRule="auto"/>
              <w:jc w:val="both"/>
              <w:rPr>
                <w:rStyle w:val="PageNumber"/>
                <w:sz w:val="22"/>
                <w:szCs w:val="22"/>
              </w:rPr>
            </w:pPr>
            <w:r w:rsidRPr="00582137">
              <w:rPr>
                <w:rStyle w:val="PageNumber"/>
                <w:sz w:val="22"/>
                <w:szCs w:val="22"/>
              </w:rPr>
              <w:t>katrs iesniegtais dokuments - 1 punkts, maksimums 3 punkti</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121084F9" w14:textId="77777777">
            <w:pPr>
              <w:spacing w:line="276" w:lineRule="auto"/>
              <w:ind w:left="17" w:hanging="17"/>
              <w:jc w:val="center"/>
              <w:rPr>
                <w:b/>
                <w:sz w:val="22"/>
                <w:szCs w:val="22"/>
                <w:lang w:eastAsia="lv-LV"/>
              </w:rPr>
            </w:pPr>
            <w:r w:rsidRPr="00582137">
              <w:rPr>
                <w:b/>
                <w:sz w:val="22"/>
                <w:szCs w:val="22"/>
                <w:lang w:eastAsia="lv-LV"/>
              </w:rPr>
              <w:t>3</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1EC9F610" w14:textId="77777777">
            <w:pPr>
              <w:spacing w:line="276" w:lineRule="auto"/>
              <w:ind w:left="17" w:hanging="17"/>
              <w:jc w:val="center"/>
              <w:rPr>
                <w:b/>
                <w:sz w:val="22"/>
                <w:szCs w:val="22"/>
                <w:lang w:eastAsia="lv-LV"/>
              </w:rPr>
            </w:pPr>
          </w:p>
        </w:tc>
      </w:tr>
      <w:tr w14:paraId="736BF47C" w14:textId="77777777" w:rsidTr="00457939">
        <w:tblPrEx>
          <w:tblW w:w="9067" w:type="dxa"/>
          <w:tblLayout w:type="fixed"/>
          <w:tblLook w:val="01E0"/>
        </w:tblPrEx>
        <w:tc>
          <w:tcPr>
            <w:tcW w:w="988"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7FE45342" w14:textId="77777777">
            <w:pPr>
              <w:spacing w:line="276" w:lineRule="auto"/>
              <w:ind w:left="360"/>
              <w:jc w:val="center"/>
              <w:rPr>
                <w:sz w:val="22"/>
                <w:szCs w:val="22"/>
                <w:lang w:eastAsia="lv-LV"/>
              </w:rPr>
            </w:pPr>
          </w:p>
        </w:tc>
        <w:tc>
          <w:tcPr>
            <w:tcW w:w="5811" w:type="dxa"/>
            <w:tcBorders>
              <w:top w:val="single" w:sz="4" w:space="0" w:color="auto"/>
              <w:left w:val="single" w:sz="4" w:space="0" w:color="auto"/>
              <w:bottom w:val="single" w:sz="4" w:space="0" w:color="auto"/>
              <w:right w:val="single" w:sz="4" w:space="0" w:color="auto"/>
            </w:tcBorders>
            <w:vAlign w:val="center"/>
            <w:hideMark/>
          </w:tcPr>
          <w:p w:rsidR="003456B2" w:rsidRPr="00582137" w:rsidP="003456B2" w14:paraId="755AF632" w14:textId="77777777">
            <w:pPr>
              <w:spacing w:line="276" w:lineRule="auto"/>
              <w:ind w:left="17" w:hanging="17"/>
              <w:jc w:val="both"/>
              <w:rPr>
                <w:sz w:val="22"/>
                <w:szCs w:val="22"/>
                <w:lang w:eastAsia="lv-LV"/>
              </w:rPr>
            </w:pPr>
            <w:r w:rsidRPr="00582137">
              <w:rPr>
                <w:b/>
                <w:sz w:val="22"/>
                <w:szCs w:val="22"/>
                <w:lang w:eastAsia="lv-LV"/>
              </w:rPr>
              <w:t xml:space="preserve">Kopā 1.kārtā </w:t>
            </w:r>
          </w:p>
        </w:tc>
        <w:tc>
          <w:tcPr>
            <w:tcW w:w="1134" w:type="dxa"/>
            <w:tcBorders>
              <w:top w:val="single" w:sz="4" w:space="0" w:color="auto"/>
              <w:left w:val="single" w:sz="4" w:space="0" w:color="auto"/>
              <w:bottom w:val="single" w:sz="4" w:space="0" w:color="auto"/>
              <w:right w:val="single" w:sz="4" w:space="0" w:color="auto"/>
            </w:tcBorders>
            <w:vAlign w:val="center"/>
            <w:hideMark/>
          </w:tcPr>
          <w:p w:rsidR="003456B2" w:rsidRPr="00582137" w:rsidP="003456B2" w14:paraId="3DA3D9AB" w14:textId="77777777">
            <w:pPr>
              <w:spacing w:line="276" w:lineRule="auto"/>
              <w:ind w:left="17" w:hanging="17"/>
              <w:jc w:val="center"/>
              <w:rPr>
                <w:b/>
                <w:sz w:val="22"/>
                <w:szCs w:val="22"/>
                <w:lang w:eastAsia="lv-LV"/>
              </w:rPr>
            </w:pPr>
            <w:r>
              <w:rPr>
                <w:b/>
                <w:sz w:val="22"/>
                <w:szCs w:val="22"/>
                <w:lang w:eastAsia="lv-LV"/>
              </w:rPr>
              <w:t>3</w:t>
            </w:r>
            <w:r w:rsidR="00383E19">
              <w:rPr>
                <w:b/>
                <w:sz w:val="22"/>
                <w:szCs w:val="22"/>
                <w:lang w:eastAsia="lv-LV"/>
              </w:rPr>
              <w:t>9</w:t>
            </w:r>
          </w:p>
        </w:tc>
        <w:tc>
          <w:tcPr>
            <w:tcW w:w="1134" w:type="dxa"/>
            <w:tcBorders>
              <w:top w:val="single" w:sz="4" w:space="0" w:color="auto"/>
              <w:left w:val="single" w:sz="4" w:space="0" w:color="auto"/>
              <w:bottom w:val="single" w:sz="4" w:space="0" w:color="auto"/>
              <w:right w:val="single" w:sz="4" w:space="0" w:color="auto"/>
            </w:tcBorders>
            <w:vAlign w:val="center"/>
          </w:tcPr>
          <w:p w:rsidR="003456B2" w:rsidRPr="00582137" w:rsidP="003456B2" w14:paraId="51E2588D" w14:textId="77777777">
            <w:pPr>
              <w:spacing w:line="276" w:lineRule="auto"/>
              <w:ind w:left="17" w:hanging="17"/>
              <w:jc w:val="center"/>
              <w:rPr>
                <w:b/>
                <w:sz w:val="22"/>
                <w:szCs w:val="22"/>
                <w:highlight w:val="yellow"/>
                <w:lang w:eastAsia="lv-LV"/>
              </w:rPr>
            </w:pPr>
          </w:p>
        </w:tc>
      </w:tr>
    </w:tbl>
    <w:p w:rsidR="004E5280" w:rsidP="0099278B" w14:paraId="0F8F1C08" w14:textId="77777777">
      <w:pPr>
        <w:rPr>
          <w:sz w:val="22"/>
          <w:szCs w:val="22"/>
          <w:lang w:val="en-US"/>
        </w:rPr>
      </w:pPr>
    </w:p>
    <w:p w:rsidR="004E5280" w14:paraId="00331070" w14:textId="77777777">
      <w:pPr>
        <w:spacing w:after="200" w:line="276" w:lineRule="auto"/>
        <w:rPr>
          <w:sz w:val="22"/>
          <w:szCs w:val="22"/>
          <w:lang w:val="en-US"/>
        </w:rPr>
      </w:pPr>
      <w:r>
        <w:rPr>
          <w:sz w:val="22"/>
          <w:szCs w:val="22"/>
          <w:lang w:val="en-US"/>
        </w:rPr>
        <w:br w:type="page"/>
      </w:r>
    </w:p>
    <w:p w:rsidR="0099278B" w:rsidRPr="00582137" w:rsidP="0099278B" w14:paraId="420A4EA3" w14:textId="77777777">
      <w:pPr>
        <w:rPr>
          <w:sz w:val="22"/>
          <w:szCs w:val="22"/>
          <w:lang w:val="en-US"/>
        </w:rPr>
      </w:pPr>
    </w:p>
    <w:p w:rsidR="0099278B" w:rsidRPr="00582137" w:rsidP="0099278B" w14:paraId="207794AA" w14:textId="77777777">
      <w:pPr>
        <w:rPr>
          <w:sz w:val="22"/>
          <w:szCs w:val="22"/>
        </w:rPr>
      </w:pPr>
    </w:p>
    <w:p w:rsidR="00B96E80" w:rsidRPr="00582137" w:rsidP="00B96E80" w14:paraId="268F10A1" w14:textId="77777777">
      <w:pPr>
        <w:pStyle w:val="BodyText2"/>
        <w:jc w:val="right"/>
        <w:rPr>
          <w:rFonts w:ascii="Times New Roman" w:hAnsi="Times New Roman" w:cs="Times New Roman"/>
          <w:bCs/>
          <w:i/>
          <w:iCs/>
          <w:sz w:val="22"/>
          <w:szCs w:val="22"/>
        </w:rPr>
      </w:pPr>
      <w:r w:rsidRPr="00582137">
        <w:rPr>
          <w:rFonts w:ascii="Times New Roman" w:hAnsi="Times New Roman" w:cs="Times New Roman"/>
          <w:bCs/>
          <w:i/>
          <w:iCs/>
          <w:sz w:val="22"/>
          <w:szCs w:val="22"/>
        </w:rPr>
        <w:t>2.pielikums</w:t>
      </w:r>
    </w:p>
    <w:p w:rsidR="00B96E80" w:rsidRPr="00582137" w:rsidP="00B96E80" w14:paraId="597DC648" w14:textId="77777777">
      <w:pPr>
        <w:jc w:val="right"/>
        <w:rPr>
          <w:i/>
          <w:sz w:val="22"/>
          <w:szCs w:val="22"/>
        </w:rPr>
      </w:pPr>
      <w:r w:rsidRPr="00582137">
        <w:rPr>
          <w:i/>
          <w:sz w:val="22"/>
          <w:szCs w:val="22"/>
        </w:rPr>
        <w:t>Konkursa nolikumam</w:t>
      </w:r>
    </w:p>
    <w:p w:rsidR="00207173" w:rsidRPr="00582137" w:rsidP="00207173" w14:paraId="492C912C" w14:textId="77777777">
      <w:pPr>
        <w:jc w:val="right"/>
        <w:rPr>
          <w:i/>
          <w:sz w:val="22"/>
          <w:szCs w:val="22"/>
        </w:rPr>
      </w:pPr>
      <w:r>
        <w:rPr>
          <w:i/>
          <w:sz w:val="22"/>
          <w:szCs w:val="22"/>
        </w:rPr>
        <w:t>Pašvaldības policijas inspektora</w:t>
      </w:r>
    </w:p>
    <w:p w:rsidR="00B96E80" w:rsidRPr="00582137" w:rsidP="00B96E80" w14:paraId="4DCA16BB" w14:textId="77777777">
      <w:pPr>
        <w:jc w:val="right"/>
        <w:rPr>
          <w:i/>
          <w:sz w:val="22"/>
          <w:szCs w:val="22"/>
        </w:rPr>
      </w:pPr>
      <w:r w:rsidRPr="00582137">
        <w:rPr>
          <w:i/>
          <w:sz w:val="22"/>
          <w:szCs w:val="22"/>
        </w:rPr>
        <w:t>amata pretendentu atlasei</w:t>
      </w:r>
    </w:p>
    <w:p w:rsidR="00B96E80" w:rsidRPr="00582137" w:rsidP="00B96E80" w14:paraId="5CD6E44A" w14:textId="77777777">
      <w:pPr>
        <w:jc w:val="center"/>
        <w:rPr>
          <w:b/>
          <w:sz w:val="22"/>
          <w:szCs w:val="22"/>
        </w:rPr>
      </w:pPr>
    </w:p>
    <w:p w:rsidR="00B96E80" w:rsidP="00B96E80" w14:paraId="3B00DB5A" w14:textId="77777777">
      <w:pPr>
        <w:jc w:val="center"/>
        <w:rPr>
          <w:b/>
          <w:sz w:val="22"/>
          <w:szCs w:val="22"/>
        </w:rPr>
      </w:pPr>
      <w:r>
        <w:rPr>
          <w:b/>
          <w:sz w:val="22"/>
          <w:szCs w:val="22"/>
        </w:rPr>
        <w:t>Pašvaldības policijas inspektora</w:t>
      </w:r>
      <w:r w:rsidRPr="00582137">
        <w:rPr>
          <w:b/>
          <w:sz w:val="22"/>
          <w:szCs w:val="22"/>
        </w:rPr>
        <w:t xml:space="preserve"> amata kandidāta/-es vērtēšanas veidlapa </w:t>
      </w:r>
    </w:p>
    <w:p w:rsidR="00B96E80" w:rsidRPr="00582137" w:rsidP="00B96E80" w14:paraId="2AEBD7D3" w14:textId="77777777">
      <w:pPr>
        <w:jc w:val="center"/>
        <w:rPr>
          <w:b/>
          <w:sz w:val="22"/>
          <w:szCs w:val="22"/>
        </w:rPr>
      </w:pPr>
      <w:r w:rsidRPr="00582137">
        <w:rPr>
          <w:b/>
          <w:sz w:val="22"/>
          <w:szCs w:val="22"/>
        </w:rPr>
        <w:t>(II kārta)</w:t>
      </w:r>
    </w:p>
    <w:tbl>
      <w:tblPr>
        <w:tblpPr w:leftFromText="180" w:rightFromText="180" w:bottomFromText="200" w:vertAnchor="text" w:horzAnchor="margin" w:tblpY="1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45"/>
        <w:gridCol w:w="5716"/>
        <w:gridCol w:w="1272"/>
        <w:gridCol w:w="1134"/>
      </w:tblGrid>
      <w:tr w14:paraId="61543CF5" w14:textId="77777777" w:rsidTr="001A078F">
        <w:tblPrEx>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34C3821C" w14:textId="77777777">
            <w:pPr>
              <w:spacing w:line="276" w:lineRule="auto"/>
              <w:jc w:val="center"/>
              <w:rPr>
                <w:sz w:val="22"/>
                <w:szCs w:val="22"/>
                <w:lang w:eastAsia="lv-LV"/>
              </w:rPr>
            </w:pPr>
            <w:r w:rsidRPr="00582137">
              <w:rPr>
                <w:b/>
                <w:sz w:val="22"/>
                <w:szCs w:val="22"/>
                <w:lang w:eastAsia="lv-LV"/>
              </w:rPr>
              <w:t>Nr.p.k</w:t>
            </w:r>
            <w:r w:rsidRPr="00582137">
              <w:rPr>
                <w:b/>
                <w:sz w:val="22"/>
                <w:szCs w:val="22"/>
                <w:lang w:eastAsia="lv-LV"/>
              </w:rPr>
              <w:t>.</w:t>
            </w: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4B633873" w14:textId="77777777">
            <w:pPr>
              <w:spacing w:line="276" w:lineRule="auto"/>
              <w:ind w:left="17" w:hanging="17"/>
              <w:jc w:val="center"/>
              <w:rPr>
                <w:sz w:val="22"/>
                <w:szCs w:val="22"/>
                <w:lang w:eastAsia="lv-LV"/>
              </w:rPr>
            </w:pPr>
            <w:r w:rsidRPr="00582137">
              <w:rPr>
                <w:b/>
                <w:sz w:val="22"/>
                <w:szCs w:val="22"/>
                <w:lang w:eastAsia="lv-LV"/>
              </w:rPr>
              <w:t>Pozīcija</w:t>
            </w:r>
          </w:p>
        </w:tc>
        <w:tc>
          <w:tcPr>
            <w:tcW w:w="1272" w:type="dxa"/>
            <w:tcBorders>
              <w:top w:val="single" w:sz="4" w:space="0" w:color="auto"/>
              <w:left w:val="single" w:sz="4" w:space="0" w:color="auto"/>
              <w:bottom w:val="single" w:sz="4" w:space="0" w:color="auto"/>
              <w:right w:val="single" w:sz="4" w:space="0" w:color="auto"/>
            </w:tcBorders>
            <w:hideMark/>
          </w:tcPr>
          <w:p w:rsidR="00B96E80" w:rsidRPr="00582137" w:rsidP="001A078F" w14:paraId="38796A2C" w14:textId="77777777">
            <w:pPr>
              <w:spacing w:line="276" w:lineRule="auto"/>
              <w:ind w:left="17" w:hanging="17"/>
              <w:jc w:val="center"/>
              <w:rPr>
                <w:b/>
                <w:sz w:val="22"/>
                <w:szCs w:val="22"/>
                <w:lang w:eastAsia="lv-LV"/>
              </w:rPr>
            </w:pPr>
            <w:r w:rsidRPr="00582137">
              <w:rPr>
                <w:b/>
                <w:sz w:val="22"/>
                <w:szCs w:val="22"/>
                <w:lang w:eastAsia="lv-LV"/>
              </w:rPr>
              <w:t>Maksimālais punktu skaits</w:t>
            </w:r>
          </w:p>
        </w:tc>
        <w:tc>
          <w:tcPr>
            <w:tcW w:w="1134" w:type="dxa"/>
            <w:tcBorders>
              <w:top w:val="single" w:sz="4" w:space="0" w:color="auto"/>
              <w:left w:val="single" w:sz="4" w:space="0" w:color="auto"/>
              <w:bottom w:val="single" w:sz="4" w:space="0" w:color="auto"/>
              <w:right w:val="single" w:sz="4" w:space="0" w:color="auto"/>
            </w:tcBorders>
            <w:hideMark/>
          </w:tcPr>
          <w:p w:rsidR="00B96E80" w:rsidRPr="00582137" w:rsidP="001A078F" w14:paraId="24EADE05" w14:textId="77777777">
            <w:pPr>
              <w:spacing w:line="276" w:lineRule="auto"/>
              <w:ind w:left="17" w:hanging="17"/>
              <w:jc w:val="center"/>
              <w:rPr>
                <w:b/>
                <w:sz w:val="22"/>
                <w:szCs w:val="22"/>
                <w:lang w:eastAsia="lv-LV"/>
              </w:rPr>
            </w:pPr>
            <w:r w:rsidRPr="00582137">
              <w:rPr>
                <w:b/>
                <w:sz w:val="22"/>
                <w:szCs w:val="22"/>
                <w:lang w:eastAsia="lv-LV"/>
              </w:rPr>
              <w:t>Iegūtais punktu skaits</w:t>
            </w:r>
          </w:p>
        </w:tc>
      </w:tr>
      <w:tr w14:paraId="476F0A4B" w14:textId="77777777" w:rsidTr="001A078F">
        <w:tblPrEx>
          <w:tblW w:w="9067" w:type="dxa"/>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hideMark/>
          </w:tcPr>
          <w:p w:rsidR="00B96E80" w:rsidRPr="00582137" w:rsidP="00CF298A" w14:paraId="77B3665B" w14:textId="77777777">
            <w:pPr>
              <w:spacing w:line="276" w:lineRule="auto"/>
              <w:ind w:left="360"/>
              <w:jc w:val="right"/>
              <w:rPr>
                <w:sz w:val="22"/>
                <w:szCs w:val="22"/>
                <w:lang w:eastAsia="lv-LV"/>
              </w:rPr>
            </w:pPr>
            <w:r w:rsidRPr="00582137">
              <w:rPr>
                <w:sz w:val="22"/>
                <w:szCs w:val="22"/>
                <w:lang w:eastAsia="lv-LV"/>
              </w:rPr>
              <w:t>1.</w:t>
            </w:r>
          </w:p>
        </w:tc>
        <w:tc>
          <w:tcPr>
            <w:tcW w:w="5716" w:type="dxa"/>
            <w:tcBorders>
              <w:top w:val="single" w:sz="4" w:space="0" w:color="auto"/>
              <w:left w:val="single" w:sz="4" w:space="0" w:color="auto"/>
              <w:bottom w:val="single" w:sz="4" w:space="0" w:color="auto"/>
              <w:right w:val="single" w:sz="4" w:space="0" w:color="auto"/>
            </w:tcBorders>
            <w:vAlign w:val="center"/>
          </w:tcPr>
          <w:p w:rsidR="004E5280" w:rsidRPr="004E5280" w:rsidP="004E5280" w14:paraId="386AABB8" w14:textId="77777777">
            <w:pPr>
              <w:spacing w:line="276" w:lineRule="auto"/>
              <w:ind w:left="17" w:hanging="17"/>
              <w:jc w:val="both"/>
              <w:rPr>
                <w:color w:val="000000" w:themeColor="text1"/>
                <w:sz w:val="22"/>
                <w:szCs w:val="22"/>
              </w:rPr>
            </w:pPr>
            <w:r w:rsidRPr="00582137">
              <w:rPr>
                <w:b/>
                <w:bCs/>
                <w:color w:val="000000" w:themeColor="text1"/>
                <w:sz w:val="22"/>
                <w:szCs w:val="22"/>
              </w:rPr>
              <w:t xml:space="preserve">zināšanas par </w:t>
            </w:r>
            <w:r>
              <w:rPr>
                <w:b/>
                <w:bCs/>
                <w:color w:val="000000" w:themeColor="text1"/>
                <w:sz w:val="22"/>
                <w:szCs w:val="22"/>
              </w:rPr>
              <w:t>Pašvaldības policijas</w:t>
            </w:r>
            <w:r w:rsidRPr="00582137">
              <w:rPr>
                <w:b/>
                <w:bCs/>
                <w:color w:val="000000" w:themeColor="text1"/>
                <w:sz w:val="22"/>
                <w:szCs w:val="22"/>
              </w:rPr>
              <w:t xml:space="preserve"> darba organizāciju</w:t>
            </w:r>
            <w:r w:rsidRPr="00582137">
              <w:rPr>
                <w:color w:val="000000" w:themeColor="text1"/>
                <w:sz w:val="22"/>
                <w:szCs w:val="22"/>
              </w:rPr>
              <w:t xml:space="preserve"> </w:t>
            </w:r>
            <w:r>
              <w:rPr>
                <w:color w:val="000000" w:themeColor="text1"/>
                <w:sz w:val="22"/>
                <w:szCs w:val="22"/>
              </w:rPr>
              <w:t xml:space="preserve"> </w:t>
            </w:r>
          </w:p>
          <w:p w:rsidR="00B96E80" w:rsidRPr="00582137" w:rsidP="001A078F" w14:paraId="6F4A72A7" w14:textId="77777777">
            <w:pPr>
              <w:spacing w:line="276" w:lineRule="auto"/>
              <w:ind w:left="17" w:hanging="17"/>
              <w:jc w:val="both"/>
              <w:rPr>
                <w:sz w:val="22"/>
                <w:szCs w:val="22"/>
                <w:lang w:eastAsia="lv-LV"/>
              </w:rPr>
            </w:pPr>
            <w:r w:rsidRPr="00582137">
              <w:rPr>
                <w:sz w:val="22"/>
                <w:szCs w:val="22"/>
                <w:lang w:eastAsia="lv-LV"/>
              </w:rPr>
              <w:t>pārzina darba organizāciju - 6 punkti, daļējas zināšanas- 3 punkti, nepietiekamas zināšanas - 0 punkti</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161D7572" w14:textId="77777777">
            <w:pPr>
              <w:spacing w:line="276" w:lineRule="auto"/>
              <w:ind w:left="17" w:hanging="17"/>
              <w:jc w:val="center"/>
              <w:rPr>
                <w:b/>
                <w:sz w:val="22"/>
                <w:szCs w:val="22"/>
                <w:lang w:eastAsia="lv-LV"/>
              </w:rPr>
            </w:pPr>
            <w:r w:rsidRPr="00582137">
              <w:rPr>
                <w:b/>
                <w:sz w:val="22"/>
                <w:szCs w:val="22"/>
                <w:lang w:eastAsia="lv-LV"/>
              </w:rPr>
              <w:t xml:space="preserve"> 6</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032F44CC" w14:textId="77777777">
            <w:pPr>
              <w:spacing w:line="276" w:lineRule="auto"/>
              <w:ind w:left="17" w:hanging="17"/>
              <w:jc w:val="center"/>
              <w:rPr>
                <w:b/>
                <w:sz w:val="22"/>
                <w:szCs w:val="22"/>
                <w:lang w:eastAsia="lv-LV"/>
              </w:rPr>
            </w:pPr>
          </w:p>
        </w:tc>
      </w:tr>
      <w:tr w14:paraId="2D56F09F" w14:textId="77777777" w:rsidTr="001A078F">
        <w:tblPrEx>
          <w:tblW w:w="9067" w:type="dxa"/>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hideMark/>
          </w:tcPr>
          <w:p w:rsidR="00B96E80" w:rsidRPr="00582137" w:rsidP="00CF298A" w14:paraId="09EAC455" w14:textId="77777777">
            <w:pPr>
              <w:spacing w:line="276" w:lineRule="auto"/>
              <w:ind w:left="360"/>
              <w:jc w:val="right"/>
              <w:rPr>
                <w:sz w:val="22"/>
                <w:szCs w:val="22"/>
                <w:lang w:eastAsia="lv-LV"/>
              </w:rPr>
            </w:pPr>
            <w:r w:rsidRPr="00582137">
              <w:rPr>
                <w:sz w:val="22"/>
                <w:szCs w:val="22"/>
                <w:lang w:eastAsia="lv-LV"/>
              </w:rPr>
              <w:t>2.</w:t>
            </w:r>
          </w:p>
        </w:tc>
        <w:tc>
          <w:tcPr>
            <w:tcW w:w="5716"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0E7A9645" w14:textId="77777777">
            <w:pPr>
              <w:spacing w:line="276" w:lineRule="auto"/>
              <w:jc w:val="both"/>
              <w:rPr>
                <w:sz w:val="22"/>
                <w:szCs w:val="22"/>
                <w:lang w:eastAsia="lv-LV"/>
              </w:rPr>
            </w:pPr>
            <w:r w:rsidRPr="00582137">
              <w:rPr>
                <w:b/>
                <w:bCs/>
                <w:color w:val="000000" w:themeColor="text1"/>
                <w:sz w:val="22"/>
                <w:szCs w:val="22"/>
              </w:rPr>
              <w:t xml:space="preserve">zināšanas par </w:t>
            </w:r>
            <w:r>
              <w:rPr>
                <w:b/>
                <w:bCs/>
                <w:color w:val="000000" w:themeColor="text1"/>
                <w:sz w:val="22"/>
                <w:szCs w:val="22"/>
              </w:rPr>
              <w:t>P</w:t>
            </w:r>
            <w:r w:rsidRPr="00582137">
              <w:rPr>
                <w:b/>
                <w:bCs/>
                <w:color w:val="000000" w:themeColor="text1"/>
                <w:sz w:val="22"/>
                <w:szCs w:val="22"/>
              </w:rPr>
              <w:t xml:space="preserve">ašvaldības </w:t>
            </w:r>
            <w:r>
              <w:rPr>
                <w:b/>
                <w:bCs/>
                <w:color w:val="000000" w:themeColor="text1"/>
                <w:sz w:val="22"/>
                <w:szCs w:val="22"/>
              </w:rPr>
              <w:t>policijas darbību</w:t>
            </w:r>
            <w:r w:rsidRPr="00582137">
              <w:rPr>
                <w:b/>
                <w:bCs/>
                <w:color w:val="000000" w:themeColor="text1"/>
                <w:sz w:val="22"/>
                <w:szCs w:val="22"/>
              </w:rPr>
              <w:t xml:space="preserve"> reglamentējošajiem normatīvajiem aktiem un spēja tos piemērot amata pienākumu izpildē</w:t>
            </w:r>
            <w:r w:rsidRPr="00582137">
              <w:rPr>
                <w:color w:val="000000" w:themeColor="text1"/>
                <w:sz w:val="22"/>
                <w:szCs w:val="22"/>
              </w:rPr>
              <w:t xml:space="preserve"> </w:t>
            </w:r>
          </w:p>
          <w:p w:rsidR="00B96E80" w:rsidRPr="00582137" w:rsidP="001A078F" w14:paraId="0FE3A10C" w14:textId="77777777">
            <w:pPr>
              <w:spacing w:line="276" w:lineRule="auto"/>
              <w:jc w:val="both"/>
              <w:rPr>
                <w:sz w:val="22"/>
                <w:szCs w:val="22"/>
                <w:lang w:eastAsia="lv-LV"/>
              </w:rPr>
            </w:pPr>
            <w:r w:rsidRPr="00582137">
              <w:rPr>
                <w:sz w:val="22"/>
                <w:szCs w:val="22"/>
                <w:lang w:eastAsia="lv-LV"/>
              </w:rPr>
              <w:t>pietiekamas zināšanas - 6 punkti, daļējas zināšanas - 3 punkti, nepietiekamas zināšanas - 0 punkti</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2AA603E1" w14:textId="77777777">
            <w:pPr>
              <w:spacing w:line="276" w:lineRule="auto"/>
              <w:ind w:left="17" w:hanging="17"/>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3DEFA342" w14:textId="77777777">
            <w:pPr>
              <w:spacing w:line="276" w:lineRule="auto"/>
              <w:ind w:left="17" w:hanging="17"/>
              <w:jc w:val="center"/>
              <w:rPr>
                <w:b/>
                <w:sz w:val="22"/>
                <w:szCs w:val="22"/>
                <w:lang w:eastAsia="lv-LV"/>
              </w:rPr>
            </w:pPr>
          </w:p>
        </w:tc>
      </w:tr>
      <w:tr w14:paraId="3DE9CE2C" w14:textId="77777777" w:rsidTr="001A078F">
        <w:tblPrEx>
          <w:tblW w:w="9067" w:type="dxa"/>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tcPr>
          <w:p w:rsidR="00CF298A" w:rsidRPr="00582137" w:rsidP="00CF298A" w14:paraId="0E3CE86C" w14:textId="0403CC88">
            <w:pPr>
              <w:spacing w:line="276" w:lineRule="auto"/>
              <w:jc w:val="right"/>
              <w:rPr>
                <w:sz w:val="22"/>
                <w:szCs w:val="22"/>
                <w:lang w:eastAsia="lv-LV"/>
              </w:rPr>
            </w:pPr>
            <w:r>
              <w:rPr>
                <w:sz w:val="22"/>
                <w:szCs w:val="22"/>
                <w:lang w:eastAsia="lv-LV"/>
              </w:rPr>
              <w:t>3.</w:t>
            </w:r>
          </w:p>
        </w:tc>
        <w:tc>
          <w:tcPr>
            <w:tcW w:w="5716" w:type="dxa"/>
            <w:tcBorders>
              <w:top w:val="single" w:sz="4" w:space="0" w:color="auto"/>
              <w:left w:val="single" w:sz="4" w:space="0" w:color="auto"/>
              <w:bottom w:val="single" w:sz="4" w:space="0" w:color="auto"/>
              <w:right w:val="single" w:sz="4" w:space="0" w:color="auto"/>
            </w:tcBorders>
            <w:vAlign w:val="center"/>
          </w:tcPr>
          <w:p w:rsidR="00CF298A" w:rsidRPr="00CF298A" w:rsidP="00CF298A" w14:paraId="4D973278" w14:textId="77777777">
            <w:pPr>
              <w:jc w:val="both"/>
              <w:rPr>
                <w:color w:val="000000" w:themeColor="text1"/>
                <w:sz w:val="24"/>
                <w:szCs w:val="24"/>
              </w:rPr>
            </w:pPr>
            <w:r w:rsidRPr="00CF298A">
              <w:rPr>
                <w:b/>
                <w:bCs/>
                <w:color w:val="000000" w:themeColor="text1"/>
                <w:sz w:val="24"/>
                <w:szCs w:val="24"/>
              </w:rPr>
              <w:t>zināšanas par individuālo preventīvo darbu un profilaktiskos pasākumu organizēšanu nepilngadīgām personām, viņu vecākiem vai to aizstājējiem, lai novērstu turpmāku pārkāpumu veikšanu no nepilngadīgo puses</w:t>
            </w:r>
            <w:r w:rsidRPr="00CF298A">
              <w:rPr>
                <w:color w:val="000000" w:themeColor="text1"/>
                <w:sz w:val="24"/>
                <w:szCs w:val="24"/>
              </w:rPr>
              <w:t xml:space="preserve">- </w:t>
            </w:r>
            <w:r w:rsidRPr="00CF298A">
              <w:rPr>
                <w:color w:val="000000" w:themeColor="text1"/>
                <w:sz w:val="22"/>
                <w:szCs w:val="22"/>
              </w:rPr>
              <w:t>pietiekamas zināšanas (6 punkti), daļējas zināšanas (3 punkti), nepietiekamas zināšanas (0 punkti);</w:t>
            </w:r>
          </w:p>
          <w:p w:rsidR="00CF298A" w:rsidRPr="004E5280" w:rsidP="00CF298A" w14:paraId="51AD23AB" w14:textId="77777777">
            <w:pPr>
              <w:spacing w:line="276" w:lineRule="auto"/>
              <w:jc w:val="both"/>
              <w:rPr>
                <w:b/>
                <w:sz w:val="22"/>
                <w:szCs w:val="22"/>
                <w:lang w:eastAsia="lv-LV"/>
              </w:rPr>
            </w:pPr>
          </w:p>
        </w:tc>
        <w:tc>
          <w:tcPr>
            <w:tcW w:w="1272" w:type="dxa"/>
            <w:tcBorders>
              <w:top w:val="single" w:sz="4" w:space="0" w:color="auto"/>
              <w:left w:val="single" w:sz="4" w:space="0" w:color="auto"/>
              <w:bottom w:val="single" w:sz="4" w:space="0" w:color="auto"/>
              <w:right w:val="single" w:sz="4" w:space="0" w:color="auto"/>
            </w:tcBorders>
            <w:vAlign w:val="center"/>
          </w:tcPr>
          <w:p w:rsidR="00CF298A" w:rsidRPr="00582137" w:rsidP="001A078F" w14:paraId="7A3E25F1" w14:textId="20CA39B0">
            <w:pPr>
              <w:spacing w:line="276" w:lineRule="auto"/>
              <w:ind w:left="17" w:hanging="17"/>
              <w:jc w:val="center"/>
              <w:rPr>
                <w:b/>
                <w:sz w:val="22"/>
                <w:szCs w:val="22"/>
                <w:lang w:eastAsia="lv-LV"/>
              </w:rPr>
            </w:pPr>
            <w:r>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CF298A" w:rsidRPr="00582137" w:rsidP="001A078F" w14:paraId="3D42920D" w14:textId="77777777">
            <w:pPr>
              <w:spacing w:line="276" w:lineRule="auto"/>
              <w:ind w:left="17" w:hanging="17"/>
              <w:jc w:val="center"/>
              <w:rPr>
                <w:b/>
                <w:sz w:val="22"/>
                <w:szCs w:val="22"/>
                <w:lang w:eastAsia="lv-LV"/>
              </w:rPr>
            </w:pPr>
          </w:p>
        </w:tc>
      </w:tr>
      <w:tr w14:paraId="6451C539" w14:textId="77777777" w:rsidTr="001A078F">
        <w:tblPrEx>
          <w:tblW w:w="9067" w:type="dxa"/>
          <w:tblLayout w:type="fixed"/>
          <w:tblLook w:val="01E0"/>
        </w:tblPrEx>
        <w:tc>
          <w:tcPr>
            <w:tcW w:w="945" w:type="dxa"/>
            <w:tcBorders>
              <w:top w:val="single" w:sz="4" w:space="0" w:color="auto"/>
              <w:left w:val="single" w:sz="4" w:space="0" w:color="auto"/>
              <w:bottom w:val="single" w:sz="4" w:space="0" w:color="auto"/>
              <w:right w:val="single" w:sz="4" w:space="0" w:color="auto"/>
            </w:tcBorders>
            <w:vAlign w:val="center"/>
            <w:hideMark/>
          </w:tcPr>
          <w:p w:rsidR="00B96E80" w:rsidRPr="00582137" w:rsidP="00CF298A" w14:paraId="7B59CED6" w14:textId="04A7A450">
            <w:pPr>
              <w:spacing w:line="276" w:lineRule="auto"/>
              <w:jc w:val="right"/>
              <w:rPr>
                <w:sz w:val="22"/>
                <w:szCs w:val="22"/>
                <w:lang w:eastAsia="lv-LV"/>
              </w:rPr>
            </w:pPr>
            <w:r w:rsidRPr="00582137">
              <w:rPr>
                <w:sz w:val="22"/>
                <w:szCs w:val="22"/>
                <w:lang w:eastAsia="lv-LV"/>
              </w:rPr>
              <w:t xml:space="preserve">     </w:t>
            </w:r>
            <w:r w:rsidR="00CF298A">
              <w:rPr>
                <w:sz w:val="22"/>
                <w:szCs w:val="22"/>
                <w:lang w:eastAsia="lv-LV"/>
              </w:rPr>
              <w:t>4</w:t>
            </w:r>
            <w:r w:rsidRPr="00582137">
              <w:rPr>
                <w:sz w:val="22"/>
                <w:szCs w:val="22"/>
                <w:lang w:eastAsia="lv-LV"/>
              </w:rPr>
              <w:t>.</w:t>
            </w:r>
          </w:p>
        </w:tc>
        <w:tc>
          <w:tcPr>
            <w:tcW w:w="5716"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3F60E818" w14:textId="77777777">
            <w:pPr>
              <w:spacing w:line="276" w:lineRule="auto"/>
              <w:ind w:left="17" w:hanging="17"/>
              <w:jc w:val="both"/>
              <w:rPr>
                <w:bCs/>
                <w:sz w:val="22"/>
                <w:szCs w:val="22"/>
                <w:lang w:eastAsia="lv-LV"/>
              </w:rPr>
            </w:pPr>
            <w:r w:rsidRPr="004E5280">
              <w:rPr>
                <w:b/>
                <w:sz w:val="22"/>
                <w:szCs w:val="22"/>
                <w:lang w:eastAsia="lv-LV"/>
              </w:rPr>
              <w:t>Komunikāciju prasmes</w:t>
            </w:r>
            <w:r w:rsidRPr="00582137">
              <w:rPr>
                <w:bCs/>
                <w:sz w:val="22"/>
                <w:szCs w:val="22"/>
                <w:lang w:eastAsia="lv-LV"/>
              </w:rPr>
              <w:t xml:space="preserve"> (runa, sevis prezentēšana, atbildes uz jautājumiem)</w:t>
            </w:r>
          </w:p>
          <w:p w:rsidR="00B96E80" w:rsidRPr="00582137" w:rsidP="001A078F" w14:paraId="03B4C068" w14:textId="77777777">
            <w:pPr>
              <w:spacing w:line="276" w:lineRule="auto"/>
              <w:ind w:left="17" w:hanging="17"/>
              <w:jc w:val="both"/>
              <w:rPr>
                <w:bCs/>
                <w:sz w:val="22"/>
                <w:szCs w:val="22"/>
                <w:lang w:eastAsia="lv-LV"/>
              </w:rPr>
            </w:pPr>
          </w:p>
          <w:p w:rsidR="00B96E80" w:rsidRPr="00582137" w:rsidP="001A078F" w14:paraId="48460789" w14:textId="77777777">
            <w:pPr>
              <w:spacing w:line="276" w:lineRule="auto"/>
              <w:ind w:left="17" w:hanging="17"/>
              <w:jc w:val="both"/>
              <w:rPr>
                <w:bCs/>
                <w:sz w:val="22"/>
                <w:szCs w:val="22"/>
                <w:lang w:eastAsia="lv-LV"/>
              </w:rPr>
            </w:pPr>
            <w:r w:rsidRPr="00582137">
              <w:rPr>
                <w:bCs/>
                <w:sz w:val="22"/>
                <w:szCs w:val="22"/>
                <w:lang w:eastAsia="lv-LV"/>
              </w:rPr>
              <w:t>līdz 6 punktiem</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419BDDA0" w14:textId="77777777">
            <w:pPr>
              <w:spacing w:line="276" w:lineRule="auto"/>
              <w:ind w:left="17" w:hanging="17"/>
              <w:jc w:val="center"/>
              <w:rPr>
                <w:b/>
                <w:sz w:val="22"/>
                <w:szCs w:val="22"/>
                <w:lang w:eastAsia="lv-LV"/>
              </w:rPr>
            </w:pPr>
            <w:r w:rsidRPr="00582137">
              <w:rPr>
                <w:b/>
                <w:sz w:val="22"/>
                <w:szCs w:val="22"/>
                <w:lang w:eastAsia="lv-LV"/>
              </w:rPr>
              <w:t>6</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13920836" w14:textId="77777777">
            <w:pPr>
              <w:spacing w:line="276" w:lineRule="auto"/>
              <w:ind w:left="17" w:hanging="17"/>
              <w:jc w:val="center"/>
              <w:rPr>
                <w:b/>
                <w:sz w:val="22"/>
                <w:szCs w:val="22"/>
                <w:lang w:eastAsia="lv-LV"/>
              </w:rPr>
            </w:pPr>
          </w:p>
        </w:tc>
      </w:tr>
      <w:tr w14:paraId="7F7FA1A7" w14:textId="77777777" w:rsidTr="001A078F">
        <w:tblPrEx>
          <w:tblW w:w="9067" w:type="dxa"/>
          <w:tblLayout w:type="fixed"/>
          <w:tblLook w:val="01E0"/>
        </w:tblPrEx>
        <w:tc>
          <w:tcPr>
            <w:tcW w:w="945" w:type="dxa"/>
            <w:vMerge w:val="restart"/>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30081218" w14:textId="77777777">
            <w:pPr>
              <w:spacing w:line="276" w:lineRule="auto"/>
              <w:jc w:val="center"/>
              <w:rPr>
                <w:sz w:val="22"/>
                <w:szCs w:val="22"/>
                <w:lang w:eastAsia="lv-LV"/>
              </w:rPr>
            </w:pPr>
            <w:r w:rsidRPr="00582137">
              <w:rPr>
                <w:sz w:val="22"/>
                <w:szCs w:val="22"/>
                <w:lang w:eastAsia="lv-LV"/>
              </w:rPr>
              <w:t xml:space="preserve">    </w:t>
            </w: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40AAFC42" w14:textId="77777777">
            <w:pPr>
              <w:spacing w:line="276" w:lineRule="auto"/>
              <w:ind w:left="17" w:hanging="17"/>
              <w:rPr>
                <w:b/>
                <w:sz w:val="22"/>
                <w:szCs w:val="22"/>
                <w:lang w:eastAsia="lv-LV"/>
              </w:rPr>
            </w:pPr>
            <w:r w:rsidRPr="00582137">
              <w:rPr>
                <w:b/>
                <w:sz w:val="22"/>
                <w:szCs w:val="22"/>
                <w:lang w:eastAsia="lv-LV"/>
              </w:rPr>
              <w:t xml:space="preserve">Kopā 1.kārtā </w:t>
            </w:r>
            <w:r w:rsidRPr="00582137">
              <w:rPr>
                <w:i/>
                <w:sz w:val="22"/>
                <w:szCs w:val="22"/>
                <w:lang w:eastAsia="lv-LV"/>
              </w:rPr>
              <w:t>(CV, motivācijas vēstule, izglītības dokumenti)</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7A9C4C23" w14:textId="77777777">
            <w:pPr>
              <w:spacing w:line="276" w:lineRule="auto"/>
              <w:ind w:left="17" w:hanging="17"/>
              <w:jc w:val="center"/>
              <w:rPr>
                <w:b/>
                <w:sz w:val="22"/>
                <w:szCs w:val="22"/>
                <w:lang w:eastAsia="lv-LV"/>
              </w:rPr>
            </w:pPr>
            <w:r>
              <w:rPr>
                <w:b/>
                <w:sz w:val="22"/>
                <w:szCs w:val="22"/>
                <w:lang w:eastAsia="lv-LV"/>
              </w:rPr>
              <w:t>3</w:t>
            </w:r>
            <w:r w:rsidR="00BE3052">
              <w:rPr>
                <w:b/>
                <w:sz w:val="22"/>
                <w:szCs w:val="22"/>
                <w:lang w:eastAsia="lv-LV"/>
              </w:rPr>
              <w:t>9</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5921C496" w14:textId="77777777">
            <w:pPr>
              <w:spacing w:line="276" w:lineRule="auto"/>
              <w:ind w:left="17" w:hanging="17"/>
              <w:jc w:val="center"/>
              <w:rPr>
                <w:b/>
                <w:sz w:val="22"/>
                <w:szCs w:val="22"/>
                <w:lang w:eastAsia="lv-LV"/>
              </w:rPr>
            </w:pPr>
          </w:p>
        </w:tc>
      </w:tr>
      <w:tr w14:paraId="6455EE12" w14:textId="77777777" w:rsidTr="001A078F">
        <w:tblPrEx>
          <w:tblW w:w="9067" w:type="dxa"/>
          <w:tblLayout w:type="fixed"/>
          <w:tblLook w:val="01E0"/>
        </w:tblPrEx>
        <w:tc>
          <w:tcPr>
            <w:tcW w:w="945" w:type="dxa"/>
            <w:vMerge/>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5E698AD6" w14:textId="77777777">
            <w:pPr>
              <w:spacing w:line="276" w:lineRule="auto"/>
              <w:rPr>
                <w:sz w:val="22"/>
                <w:szCs w:val="22"/>
                <w:lang w:eastAsia="lv-LV"/>
              </w:rPr>
            </w:pP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120027A9" w14:textId="77777777">
            <w:pPr>
              <w:spacing w:line="276" w:lineRule="auto"/>
              <w:ind w:left="17" w:hanging="17"/>
              <w:rPr>
                <w:b/>
                <w:sz w:val="22"/>
                <w:szCs w:val="22"/>
                <w:lang w:eastAsia="lv-LV"/>
              </w:rPr>
            </w:pPr>
            <w:r w:rsidRPr="00582137">
              <w:rPr>
                <w:b/>
                <w:sz w:val="22"/>
                <w:szCs w:val="22"/>
                <w:lang w:eastAsia="lv-LV"/>
              </w:rPr>
              <w:t xml:space="preserve">Kopā 2.kārtā </w:t>
            </w:r>
            <w:r w:rsidRPr="00582137">
              <w:rPr>
                <w:i/>
                <w:sz w:val="22"/>
                <w:szCs w:val="22"/>
                <w:lang w:eastAsia="lv-LV"/>
              </w:rPr>
              <w:t>(intervija)</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2AFE31CC" w14:textId="161D8FD8">
            <w:pPr>
              <w:spacing w:line="276" w:lineRule="auto"/>
              <w:ind w:left="17" w:hanging="17"/>
              <w:jc w:val="center"/>
              <w:rPr>
                <w:b/>
                <w:sz w:val="22"/>
                <w:szCs w:val="22"/>
                <w:lang w:eastAsia="lv-LV"/>
              </w:rPr>
            </w:pPr>
            <w:r>
              <w:rPr>
                <w:b/>
                <w:sz w:val="22"/>
                <w:szCs w:val="22"/>
                <w:lang w:eastAsia="lv-LV"/>
              </w:rPr>
              <w:t>24</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74C929CF" w14:textId="77777777">
            <w:pPr>
              <w:spacing w:line="276" w:lineRule="auto"/>
              <w:ind w:left="17" w:hanging="17"/>
              <w:jc w:val="center"/>
              <w:rPr>
                <w:b/>
                <w:sz w:val="22"/>
                <w:szCs w:val="22"/>
                <w:lang w:eastAsia="lv-LV"/>
              </w:rPr>
            </w:pPr>
          </w:p>
        </w:tc>
      </w:tr>
      <w:tr w14:paraId="2D9E68C7" w14:textId="77777777" w:rsidTr="001A078F">
        <w:tblPrEx>
          <w:tblW w:w="9067" w:type="dxa"/>
          <w:tblLayout w:type="fixed"/>
          <w:tblLook w:val="01E0"/>
        </w:tblPrEx>
        <w:tc>
          <w:tcPr>
            <w:tcW w:w="945" w:type="dxa"/>
            <w:vMerge/>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4F9B1CC1" w14:textId="77777777">
            <w:pPr>
              <w:spacing w:line="276" w:lineRule="auto"/>
              <w:rPr>
                <w:sz w:val="22"/>
                <w:szCs w:val="22"/>
                <w:lang w:eastAsia="lv-LV"/>
              </w:rPr>
            </w:pP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0CAAE764" w14:textId="77777777">
            <w:pPr>
              <w:spacing w:line="276" w:lineRule="auto"/>
              <w:ind w:left="17" w:hanging="17"/>
              <w:rPr>
                <w:sz w:val="22"/>
                <w:szCs w:val="22"/>
                <w:lang w:eastAsia="lv-LV"/>
              </w:rPr>
            </w:pPr>
            <w:r w:rsidRPr="00582137">
              <w:rPr>
                <w:sz w:val="22"/>
                <w:szCs w:val="22"/>
                <w:lang w:eastAsia="lv-LV"/>
              </w:rPr>
              <w:t>Papildus punkti*</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137BA18D" w14:textId="77777777">
            <w:pPr>
              <w:spacing w:line="276" w:lineRule="auto"/>
              <w:ind w:left="17" w:hanging="17"/>
              <w:jc w:val="center"/>
              <w:rPr>
                <w:b/>
                <w:sz w:val="22"/>
                <w:szCs w:val="22"/>
                <w:lang w:eastAsia="lv-LV"/>
              </w:rPr>
            </w:pPr>
            <w:r w:rsidRPr="00582137">
              <w:rPr>
                <w:b/>
                <w:sz w:val="22"/>
                <w:szCs w:val="22"/>
                <w:lang w:eastAsia="lv-LV"/>
              </w:rPr>
              <w:t>5</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08F156DF" w14:textId="77777777">
            <w:pPr>
              <w:spacing w:line="276" w:lineRule="auto"/>
              <w:ind w:left="17" w:hanging="17"/>
              <w:jc w:val="center"/>
              <w:rPr>
                <w:b/>
                <w:sz w:val="22"/>
                <w:szCs w:val="22"/>
                <w:lang w:eastAsia="lv-LV"/>
              </w:rPr>
            </w:pPr>
          </w:p>
        </w:tc>
      </w:tr>
      <w:tr w14:paraId="605C3D62" w14:textId="77777777" w:rsidTr="001A078F">
        <w:tblPrEx>
          <w:tblW w:w="9067" w:type="dxa"/>
          <w:tblLayout w:type="fixed"/>
          <w:tblLook w:val="01E0"/>
        </w:tblPrEx>
        <w:tc>
          <w:tcPr>
            <w:tcW w:w="945" w:type="dxa"/>
            <w:vMerge/>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312663E0" w14:textId="77777777">
            <w:pPr>
              <w:spacing w:line="276" w:lineRule="auto"/>
              <w:rPr>
                <w:sz w:val="22"/>
                <w:szCs w:val="22"/>
                <w:lang w:eastAsia="lv-LV"/>
              </w:rPr>
            </w:pPr>
          </w:p>
        </w:tc>
        <w:tc>
          <w:tcPr>
            <w:tcW w:w="5716"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28D24A17" w14:textId="77777777">
            <w:pPr>
              <w:spacing w:line="276" w:lineRule="auto"/>
              <w:ind w:left="17" w:hanging="17"/>
              <w:rPr>
                <w:b/>
                <w:sz w:val="22"/>
                <w:szCs w:val="22"/>
                <w:lang w:eastAsia="lv-LV"/>
              </w:rPr>
            </w:pPr>
            <w:r w:rsidRPr="00582137">
              <w:rPr>
                <w:b/>
                <w:sz w:val="22"/>
                <w:szCs w:val="22"/>
                <w:lang w:eastAsia="lv-LV"/>
              </w:rPr>
              <w:t xml:space="preserve">Kopā </w:t>
            </w:r>
          </w:p>
        </w:tc>
        <w:tc>
          <w:tcPr>
            <w:tcW w:w="1272" w:type="dxa"/>
            <w:tcBorders>
              <w:top w:val="single" w:sz="4" w:space="0" w:color="auto"/>
              <w:left w:val="single" w:sz="4" w:space="0" w:color="auto"/>
              <w:bottom w:val="single" w:sz="4" w:space="0" w:color="auto"/>
              <w:right w:val="single" w:sz="4" w:space="0" w:color="auto"/>
            </w:tcBorders>
            <w:vAlign w:val="center"/>
            <w:hideMark/>
          </w:tcPr>
          <w:p w:rsidR="00B96E80" w:rsidRPr="00582137" w:rsidP="001A078F" w14:paraId="2671134C" w14:textId="0AFB73CE">
            <w:pPr>
              <w:spacing w:line="276" w:lineRule="auto"/>
              <w:ind w:left="17" w:hanging="17"/>
              <w:jc w:val="center"/>
              <w:rPr>
                <w:b/>
                <w:sz w:val="22"/>
                <w:szCs w:val="22"/>
                <w:lang w:eastAsia="lv-LV"/>
              </w:rPr>
            </w:pPr>
            <w:r>
              <w:rPr>
                <w:b/>
                <w:sz w:val="22"/>
                <w:szCs w:val="22"/>
                <w:lang w:eastAsia="lv-LV"/>
              </w:rPr>
              <w:t>6</w:t>
            </w:r>
            <w:r w:rsidR="00CF298A">
              <w:rPr>
                <w:b/>
                <w:sz w:val="22"/>
                <w:szCs w:val="22"/>
                <w:lang w:eastAsia="lv-LV"/>
              </w:rPr>
              <w:t>8</w:t>
            </w:r>
          </w:p>
        </w:tc>
        <w:tc>
          <w:tcPr>
            <w:tcW w:w="1134" w:type="dxa"/>
            <w:tcBorders>
              <w:top w:val="single" w:sz="4" w:space="0" w:color="auto"/>
              <w:left w:val="single" w:sz="4" w:space="0" w:color="auto"/>
              <w:bottom w:val="single" w:sz="4" w:space="0" w:color="auto"/>
              <w:right w:val="single" w:sz="4" w:space="0" w:color="auto"/>
            </w:tcBorders>
            <w:vAlign w:val="center"/>
          </w:tcPr>
          <w:p w:rsidR="00B96E80" w:rsidRPr="00582137" w:rsidP="001A078F" w14:paraId="5AFE1443" w14:textId="77777777">
            <w:pPr>
              <w:spacing w:line="276" w:lineRule="auto"/>
              <w:ind w:left="17" w:hanging="17"/>
              <w:jc w:val="center"/>
              <w:rPr>
                <w:b/>
                <w:sz w:val="22"/>
                <w:szCs w:val="22"/>
                <w:lang w:eastAsia="lv-LV"/>
              </w:rPr>
            </w:pPr>
          </w:p>
        </w:tc>
      </w:tr>
    </w:tbl>
    <w:p w:rsidR="00B96E80" w:rsidRPr="00582137" w:rsidP="00B96E80" w14:paraId="4DABB9C8" w14:textId="77777777">
      <w:pPr>
        <w:tabs>
          <w:tab w:val="left" w:pos="540"/>
        </w:tabs>
        <w:rPr>
          <w:sz w:val="22"/>
          <w:szCs w:val="22"/>
          <w:lang w:eastAsia="lv-LV"/>
        </w:rPr>
      </w:pPr>
    </w:p>
    <w:p w:rsidR="00B96E80" w:rsidRPr="00582137" w:rsidP="00B96E80" w14:paraId="50031E0C" w14:textId="77777777">
      <w:pPr>
        <w:pBdr>
          <w:bottom w:val="single" w:sz="4" w:space="1" w:color="auto"/>
        </w:pBdr>
        <w:tabs>
          <w:tab w:val="left" w:pos="540"/>
        </w:tabs>
        <w:rPr>
          <w:sz w:val="22"/>
          <w:szCs w:val="22"/>
          <w:lang w:eastAsia="lv-LV"/>
        </w:rPr>
      </w:pPr>
      <w:r w:rsidRPr="00582137">
        <w:rPr>
          <w:sz w:val="22"/>
          <w:szCs w:val="22"/>
          <w:lang w:eastAsia="lv-LV"/>
        </w:rPr>
        <w:t xml:space="preserve">Piezīmes izvērtēšanas laikā: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71"/>
      </w:tblGrid>
      <w:tr w14:paraId="2049B3AE" w14:textId="77777777" w:rsidTr="001A078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962" w:type="dxa"/>
          </w:tcPr>
          <w:p w:rsidR="00B96E80" w:rsidRPr="00582137" w:rsidP="001A078F" w14:paraId="22A49DE2" w14:textId="77777777">
            <w:pPr>
              <w:pBdr>
                <w:bottom w:val="single" w:sz="4" w:space="1" w:color="auto"/>
              </w:pBdr>
              <w:tabs>
                <w:tab w:val="left" w:pos="540"/>
              </w:tabs>
              <w:rPr>
                <w:sz w:val="22"/>
                <w:szCs w:val="22"/>
                <w:lang w:eastAsia="lv-LV"/>
              </w:rPr>
            </w:pPr>
          </w:p>
        </w:tc>
      </w:tr>
      <w:tr w14:paraId="0D4EC074" w14:textId="77777777" w:rsidTr="001A078F">
        <w:tblPrEx>
          <w:tblW w:w="0" w:type="auto"/>
          <w:tblLook w:val="04A0"/>
        </w:tblPrEx>
        <w:tc>
          <w:tcPr>
            <w:tcW w:w="9962" w:type="dxa"/>
            <w:tcBorders>
              <w:top w:val="nil"/>
              <w:left w:val="nil"/>
              <w:bottom w:val="single" w:sz="4" w:space="0" w:color="auto"/>
              <w:right w:val="nil"/>
            </w:tcBorders>
          </w:tcPr>
          <w:p w:rsidR="00B96E80" w:rsidRPr="00582137" w:rsidP="001A078F" w14:paraId="467EE61D" w14:textId="77777777">
            <w:pPr>
              <w:tabs>
                <w:tab w:val="left" w:pos="540"/>
              </w:tabs>
              <w:rPr>
                <w:sz w:val="22"/>
                <w:szCs w:val="22"/>
                <w:lang w:eastAsia="lv-LV"/>
              </w:rPr>
            </w:pPr>
          </w:p>
        </w:tc>
      </w:tr>
      <w:tr w14:paraId="4296E224" w14:textId="77777777" w:rsidTr="001A078F">
        <w:tblPrEx>
          <w:tblW w:w="0" w:type="auto"/>
          <w:tblLook w:val="04A0"/>
        </w:tblPrEx>
        <w:tc>
          <w:tcPr>
            <w:tcW w:w="9962" w:type="dxa"/>
            <w:tcBorders>
              <w:top w:val="single" w:sz="4" w:space="0" w:color="auto"/>
              <w:left w:val="nil"/>
              <w:bottom w:val="nil"/>
              <w:right w:val="nil"/>
            </w:tcBorders>
          </w:tcPr>
          <w:p w:rsidR="00B96E80" w:rsidRPr="00582137" w:rsidP="001A078F" w14:paraId="2139D46B" w14:textId="77777777">
            <w:pPr>
              <w:tabs>
                <w:tab w:val="left" w:pos="540"/>
              </w:tabs>
              <w:rPr>
                <w:sz w:val="22"/>
                <w:szCs w:val="22"/>
                <w:lang w:eastAsia="lv-LV"/>
              </w:rPr>
            </w:pPr>
          </w:p>
        </w:tc>
      </w:tr>
    </w:tbl>
    <w:p w:rsidR="00B96E80" w:rsidRPr="00582137" w:rsidP="00B96E80" w14:paraId="316E4DAE" w14:textId="77777777">
      <w:pPr>
        <w:tabs>
          <w:tab w:val="left" w:pos="540"/>
        </w:tabs>
        <w:rPr>
          <w:sz w:val="22"/>
          <w:szCs w:val="22"/>
          <w:lang w:eastAsia="lv-LV"/>
        </w:rPr>
      </w:pPr>
    </w:p>
    <w:p w:rsidR="00B96E80" w:rsidRPr="00582137" w:rsidP="00B96E80" w14:paraId="6FA6D470" w14:textId="77777777">
      <w:pPr>
        <w:tabs>
          <w:tab w:val="left" w:pos="540"/>
        </w:tabs>
        <w:rPr>
          <w:sz w:val="22"/>
          <w:szCs w:val="22"/>
          <w:lang w:eastAsia="lv-LV"/>
        </w:rPr>
      </w:pPr>
      <w:r w:rsidRPr="00582137">
        <w:rPr>
          <w:sz w:val="22"/>
          <w:szCs w:val="22"/>
          <w:lang w:eastAsia="lv-LV"/>
        </w:rPr>
        <w:t>Komisijas loceklis:____________________________(paraksts, paraksta atšifrējums)</w:t>
      </w:r>
    </w:p>
    <w:p w:rsidR="00B96E80" w:rsidRPr="00582137" w:rsidP="00B96E80" w14:paraId="6E30D0C9" w14:textId="77777777">
      <w:pPr>
        <w:tabs>
          <w:tab w:val="left" w:pos="540"/>
        </w:tabs>
        <w:rPr>
          <w:sz w:val="22"/>
          <w:szCs w:val="22"/>
          <w:lang w:eastAsia="lv-LV"/>
        </w:rPr>
      </w:pPr>
    </w:p>
    <w:p w:rsidR="00B96E80" w:rsidRPr="00582137" w:rsidP="00B96E80" w14:paraId="61C691D9" w14:textId="77777777">
      <w:pPr>
        <w:tabs>
          <w:tab w:val="left" w:pos="540"/>
        </w:tabs>
        <w:rPr>
          <w:sz w:val="22"/>
          <w:szCs w:val="22"/>
          <w:lang w:eastAsia="lv-LV"/>
        </w:rPr>
      </w:pPr>
      <w:r w:rsidRPr="00582137">
        <w:rPr>
          <w:sz w:val="22"/>
          <w:szCs w:val="22"/>
          <w:lang w:eastAsia="lv-LV"/>
        </w:rPr>
        <w:t>Datums:_____________________________________</w:t>
      </w:r>
    </w:p>
    <w:p w:rsidR="00B96E80" w:rsidRPr="00582137" w:rsidP="00B96E80" w14:paraId="19D62227" w14:textId="77777777">
      <w:pPr>
        <w:pStyle w:val="BodyText2"/>
        <w:jc w:val="center"/>
        <w:rPr>
          <w:rFonts w:ascii="Times New Roman" w:hAnsi="Times New Roman" w:cs="Times New Roman"/>
          <w:bCs/>
          <w:sz w:val="22"/>
          <w:szCs w:val="22"/>
        </w:rPr>
      </w:pPr>
    </w:p>
    <w:p w:rsidR="00B96E80" w:rsidRPr="00582137" w:rsidP="00B96E80" w14:paraId="46E8F05C" w14:textId="77777777">
      <w:pPr>
        <w:pStyle w:val="BodyText2"/>
        <w:jc w:val="center"/>
        <w:rPr>
          <w:rFonts w:ascii="Times New Roman" w:hAnsi="Times New Roman" w:cs="Times New Roman"/>
          <w:bCs/>
          <w:sz w:val="22"/>
          <w:szCs w:val="22"/>
        </w:rPr>
      </w:pPr>
    </w:p>
    <w:p w:rsidR="0099278B" w:rsidRPr="00582137" w:rsidP="0099278B" w14:paraId="7159CA1E" w14:textId="77777777">
      <w:pPr>
        <w:spacing w:after="200" w:line="276" w:lineRule="auto"/>
        <w:rPr>
          <w:sz w:val="22"/>
          <w:szCs w:val="22"/>
          <w:lang w:eastAsia="lv-LV"/>
        </w:rPr>
      </w:pPr>
      <w:r w:rsidRPr="00582137">
        <w:rPr>
          <w:sz w:val="22"/>
          <w:szCs w:val="22"/>
          <w:lang w:eastAsia="lv-LV"/>
        </w:rPr>
        <w:br w:type="page"/>
      </w:r>
    </w:p>
    <w:sectPr w:rsidSect="007634AE">
      <w:footerReference w:type="default" r:id="rId8"/>
      <w:footerReference w:type="first" r:id="rId9"/>
      <w:pgSz w:w="11906" w:h="16838"/>
      <w:pgMar w:top="1134" w:right="1134" w:bottom="1134" w:left="1701" w:header="709" w:footer="709" w:gutter="0"/>
      <w:pgNumType w:start="1"/>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imHelvetica">
    <w:altName w:val="Calibri"/>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52BF5" w14:paraId="135A39D9" w14:textId="77777777">
    <w:pPr>
      <w:pStyle w:val="Footer"/>
      <w:jc w:val="right"/>
    </w:pPr>
    <w:r>
      <w:fldChar w:fldCharType="begin"/>
    </w:r>
    <w:r>
      <w:instrText xml:space="preserve"> PAGE   \* MERGEFORMAT </w:instrText>
    </w:r>
    <w:r>
      <w:fldChar w:fldCharType="separate"/>
    </w:r>
    <w:r w:rsidR="009C7E7F">
      <w:rPr>
        <w:noProof/>
      </w:rPr>
      <w:t>2</w:t>
    </w:r>
    <w:r>
      <w:rPr>
        <w:noProof/>
      </w:rPr>
      <w:fldChar w:fldCharType="end"/>
    </w:r>
  </w:p>
  <w:p w:rsidR="00445212" w14:paraId="0769E764" w14:textId="77777777">
    <w:pPr>
      <w:pStyle w:val="Foo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Calibri" w:eastAsia="Calibri" w:hAnsi="Calibri" w:cs="Calibri"/>
        <w:b w:val="0"/>
        <w:i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2D08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763731"/>
    <w:multiLevelType w:val="multilevel"/>
    <w:tmpl w:val="025AB8B0"/>
    <w:lvl w:ilvl="0">
      <w:start w:val="1"/>
      <w:numFmt w:val="decimal"/>
      <w:lvlText w:val="%1."/>
      <w:lvlJc w:val="left"/>
      <w:pPr>
        <w:ind w:left="709"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789" w:hanging="720"/>
      </w:pPr>
      <w:rPr>
        <w:rFonts w:hint="default"/>
      </w:rPr>
    </w:lvl>
    <w:lvl w:ilvl="3">
      <w:start w:val="1"/>
      <w:numFmt w:val="decimal"/>
      <w:lvlText w:val="%1.%2.%3.%4."/>
      <w:lvlJc w:val="left"/>
      <w:pPr>
        <w:ind w:left="2149" w:hanging="720"/>
      </w:pPr>
      <w:rPr>
        <w:rFonts w:hint="default"/>
      </w:rPr>
    </w:lvl>
    <w:lvl w:ilvl="4">
      <w:start w:val="1"/>
      <w:numFmt w:val="decimal"/>
      <w:lvlText w:val="%1.%2.%3.%4.%5."/>
      <w:lvlJc w:val="left"/>
      <w:pPr>
        <w:ind w:left="2869" w:hanging="1080"/>
      </w:pPr>
      <w:rPr>
        <w:rFonts w:hint="default"/>
      </w:rPr>
    </w:lvl>
    <w:lvl w:ilvl="5">
      <w:start w:val="1"/>
      <w:numFmt w:val="decimal"/>
      <w:lvlText w:val="%1.%2.%3.%4.%5.%6."/>
      <w:lvlJc w:val="left"/>
      <w:pPr>
        <w:ind w:left="3229" w:hanging="1080"/>
      </w:pPr>
      <w:rPr>
        <w:rFonts w:hint="default"/>
      </w:rPr>
    </w:lvl>
    <w:lvl w:ilvl="6">
      <w:start w:val="1"/>
      <w:numFmt w:val="decimal"/>
      <w:lvlText w:val="%1.%2.%3.%4.%5.%6.%7."/>
      <w:lvlJc w:val="left"/>
      <w:pPr>
        <w:ind w:left="3949" w:hanging="1440"/>
      </w:pPr>
      <w:rPr>
        <w:rFonts w:hint="default"/>
      </w:rPr>
    </w:lvl>
    <w:lvl w:ilvl="7">
      <w:start w:val="1"/>
      <w:numFmt w:val="decimal"/>
      <w:lvlText w:val="%1.%2.%3.%4.%5.%6.%7.%8."/>
      <w:lvlJc w:val="left"/>
      <w:pPr>
        <w:ind w:left="4309" w:hanging="1440"/>
      </w:pPr>
      <w:rPr>
        <w:rFonts w:hint="default"/>
      </w:rPr>
    </w:lvl>
    <w:lvl w:ilvl="8">
      <w:start w:val="1"/>
      <w:numFmt w:val="decimal"/>
      <w:lvlText w:val="%1.%2.%3.%4.%5.%6.%7.%8.%9."/>
      <w:lvlJc w:val="left"/>
      <w:pPr>
        <w:ind w:left="5029" w:hanging="1800"/>
      </w:pPr>
      <w:rPr>
        <w:rFonts w:hint="default"/>
      </w:rPr>
    </w:lvl>
  </w:abstractNum>
  <w:abstractNum w:abstractNumId="2">
    <w:nsid w:val="095D755C"/>
    <w:multiLevelType w:val="multilevel"/>
    <w:tmpl w:val="491E588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3">
    <w:nsid w:val="0A2720CA"/>
    <w:multiLevelType w:val="multilevel"/>
    <w:tmpl w:val="167AA122"/>
    <w:lvl w:ilvl="0">
      <w:start w:val="3"/>
      <w:numFmt w:val="decimal"/>
      <w:lvlText w:val="%1."/>
      <w:lvlJc w:val="left"/>
      <w:pPr>
        <w:ind w:left="540" w:hanging="540"/>
      </w:pPr>
      <w:rPr>
        <w:rFonts w:hint="default"/>
      </w:rPr>
    </w:lvl>
    <w:lvl w:ilvl="1">
      <w:start w:val="2"/>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
    <w:nsid w:val="14A47DCA"/>
    <w:multiLevelType w:val="multilevel"/>
    <w:tmpl w:val="EEC8218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AE150D3"/>
    <w:multiLevelType w:val="multilevel"/>
    <w:tmpl w:val="C508459E"/>
    <w:lvl w:ilvl="0">
      <w:start w:val="2"/>
      <w:numFmt w:val="decimal"/>
      <w:lvlText w:val="%1."/>
      <w:lvlJc w:val="left"/>
      <w:pPr>
        <w:ind w:left="720" w:hanging="360"/>
      </w:pPr>
      <w:rPr>
        <w:rFonts w:hint="default"/>
      </w:rPr>
    </w:lvl>
    <w:lvl w:ilvl="1">
      <w:start w:val="9"/>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nsid w:val="21A61D85"/>
    <w:multiLevelType w:val="hybridMultilevel"/>
    <w:tmpl w:val="41ACED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1E92C7E"/>
    <w:multiLevelType w:val="multilevel"/>
    <w:tmpl w:val="C508459E"/>
    <w:lvl w:ilvl="0">
      <w:start w:val="2"/>
      <w:numFmt w:val="decimal"/>
      <w:lvlText w:val="%1."/>
      <w:lvlJc w:val="left"/>
      <w:pPr>
        <w:ind w:left="720" w:hanging="360"/>
      </w:pPr>
      <w:rPr>
        <w:rFonts w:hint="default"/>
      </w:rPr>
    </w:lvl>
    <w:lvl w:ilvl="1">
      <w:start w:val="9"/>
      <w:numFmt w:val="decimal"/>
      <w:isLgl/>
      <w:lvlText w:val="%1.%2."/>
      <w:lvlJc w:val="left"/>
      <w:pPr>
        <w:ind w:left="108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8">
    <w:nsid w:val="29F976D6"/>
    <w:multiLevelType w:val="multilevel"/>
    <w:tmpl w:val="67BC0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3272"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A0C3D6B"/>
    <w:multiLevelType w:val="multilevel"/>
    <w:tmpl w:val="E6FC1400"/>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E7A497A"/>
    <w:multiLevelType w:val="multilevel"/>
    <w:tmpl w:val="491E588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11">
    <w:nsid w:val="319D14B4"/>
    <w:multiLevelType w:val="hybridMultilevel"/>
    <w:tmpl w:val="C0449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E1E463B"/>
    <w:multiLevelType w:val="multilevel"/>
    <w:tmpl w:val="F45CFD4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nsid w:val="4CCA3271"/>
    <w:multiLevelType w:val="hybridMultilevel"/>
    <w:tmpl w:val="4C1E7F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F540C75"/>
    <w:multiLevelType w:val="multilevel"/>
    <w:tmpl w:val="3F82D1B2"/>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5">
    <w:nsid w:val="4F9F415C"/>
    <w:multiLevelType w:val="multilevel"/>
    <w:tmpl w:val="78803C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nsid w:val="50A878DB"/>
    <w:multiLevelType w:val="hybridMultilevel"/>
    <w:tmpl w:val="CE24B7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6375396F"/>
    <w:multiLevelType w:val="multilevel"/>
    <w:tmpl w:val="2F2E6D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8">
    <w:nsid w:val="74C465A1"/>
    <w:multiLevelType w:val="multilevel"/>
    <w:tmpl w:val="78803C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9">
    <w:nsid w:val="756D1EA8"/>
    <w:multiLevelType w:val="multilevel"/>
    <w:tmpl w:val="2F2E6D0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0">
    <w:nsid w:val="769C08E9"/>
    <w:multiLevelType w:val="multilevel"/>
    <w:tmpl w:val="F45CFD46"/>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trike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nsid w:val="7DDC3F4E"/>
    <w:multiLevelType w:val="multilevel"/>
    <w:tmpl w:val="491E5880"/>
    <w:lvl w:ilvl="0">
      <w:start w:val="4"/>
      <w:numFmt w:val="decimal"/>
      <w:lvlText w:val="%1."/>
      <w:lvlJc w:val="left"/>
      <w:pPr>
        <w:ind w:left="390" w:hanging="390"/>
      </w:pPr>
      <w:rPr>
        <w:rFonts w:hint="default"/>
      </w:rPr>
    </w:lvl>
    <w:lvl w:ilvl="1">
      <w:start w:val="1"/>
      <w:numFmt w:val="decimal"/>
      <w:lvlText w:val="%1.%2."/>
      <w:lvlJc w:val="left"/>
      <w:pPr>
        <w:ind w:left="1110" w:hanging="72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3000" w:hanging="144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4140" w:hanging="1800"/>
      </w:pPr>
      <w:rPr>
        <w:rFonts w:hint="default"/>
      </w:rPr>
    </w:lvl>
    <w:lvl w:ilvl="7">
      <w:start w:val="1"/>
      <w:numFmt w:val="decimal"/>
      <w:lvlText w:val="%1.%2.%3.%4.%5.%6.%7.%8."/>
      <w:lvlJc w:val="left"/>
      <w:pPr>
        <w:ind w:left="4890" w:hanging="2160"/>
      </w:pPr>
      <w:rPr>
        <w:rFonts w:hint="default"/>
      </w:rPr>
    </w:lvl>
    <w:lvl w:ilvl="8">
      <w:start w:val="1"/>
      <w:numFmt w:val="decimal"/>
      <w:lvlText w:val="%1.%2.%3.%4.%5.%6.%7.%8.%9."/>
      <w:lvlJc w:val="left"/>
      <w:pPr>
        <w:ind w:left="5280" w:hanging="2160"/>
      </w:pPr>
      <w:rPr>
        <w:rFonts w:hint="default"/>
      </w:rPr>
    </w:lvl>
  </w:abstractNum>
  <w:abstractNum w:abstractNumId="22">
    <w:nsid w:val="7EA559DE"/>
    <w:multiLevelType w:val="multilevel"/>
    <w:tmpl w:val="B14092E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4"/>
        <w:szCs w:val="24"/>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90655896">
    <w:abstractNumId w:val="15"/>
  </w:num>
  <w:num w:numId="2" w16cid:durableId="1677920486">
    <w:abstractNumId w:val="5"/>
  </w:num>
  <w:num w:numId="3" w16cid:durableId="55906245">
    <w:abstractNumId w:val="11"/>
  </w:num>
  <w:num w:numId="4" w16cid:durableId="1135872114">
    <w:abstractNumId w:val="18"/>
  </w:num>
  <w:num w:numId="5" w16cid:durableId="2140682260">
    <w:abstractNumId w:val="13"/>
  </w:num>
  <w:num w:numId="6" w16cid:durableId="1341664099">
    <w:abstractNumId w:val="6"/>
  </w:num>
  <w:num w:numId="7" w16cid:durableId="887034618">
    <w:abstractNumId w:val="17"/>
  </w:num>
  <w:num w:numId="8" w16cid:durableId="903639154">
    <w:abstractNumId w:val="19"/>
  </w:num>
  <w:num w:numId="9" w16cid:durableId="36856709">
    <w:abstractNumId w:val="20"/>
  </w:num>
  <w:num w:numId="10" w16cid:durableId="950358647">
    <w:abstractNumId w:val="12"/>
  </w:num>
  <w:num w:numId="11" w16cid:durableId="1073086650">
    <w:abstractNumId w:val="10"/>
  </w:num>
  <w:num w:numId="12" w16cid:durableId="484664535">
    <w:abstractNumId w:val="21"/>
  </w:num>
  <w:num w:numId="13" w16cid:durableId="1504204643">
    <w:abstractNumId w:val="2"/>
  </w:num>
  <w:num w:numId="14" w16cid:durableId="2015565359">
    <w:abstractNumId w:val="7"/>
  </w:num>
  <w:num w:numId="15" w16cid:durableId="251816727">
    <w:abstractNumId w:val="14"/>
  </w:num>
  <w:num w:numId="16" w16cid:durableId="1628588725">
    <w:abstractNumId w:val="1"/>
  </w:num>
  <w:num w:numId="17" w16cid:durableId="2100563629">
    <w:abstractNumId w:val="4"/>
  </w:num>
  <w:num w:numId="18" w16cid:durableId="1409887389">
    <w:abstractNumId w:val="22"/>
  </w:num>
  <w:num w:numId="19" w16cid:durableId="713625710">
    <w:abstractNumId w:val="3"/>
  </w:num>
  <w:num w:numId="20" w16cid:durableId="1055351925">
    <w:abstractNumId w:val="9"/>
  </w:num>
  <w:num w:numId="21" w16cid:durableId="2080519023">
    <w:abstractNumId w:val="8"/>
  </w:num>
  <w:num w:numId="22" w16cid:durableId="315233549">
    <w:abstractNumId w:val="16"/>
  </w:num>
  <w:num w:numId="23" w16cid:durableId="974263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29"/>
    <w:rsid w:val="00005750"/>
    <w:rsid w:val="00050B6C"/>
    <w:rsid w:val="0007046E"/>
    <w:rsid w:val="000A67AC"/>
    <w:rsid w:val="000D7CB5"/>
    <w:rsid w:val="000E4B83"/>
    <w:rsid w:val="000F3B89"/>
    <w:rsid w:val="00100B13"/>
    <w:rsid w:val="001073EE"/>
    <w:rsid w:val="00110349"/>
    <w:rsid w:val="0013770B"/>
    <w:rsid w:val="00141C22"/>
    <w:rsid w:val="00151E72"/>
    <w:rsid w:val="00162E35"/>
    <w:rsid w:val="00163247"/>
    <w:rsid w:val="00181FDC"/>
    <w:rsid w:val="001A078F"/>
    <w:rsid w:val="001A4E31"/>
    <w:rsid w:val="001D5020"/>
    <w:rsid w:val="002010B3"/>
    <w:rsid w:val="00207173"/>
    <w:rsid w:val="002150E3"/>
    <w:rsid w:val="002409C7"/>
    <w:rsid w:val="00261B1E"/>
    <w:rsid w:val="002715AA"/>
    <w:rsid w:val="00280542"/>
    <w:rsid w:val="002C0A4B"/>
    <w:rsid w:val="002C2C3C"/>
    <w:rsid w:val="002E081F"/>
    <w:rsid w:val="003340E5"/>
    <w:rsid w:val="003456B2"/>
    <w:rsid w:val="00383E19"/>
    <w:rsid w:val="00385C42"/>
    <w:rsid w:val="003A1A24"/>
    <w:rsid w:val="003A5BB5"/>
    <w:rsid w:val="003B3FB6"/>
    <w:rsid w:val="003C0254"/>
    <w:rsid w:val="003C08C1"/>
    <w:rsid w:val="003D1A31"/>
    <w:rsid w:val="003D55A6"/>
    <w:rsid w:val="003E3ADA"/>
    <w:rsid w:val="003F6BA6"/>
    <w:rsid w:val="0040138B"/>
    <w:rsid w:val="00445212"/>
    <w:rsid w:val="00447ED2"/>
    <w:rsid w:val="00457939"/>
    <w:rsid w:val="00457940"/>
    <w:rsid w:val="00470981"/>
    <w:rsid w:val="00490E39"/>
    <w:rsid w:val="004A6824"/>
    <w:rsid w:val="004D2C25"/>
    <w:rsid w:val="004D346C"/>
    <w:rsid w:val="004D3B83"/>
    <w:rsid w:val="004E0A07"/>
    <w:rsid w:val="004E5280"/>
    <w:rsid w:val="004F03D0"/>
    <w:rsid w:val="004F2192"/>
    <w:rsid w:val="004F2EFC"/>
    <w:rsid w:val="005010A7"/>
    <w:rsid w:val="00507801"/>
    <w:rsid w:val="0052588F"/>
    <w:rsid w:val="00557BD3"/>
    <w:rsid w:val="00557C1E"/>
    <w:rsid w:val="005714A0"/>
    <w:rsid w:val="00577479"/>
    <w:rsid w:val="00582137"/>
    <w:rsid w:val="005A70CB"/>
    <w:rsid w:val="005B560B"/>
    <w:rsid w:val="005C4ADF"/>
    <w:rsid w:val="006014D8"/>
    <w:rsid w:val="00603228"/>
    <w:rsid w:val="006069E3"/>
    <w:rsid w:val="00653A8F"/>
    <w:rsid w:val="00653D1E"/>
    <w:rsid w:val="006627C1"/>
    <w:rsid w:val="00674D3B"/>
    <w:rsid w:val="006837D0"/>
    <w:rsid w:val="00683D73"/>
    <w:rsid w:val="006B0129"/>
    <w:rsid w:val="006B711E"/>
    <w:rsid w:val="006C5FE0"/>
    <w:rsid w:val="006D17E5"/>
    <w:rsid w:val="006D3F65"/>
    <w:rsid w:val="007240B8"/>
    <w:rsid w:val="00732888"/>
    <w:rsid w:val="007634AE"/>
    <w:rsid w:val="00767B13"/>
    <w:rsid w:val="007861FF"/>
    <w:rsid w:val="007916B7"/>
    <w:rsid w:val="007C3F3C"/>
    <w:rsid w:val="007D09F0"/>
    <w:rsid w:val="007D55D1"/>
    <w:rsid w:val="007E2FBB"/>
    <w:rsid w:val="007F0C18"/>
    <w:rsid w:val="00811BF7"/>
    <w:rsid w:val="008400F1"/>
    <w:rsid w:val="00861C40"/>
    <w:rsid w:val="008733C5"/>
    <w:rsid w:val="00875ABD"/>
    <w:rsid w:val="00892956"/>
    <w:rsid w:val="008A51EA"/>
    <w:rsid w:val="008C7009"/>
    <w:rsid w:val="008D106E"/>
    <w:rsid w:val="008F6991"/>
    <w:rsid w:val="009045BC"/>
    <w:rsid w:val="00906E02"/>
    <w:rsid w:val="00920E26"/>
    <w:rsid w:val="00946643"/>
    <w:rsid w:val="00946747"/>
    <w:rsid w:val="00951B19"/>
    <w:rsid w:val="00986481"/>
    <w:rsid w:val="009914DF"/>
    <w:rsid w:val="0099278B"/>
    <w:rsid w:val="00993593"/>
    <w:rsid w:val="009C7E7F"/>
    <w:rsid w:val="009F0BA3"/>
    <w:rsid w:val="009F1D36"/>
    <w:rsid w:val="00A21E1D"/>
    <w:rsid w:val="00A31A01"/>
    <w:rsid w:val="00A419BD"/>
    <w:rsid w:val="00A43299"/>
    <w:rsid w:val="00A56D36"/>
    <w:rsid w:val="00A65A2F"/>
    <w:rsid w:val="00A95CAE"/>
    <w:rsid w:val="00AA0FF6"/>
    <w:rsid w:val="00AC4D59"/>
    <w:rsid w:val="00AD3D60"/>
    <w:rsid w:val="00AE2C11"/>
    <w:rsid w:val="00B21E9A"/>
    <w:rsid w:val="00B36064"/>
    <w:rsid w:val="00B7408B"/>
    <w:rsid w:val="00B96E80"/>
    <w:rsid w:val="00BA14A1"/>
    <w:rsid w:val="00BA38F0"/>
    <w:rsid w:val="00BB054A"/>
    <w:rsid w:val="00BB34F2"/>
    <w:rsid w:val="00BD733F"/>
    <w:rsid w:val="00BE3052"/>
    <w:rsid w:val="00BE314A"/>
    <w:rsid w:val="00C32D5F"/>
    <w:rsid w:val="00C34587"/>
    <w:rsid w:val="00C43A21"/>
    <w:rsid w:val="00C52BF5"/>
    <w:rsid w:val="00C71E87"/>
    <w:rsid w:val="00C81281"/>
    <w:rsid w:val="00C836EE"/>
    <w:rsid w:val="00C94964"/>
    <w:rsid w:val="00CA3239"/>
    <w:rsid w:val="00CB3DAE"/>
    <w:rsid w:val="00CB76FB"/>
    <w:rsid w:val="00CB7BEA"/>
    <w:rsid w:val="00CF298A"/>
    <w:rsid w:val="00CF5A91"/>
    <w:rsid w:val="00D02558"/>
    <w:rsid w:val="00D10AC6"/>
    <w:rsid w:val="00D46E15"/>
    <w:rsid w:val="00D75EA0"/>
    <w:rsid w:val="00D83A01"/>
    <w:rsid w:val="00DE64B6"/>
    <w:rsid w:val="00DF62E9"/>
    <w:rsid w:val="00E00AD5"/>
    <w:rsid w:val="00E507D5"/>
    <w:rsid w:val="00E63407"/>
    <w:rsid w:val="00E65D15"/>
    <w:rsid w:val="00E7359A"/>
    <w:rsid w:val="00E73C6F"/>
    <w:rsid w:val="00E910C5"/>
    <w:rsid w:val="00E94984"/>
    <w:rsid w:val="00EB7C2C"/>
    <w:rsid w:val="00EB7EB9"/>
    <w:rsid w:val="00EC207E"/>
    <w:rsid w:val="00EE0D82"/>
    <w:rsid w:val="00EE3186"/>
    <w:rsid w:val="00EE72AB"/>
    <w:rsid w:val="00EF38C6"/>
    <w:rsid w:val="00F10229"/>
    <w:rsid w:val="00F23724"/>
    <w:rsid w:val="00F404BA"/>
    <w:rsid w:val="00F45F0B"/>
    <w:rsid w:val="00F53E28"/>
    <w:rsid w:val="00F56C53"/>
    <w:rsid w:val="00F628EB"/>
    <w:rsid w:val="00F74CFB"/>
    <w:rsid w:val="00F76CED"/>
    <w:rsid w:val="00F84F86"/>
    <w:rsid w:val="00F8652A"/>
    <w:rsid w:val="00FA09E9"/>
    <w:rsid w:val="00FB2B97"/>
    <w:rsid w:val="00FD584A"/>
    <w:rsid w:val="00FF277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DD1F92A"/>
  <w15:docId w15:val="{6488B14C-A041-4BB3-AFF1-7C7EA7BD5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E19"/>
    <w:pPr>
      <w:spacing w:after="0" w:line="240" w:lineRule="auto"/>
    </w:pPr>
    <w:rPr>
      <w:rFonts w:ascii="Times New Roman" w:eastAsia="Times New Roman" w:hAnsi="Times New Roman" w:cs="Times New Roman"/>
      <w:sz w:val="20"/>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F404BA"/>
    <w:rPr>
      <w:rFonts w:ascii="Arial" w:hAnsi="Arial" w:cs="Arial"/>
      <w:sz w:val="24"/>
    </w:rPr>
  </w:style>
  <w:style w:type="character" w:customStyle="1" w:styleId="BodyText2Char">
    <w:name w:val="Body Text 2 Char"/>
    <w:basedOn w:val="DefaultParagraphFont"/>
    <w:link w:val="BodyText2"/>
    <w:rsid w:val="00F404BA"/>
    <w:rPr>
      <w:rFonts w:ascii="Arial" w:eastAsia="Times New Roman" w:hAnsi="Arial" w:cs="Arial"/>
      <w:sz w:val="24"/>
      <w:szCs w:val="20"/>
      <w:lang w:val="lv-LV"/>
    </w:rPr>
  </w:style>
  <w:style w:type="paragraph" w:styleId="Title">
    <w:name w:val="Title"/>
    <w:basedOn w:val="Normal"/>
    <w:link w:val="TitleChar"/>
    <w:qFormat/>
    <w:rsid w:val="00F404BA"/>
    <w:pPr>
      <w:jc w:val="center"/>
    </w:pPr>
    <w:rPr>
      <w:rFonts w:ascii="RimHelvetica" w:hAnsi="RimHelvetica"/>
      <w:sz w:val="24"/>
    </w:rPr>
  </w:style>
  <w:style w:type="character" w:customStyle="1" w:styleId="TitleChar">
    <w:name w:val="Title Char"/>
    <w:basedOn w:val="DefaultParagraphFont"/>
    <w:link w:val="Title"/>
    <w:rsid w:val="00F404BA"/>
    <w:rPr>
      <w:rFonts w:ascii="RimHelvetica" w:eastAsia="Times New Roman" w:hAnsi="RimHelvetica" w:cs="Times New Roman"/>
      <w:sz w:val="24"/>
      <w:szCs w:val="20"/>
      <w:lang w:val="lv-LV"/>
    </w:rPr>
  </w:style>
  <w:style w:type="paragraph" w:styleId="Footer">
    <w:name w:val="footer"/>
    <w:basedOn w:val="Normal"/>
    <w:link w:val="FooterChar"/>
    <w:uiPriority w:val="99"/>
    <w:rsid w:val="00F404BA"/>
    <w:pPr>
      <w:tabs>
        <w:tab w:val="center" w:pos="4153"/>
        <w:tab w:val="right" w:pos="8306"/>
      </w:tabs>
    </w:pPr>
  </w:style>
  <w:style w:type="character" w:customStyle="1" w:styleId="FooterChar">
    <w:name w:val="Footer Char"/>
    <w:basedOn w:val="DefaultParagraphFont"/>
    <w:link w:val="Footer"/>
    <w:uiPriority w:val="99"/>
    <w:rsid w:val="00F404BA"/>
    <w:rPr>
      <w:rFonts w:ascii="Times New Roman" w:eastAsia="Times New Roman" w:hAnsi="Times New Roman" w:cs="Times New Roman"/>
      <w:sz w:val="20"/>
      <w:szCs w:val="20"/>
      <w:lang w:val="lv-LV"/>
    </w:rPr>
  </w:style>
  <w:style w:type="paragraph" w:customStyle="1" w:styleId="tvhtml">
    <w:name w:val="tv_html"/>
    <w:basedOn w:val="Normal"/>
    <w:rsid w:val="002E081F"/>
    <w:pPr>
      <w:spacing w:before="100" w:beforeAutospacing="1" w:after="100" w:afterAutospacing="1"/>
    </w:pPr>
    <w:rPr>
      <w:sz w:val="24"/>
      <w:szCs w:val="24"/>
      <w:lang w:val="en-US"/>
    </w:rPr>
  </w:style>
  <w:style w:type="paragraph" w:styleId="ListParagraph">
    <w:name w:val="List Paragraph"/>
    <w:basedOn w:val="Normal"/>
    <w:uiPriority w:val="34"/>
    <w:qFormat/>
    <w:rsid w:val="002E081F"/>
    <w:pPr>
      <w:ind w:left="720"/>
      <w:contextualSpacing/>
    </w:pPr>
  </w:style>
  <w:style w:type="character" w:styleId="Hyperlink">
    <w:name w:val="Hyperlink"/>
    <w:basedOn w:val="DefaultParagraphFont"/>
    <w:uiPriority w:val="99"/>
    <w:unhideWhenUsed/>
    <w:rsid w:val="00C836EE"/>
    <w:rPr>
      <w:color w:val="0000FF" w:themeColor="hyperlink"/>
      <w:u w:val="single"/>
    </w:rPr>
  </w:style>
  <w:style w:type="character" w:customStyle="1" w:styleId="Neatrisintapieminana1">
    <w:name w:val="Neatrisināta pieminēšana1"/>
    <w:basedOn w:val="DefaultParagraphFont"/>
    <w:uiPriority w:val="99"/>
    <w:semiHidden/>
    <w:unhideWhenUsed/>
    <w:rsid w:val="007861FF"/>
    <w:rPr>
      <w:color w:val="605E5C"/>
      <w:shd w:val="clear" w:color="auto" w:fill="E1DFDD"/>
    </w:rPr>
  </w:style>
  <w:style w:type="paragraph" w:styleId="BalloonText">
    <w:name w:val="Balloon Text"/>
    <w:basedOn w:val="Normal"/>
    <w:link w:val="BalloonTextChar"/>
    <w:uiPriority w:val="99"/>
    <w:semiHidden/>
    <w:unhideWhenUsed/>
    <w:rsid w:val="00993593"/>
    <w:rPr>
      <w:rFonts w:ascii="Tahoma" w:hAnsi="Tahoma" w:eastAsiaTheme="minorHAnsi" w:cs="Tahoma"/>
      <w:sz w:val="16"/>
      <w:szCs w:val="16"/>
      <w:lang w:val="en-US"/>
    </w:rPr>
  </w:style>
  <w:style w:type="character" w:customStyle="1" w:styleId="BalloonTextChar">
    <w:name w:val="Balloon Text Char"/>
    <w:basedOn w:val="DefaultParagraphFont"/>
    <w:link w:val="BalloonText"/>
    <w:uiPriority w:val="99"/>
    <w:semiHidden/>
    <w:rsid w:val="00993593"/>
    <w:rPr>
      <w:rFonts w:ascii="Tahoma" w:hAnsi="Tahoma" w:cs="Tahoma"/>
      <w:sz w:val="16"/>
      <w:szCs w:val="16"/>
    </w:rPr>
  </w:style>
  <w:style w:type="paragraph" w:styleId="NoSpacing">
    <w:name w:val="No Spacing"/>
    <w:uiPriority w:val="1"/>
    <w:qFormat/>
    <w:rsid w:val="002409C7"/>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3247"/>
    <w:rPr>
      <w:sz w:val="16"/>
      <w:szCs w:val="16"/>
    </w:rPr>
  </w:style>
  <w:style w:type="paragraph" w:styleId="CommentText">
    <w:name w:val="annotation text"/>
    <w:basedOn w:val="Normal"/>
    <w:link w:val="CommentTextChar"/>
    <w:uiPriority w:val="99"/>
    <w:semiHidden/>
    <w:unhideWhenUsed/>
    <w:rsid w:val="00163247"/>
  </w:style>
  <w:style w:type="character" w:customStyle="1" w:styleId="CommentTextChar">
    <w:name w:val="Comment Text Char"/>
    <w:basedOn w:val="DefaultParagraphFont"/>
    <w:link w:val="CommentText"/>
    <w:uiPriority w:val="99"/>
    <w:semiHidden/>
    <w:rsid w:val="00163247"/>
    <w:rPr>
      <w:rFonts w:ascii="Times New Roman" w:eastAsia="Times New Roman" w:hAnsi="Times New Roman"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163247"/>
    <w:rPr>
      <w:b/>
      <w:bCs/>
    </w:rPr>
  </w:style>
  <w:style w:type="character" w:customStyle="1" w:styleId="CommentSubjectChar">
    <w:name w:val="Comment Subject Char"/>
    <w:basedOn w:val="CommentTextChar"/>
    <w:link w:val="CommentSubject"/>
    <w:uiPriority w:val="99"/>
    <w:semiHidden/>
    <w:rsid w:val="00163247"/>
    <w:rPr>
      <w:rFonts w:ascii="Times New Roman" w:eastAsia="Times New Roman" w:hAnsi="Times New Roman" w:cs="Times New Roman"/>
      <w:b/>
      <w:bCs/>
      <w:sz w:val="20"/>
      <w:szCs w:val="20"/>
      <w:lang w:val="lv-LV"/>
    </w:rPr>
  </w:style>
  <w:style w:type="paragraph" w:styleId="Revision">
    <w:name w:val="Revision"/>
    <w:hidden/>
    <w:uiPriority w:val="99"/>
    <w:semiHidden/>
    <w:rsid w:val="005714A0"/>
    <w:pPr>
      <w:spacing w:after="0" w:line="240" w:lineRule="auto"/>
    </w:pPr>
    <w:rPr>
      <w:rFonts w:ascii="Times New Roman" w:eastAsia="Times New Roman" w:hAnsi="Times New Roman" w:cs="Times New Roman"/>
      <w:sz w:val="20"/>
      <w:szCs w:val="20"/>
      <w:lang w:val="lv-LV"/>
    </w:rPr>
  </w:style>
  <w:style w:type="character" w:styleId="PageNumber">
    <w:name w:val="page number"/>
    <w:semiHidden/>
    <w:unhideWhenUsed/>
    <w:rsid w:val="0099278B"/>
    <w:rPr>
      <w:rFonts w:ascii="Times New Roman" w:hAnsi="Times New Roman" w:cs="Times New Roman" w:hint="default"/>
    </w:rPr>
  </w:style>
  <w:style w:type="table" w:styleId="TableGrid">
    <w:name w:val="Table Grid"/>
    <w:basedOn w:val="TableNormal"/>
    <w:uiPriority w:val="59"/>
    <w:rsid w:val="0099278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6CED"/>
    <w:pPr>
      <w:tabs>
        <w:tab w:val="center" w:pos="4153"/>
        <w:tab w:val="right" w:pos="8306"/>
      </w:tabs>
    </w:pPr>
  </w:style>
  <w:style w:type="character" w:customStyle="1" w:styleId="HeaderChar">
    <w:name w:val="Header Char"/>
    <w:basedOn w:val="DefaultParagraphFont"/>
    <w:link w:val="Header"/>
    <w:uiPriority w:val="99"/>
    <w:rsid w:val="00F76CED"/>
    <w:rPr>
      <w:rFonts w:ascii="Times New Roman" w:eastAsia="Times New Roman" w:hAnsi="Times New Roman" w:cs="Times New Roman"/>
      <w:sz w:val="20"/>
      <w:szCs w:val="20"/>
      <w:lang w:val="lv-LV"/>
    </w:rPr>
  </w:style>
  <w:style w:type="character" w:styleId="UnresolvedMention">
    <w:name w:val="Unresolved Mention"/>
    <w:basedOn w:val="DefaultParagraphFont"/>
    <w:uiPriority w:val="99"/>
    <w:rsid w:val="00F76CED"/>
    <w:rPr>
      <w:color w:val="605E5C"/>
      <w:shd w:val="clear" w:color="auto" w:fill="E1DFDD"/>
    </w:rPr>
  </w:style>
  <w:style w:type="character" w:styleId="FollowedHyperlink">
    <w:name w:val="FollowedHyperlink"/>
    <w:basedOn w:val="DefaultParagraphFont"/>
    <w:uiPriority w:val="99"/>
    <w:semiHidden/>
    <w:unhideWhenUsed/>
    <w:rsid w:val="00F76C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pasts@olaine.lv" TargetMode="External" /><Relationship Id="rId6" Type="http://schemas.openxmlformats.org/officeDocument/2006/relationships/hyperlink" Target="http://www.nva.gov.lv" TargetMode="External" /><Relationship Id="rId7" Type="http://schemas.openxmlformats.org/officeDocument/2006/relationships/hyperlink" Target="http://www.olaine.lv"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602E74-1F5D-4C81-A319-870D72EA3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8510</Words>
  <Characters>4852</Characters>
  <Application>Microsoft Office Word</Application>
  <DocSecurity>0</DocSecurity>
  <Lines>40</Lines>
  <Paragraphs>26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13336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ams</dc:creator>
  <cp:lastModifiedBy>Agnese Žīgure</cp:lastModifiedBy>
  <cp:revision>12</cp:revision>
  <cp:lastPrinted>2022-06-09T06:44:00Z</cp:lastPrinted>
  <dcterms:created xsi:type="dcterms:W3CDTF">2026-01-06T06:55:00Z</dcterms:created>
  <dcterms:modified xsi:type="dcterms:W3CDTF">2026-06-10T08:38:00Z</dcterms:modified>
</cp:coreProperties>
</file>