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0A712" w14:textId="77777777" w:rsidR="000B1A03" w:rsidRPr="00797A20" w:rsidRDefault="000B1A03" w:rsidP="000B1A0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</w:pPr>
      <w:r w:rsidRPr="00797A20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5CBA238" wp14:editId="601B01DA">
            <wp:extent cx="1057275" cy="1257300"/>
            <wp:effectExtent l="0" t="0" r="9525" b="0"/>
            <wp:docPr id="1" name="Attēls 1" descr="C:\Users\olga.muizinika\AppData\Local\Microsoft\Windows\INetCache\Content.MSO\76594DB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.muizinika\AppData\Local\Microsoft\Windows\INetCache\Content.MSO\76594DB2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7A2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lv-LV"/>
        </w:rPr>
        <w:t>​</w:t>
      </w:r>
    </w:p>
    <w:p w14:paraId="0D1FA286" w14:textId="77777777" w:rsidR="001133DC" w:rsidRPr="00797A20" w:rsidRDefault="001133DC" w:rsidP="001133DC">
      <w:pPr>
        <w:spacing w:before="135" w:after="135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97A2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Valsts policijas Rīgas reģiona pārvaldes </w:t>
      </w:r>
    </w:p>
    <w:p w14:paraId="11AA96D8" w14:textId="77777777" w:rsidR="001133DC" w:rsidRPr="00797A20" w:rsidRDefault="001133DC" w:rsidP="001133DC">
      <w:pPr>
        <w:spacing w:before="135" w:after="135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97A2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Pierīgas Dienvidu iecirknis </w:t>
      </w:r>
    </w:p>
    <w:p w14:paraId="58699DBB" w14:textId="53A98905" w:rsidR="001133DC" w:rsidRPr="00797A20" w:rsidRDefault="00937969" w:rsidP="001133DC">
      <w:pPr>
        <w:spacing w:before="135" w:after="135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proofErr w:type="spellStart"/>
      <w:r w:rsidRPr="00797A2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Prevencijas</w:t>
      </w:r>
      <w:proofErr w:type="spellEnd"/>
      <w:r w:rsidRPr="00797A2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grupas </w:t>
      </w:r>
      <w:r w:rsidR="001133DC" w:rsidRPr="00797A2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inspektors </w:t>
      </w:r>
    </w:p>
    <w:p w14:paraId="66D4F0CA" w14:textId="77777777" w:rsidR="001133DC" w:rsidRPr="00797A20" w:rsidRDefault="001133DC" w:rsidP="001133DC">
      <w:pPr>
        <w:spacing w:before="135" w:after="135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97A20">
        <w:rPr>
          <w:rFonts w:ascii="Times New Roman" w:eastAsia="Times New Roman" w:hAnsi="Times New Roman" w:cs="Times New Roman"/>
          <w:sz w:val="24"/>
          <w:szCs w:val="24"/>
          <w:lang w:eastAsia="lv-LV"/>
        </w:rPr>
        <w:t>Profesijas kods – 335513</w:t>
      </w:r>
    </w:p>
    <w:p w14:paraId="122657C4" w14:textId="77777777" w:rsidR="001133DC" w:rsidRPr="00797A20" w:rsidRDefault="001133DC" w:rsidP="001133DC">
      <w:pPr>
        <w:spacing w:before="135" w:after="135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97A2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Galvenie amata pienākumi:</w:t>
      </w:r>
    </w:p>
    <w:p w14:paraId="33DF24A9" w14:textId="77777777" w:rsidR="00B534CE" w:rsidRPr="00797A20" w:rsidRDefault="00B534CE" w:rsidP="00B534CE">
      <w:pPr>
        <w:pStyle w:val="ListParagraph"/>
        <w:numPr>
          <w:ilvl w:val="0"/>
          <w:numId w:val="10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7A20">
        <w:rPr>
          <w:rFonts w:ascii="Times New Roman" w:eastAsia="Calibri" w:hAnsi="Times New Roman" w:cs="Times New Roman"/>
          <w:sz w:val="24"/>
          <w:szCs w:val="24"/>
        </w:rPr>
        <w:t>apkalpot noteiktu Valsts policijas Rīgas reģiona pārvaldes iecirkņa administratīvo teritoriju, veicot pasākumus sabiedriskās kārtības nodrošināšanā, likumpārkāpumu novēršanā un atklāšanā, bērnu tiesību aizsardzības jomā;</w:t>
      </w:r>
    </w:p>
    <w:p w14:paraId="128E30D4" w14:textId="77777777" w:rsidR="00B534CE" w:rsidRPr="00797A20" w:rsidRDefault="00B534CE" w:rsidP="00B534CE">
      <w:pPr>
        <w:pStyle w:val="ListParagraph"/>
        <w:numPr>
          <w:ilvl w:val="0"/>
          <w:numId w:val="10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7A20">
        <w:rPr>
          <w:rFonts w:ascii="Times New Roman" w:eastAsia="Calibri" w:hAnsi="Times New Roman" w:cs="Times New Roman"/>
          <w:sz w:val="24"/>
          <w:szCs w:val="24"/>
        </w:rPr>
        <w:t xml:space="preserve">savas kompetences ietvaros izskatīt fizisku un juridisku personu iesniegumus, </w:t>
      </w:r>
      <w:proofErr w:type="spellStart"/>
      <w:r w:rsidRPr="00797A20">
        <w:rPr>
          <w:rFonts w:ascii="Times New Roman" w:eastAsia="Calibri" w:hAnsi="Times New Roman" w:cs="Times New Roman"/>
          <w:sz w:val="24"/>
          <w:szCs w:val="24"/>
        </w:rPr>
        <w:t>sudzības</w:t>
      </w:r>
      <w:proofErr w:type="spellEnd"/>
      <w:r w:rsidRPr="00797A20">
        <w:rPr>
          <w:rFonts w:ascii="Times New Roman" w:eastAsia="Calibri" w:hAnsi="Times New Roman" w:cs="Times New Roman"/>
          <w:sz w:val="24"/>
          <w:szCs w:val="24"/>
        </w:rPr>
        <w:t xml:space="preserve"> un priekšlikumus;</w:t>
      </w:r>
    </w:p>
    <w:p w14:paraId="73F3E8CA" w14:textId="77777777" w:rsidR="00B534CE" w:rsidRPr="00797A20" w:rsidRDefault="00B534CE" w:rsidP="00B534CE">
      <w:pPr>
        <w:pStyle w:val="ListParagraph"/>
        <w:numPr>
          <w:ilvl w:val="0"/>
          <w:numId w:val="10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7A20">
        <w:rPr>
          <w:rFonts w:ascii="Times New Roman" w:eastAsia="Calibri" w:hAnsi="Times New Roman" w:cs="Times New Roman"/>
          <w:sz w:val="24"/>
          <w:szCs w:val="24"/>
        </w:rPr>
        <w:t xml:space="preserve">veikt </w:t>
      </w:r>
      <w:proofErr w:type="spellStart"/>
      <w:r w:rsidRPr="00797A20">
        <w:rPr>
          <w:rFonts w:ascii="Times New Roman" w:eastAsia="Calibri" w:hAnsi="Times New Roman" w:cs="Times New Roman"/>
          <w:sz w:val="24"/>
          <w:szCs w:val="24"/>
        </w:rPr>
        <w:t>resoriskās</w:t>
      </w:r>
      <w:proofErr w:type="spellEnd"/>
      <w:r w:rsidRPr="00797A20">
        <w:rPr>
          <w:rFonts w:ascii="Times New Roman" w:eastAsia="Calibri" w:hAnsi="Times New Roman" w:cs="Times New Roman"/>
          <w:sz w:val="24"/>
          <w:szCs w:val="24"/>
        </w:rPr>
        <w:t xml:space="preserve"> pārbaudes un nodrošināt materiālu virzību par audzinoša rakstura piespiedu līdzekļu piemērošanu bērniem;</w:t>
      </w:r>
    </w:p>
    <w:p w14:paraId="6F367AED" w14:textId="77777777" w:rsidR="00B534CE" w:rsidRPr="00797A20" w:rsidRDefault="00B534CE" w:rsidP="00B534CE">
      <w:pPr>
        <w:pStyle w:val="ListParagraph"/>
        <w:numPr>
          <w:ilvl w:val="0"/>
          <w:numId w:val="10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7A20">
        <w:rPr>
          <w:rFonts w:ascii="Times New Roman" w:eastAsia="Calibri" w:hAnsi="Times New Roman" w:cs="Times New Roman"/>
          <w:sz w:val="24"/>
          <w:szCs w:val="24"/>
        </w:rPr>
        <w:t xml:space="preserve">uzsākt kriminālprocesus un veikt nepieciešamās </w:t>
      </w:r>
      <w:proofErr w:type="spellStart"/>
      <w:r w:rsidRPr="00797A20">
        <w:rPr>
          <w:rFonts w:ascii="Times New Roman" w:eastAsia="Calibri" w:hAnsi="Times New Roman" w:cs="Times New Roman"/>
          <w:sz w:val="24"/>
          <w:szCs w:val="24"/>
        </w:rPr>
        <w:t>pirmstiesas</w:t>
      </w:r>
      <w:proofErr w:type="spellEnd"/>
      <w:r w:rsidRPr="00797A20">
        <w:rPr>
          <w:rFonts w:ascii="Times New Roman" w:eastAsia="Calibri" w:hAnsi="Times New Roman" w:cs="Times New Roman"/>
          <w:sz w:val="24"/>
          <w:szCs w:val="24"/>
        </w:rPr>
        <w:t xml:space="preserve"> izmeklēšanas darbības par kriminālpārkāpumiem un mazāk smagiem noziedzīgiem nodarījumiem, ko izdarījuši nepilngadīgie; </w:t>
      </w:r>
    </w:p>
    <w:p w14:paraId="1816C585" w14:textId="77777777" w:rsidR="00B534CE" w:rsidRPr="00797A20" w:rsidRDefault="00B534CE" w:rsidP="00B534CE">
      <w:pPr>
        <w:pStyle w:val="ListParagraph"/>
        <w:numPr>
          <w:ilvl w:val="0"/>
          <w:numId w:val="10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7A20">
        <w:rPr>
          <w:rFonts w:ascii="Times New Roman" w:hAnsi="Times New Roman" w:cs="Times New Roman"/>
          <w:sz w:val="24"/>
          <w:szCs w:val="24"/>
        </w:rPr>
        <w:t>veikt tiesiskās audzināšanas pasākumus ar iecirknī nonākušiem bērniem un to vecākiem;</w:t>
      </w:r>
    </w:p>
    <w:p w14:paraId="3CA436B0" w14:textId="77777777" w:rsidR="00B534CE" w:rsidRPr="00797A20" w:rsidRDefault="00B534CE" w:rsidP="00B534CE">
      <w:pPr>
        <w:pStyle w:val="ListParagraph"/>
        <w:numPr>
          <w:ilvl w:val="0"/>
          <w:numId w:val="10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7A20">
        <w:rPr>
          <w:rFonts w:ascii="Times New Roman" w:hAnsi="Times New Roman" w:cs="Times New Roman"/>
          <w:sz w:val="24"/>
          <w:szCs w:val="24"/>
        </w:rPr>
        <w:t xml:space="preserve">veikt preventīvus pasākumus iecirkņa apkalpojamajā teritorijā esošajās </w:t>
      </w:r>
      <w:proofErr w:type="spellStart"/>
      <w:r w:rsidRPr="00797A20">
        <w:rPr>
          <w:rFonts w:ascii="Times New Roman" w:hAnsi="Times New Roman" w:cs="Times New Roman"/>
          <w:sz w:val="24"/>
          <w:szCs w:val="24"/>
        </w:rPr>
        <w:t>vispārizglītojosajās</w:t>
      </w:r>
      <w:proofErr w:type="spellEnd"/>
      <w:r w:rsidRPr="00797A20">
        <w:rPr>
          <w:rFonts w:ascii="Times New Roman" w:hAnsi="Times New Roman" w:cs="Times New Roman"/>
          <w:sz w:val="24"/>
          <w:szCs w:val="24"/>
        </w:rPr>
        <w:t xml:space="preserve"> skolās un pirmsskolas izglītības iestādēs</w:t>
      </w:r>
    </w:p>
    <w:p w14:paraId="75C9A66B" w14:textId="77777777" w:rsidR="001133DC" w:rsidRPr="00797A20" w:rsidRDefault="001133DC" w:rsidP="001133DC">
      <w:pPr>
        <w:spacing w:before="135" w:after="135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97A2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lv-LV"/>
        </w:rPr>
        <w:t>Prasības kandidātiem:</w:t>
      </w:r>
      <w:r w:rsidRPr="00797A20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br/>
      </w:r>
    </w:p>
    <w:p w14:paraId="54024551" w14:textId="77777777" w:rsidR="001133DC" w:rsidRPr="00797A20" w:rsidRDefault="001133DC" w:rsidP="001133DC">
      <w:pPr>
        <w:numPr>
          <w:ilvl w:val="0"/>
          <w:numId w:val="7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97A20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 xml:space="preserve">atbilstība </w:t>
      </w:r>
      <w:proofErr w:type="spellStart"/>
      <w:r w:rsidRPr="00797A20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>Iekšlietu</w:t>
      </w:r>
      <w:proofErr w:type="spellEnd"/>
      <w:r w:rsidRPr="00797A20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 xml:space="preserve"> ministrijas sistēmas iestāžu un Ieslodzījuma vietu pārvaldes amatpersonu ar speciālajām dienesta pakāpēm dienesta gaitas likuma 4. un 7.pantā noteiktajām prasībām;</w:t>
      </w:r>
    </w:p>
    <w:p w14:paraId="762A045F" w14:textId="6E1F7618" w:rsidR="001133DC" w:rsidRPr="00797A20" w:rsidRDefault="001133DC" w:rsidP="001133DC">
      <w:pPr>
        <w:numPr>
          <w:ilvl w:val="0"/>
          <w:numId w:val="7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97A20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 xml:space="preserve">pirmā līmeņa profesionālā augstākā izglītība (izglītības tematiskas jomas: tiesību zinātne, civilā un militārā aizsardzība, </w:t>
      </w:r>
      <w:proofErr w:type="spellStart"/>
      <w:r w:rsidRPr="00797A20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>komerczinības</w:t>
      </w:r>
      <w:proofErr w:type="spellEnd"/>
      <w:r w:rsidRPr="00797A20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 xml:space="preserve"> un administrēšana, sociālās un </w:t>
      </w:r>
      <w:proofErr w:type="spellStart"/>
      <w:r w:rsidRPr="00797A20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>cilvēkrīcības</w:t>
      </w:r>
      <w:proofErr w:type="spellEnd"/>
      <w:r w:rsidRPr="00797A20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 xml:space="preserve"> zinātnes, </w:t>
      </w:r>
      <w:r w:rsidR="001C1A6F" w:rsidRPr="00797A20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>humanitārās zinātnes, pedagogu izglītība un izglītības zinātnes, informācijas un komunikācijas zinātnes</w:t>
      </w:r>
      <w:r w:rsidRPr="00797A20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>);</w:t>
      </w:r>
    </w:p>
    <w:p w14:paraId="44F6A972" w14:textId="77777777" w:rsidR="001133DC" w:rsidRPr="00797A20" w:rsidRDefault="001133DC" w:rsidP="001133DC">
      <w:pPr>
        <w:numPr>
          <w:ilvl w:val="0"/>
          <w:numId w:val="7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97A20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>labas iemaņas darbā ar datortehniku (MS Word un MS Excel);</w:t>
      </w:r>
    </w:p>
    <w:p w14:paraId="45CF5AD9" w14:textId="77777777" w:rsidR="001133DC" w:rsidRPr="00797A20" w:rsidRDefault="001133DC" w:rsidP="001133DC">
      <w:pPr>
        <w:numPr>
          <w:ilvl w:val="0"/>
          <w:numId w:val="7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97A20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>valsts valodas zināšanas līmenis – C līmeņa 1.pakāpe;</w:t>
      </w:r>
    </w:p>
    <w:p w14:paraId="3EDD07E8" w14:textId="77777777" w:rsidR="001133DC" w:rsidRPr="00797A20" w:rsidRDefault="001133DC" w:rsidP="001133DC">
      <w:pPr>
        <w:numPr>
          <w:ilvl w:val="0"/>
          <w:numId w:val="7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97A20">
        <w:rPr>
          <w:rFonts w:ascii="Times New Roman" w:eastAsia="Times New Roman" w:hAnsi="Times New Roman" w:cs="Times New Roman"/>
          <w:color w:val="555555"/>
          <w:sz w:val="24"/>
          <w:szCs w:val="24"/>
          <w:lang w:eastAsia="lv-LV"/>
        </w:rPr>
        <w:t>B kategorijas vadītāja apliecība.</w:t>
      </w:r>
    </w:p>
    <w:p w14:paraId="4085174A" w14:textId="77777777" w:rsidR="001133DC" w:rsidRPr="00797A20" w:rsidRDefault="001133DC" w:rsidP="001133DC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97A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Kandidātiem, kuri iepriekš nav bijuši dienestā </w:t>
      </w:r>
      <w:proofErr w:type="spellStart"/>
      <w:r w:rsidRPr="00797A20">
        <w:rPr>
          <w:rFonts w:ascii="Times New Roman" w:eastAsia="Times New Roman" w:hAnsi="Times New Roman" w:cs="Times New Roman"/>
          <w:sz w:val="24"/>
          <w:szCs w:val="24"/>
          <w:lang w:eastAsia="lv-LV"/>
        </w:rPr>
        <w:t>Iekšlietu</w:t>
      </w:r>
      <w:proofErr w:type="spellEnd"/>
      <w:r w:rsidRPr="00797A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ministrijas sistēmas iestādēs vai Ieslodzījuma vietu pārvaldē, būs jāapgūst Valsts policijas koledžas 3 </w:t>
      </w:r>
      <w:r w:rsidRPr="00797A20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mēnešu profesionālās pilnveides izglītības programmu “Policijas darba pamati Valsts policijas amatpersonām”.</w:t>
      </w:r>
    </w:p>
    <w:p w14:paraId="4CDB3AB6" w14:textId="77777777" w:rsidR="001133DC" w:rsidRPr="00797A20" w:rsidRDefault="001133DC" w:rsidP="001133DC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97A20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Piedāvājam:</w:t>
      </w:r>
    </w:p>
    <w:p w14:paraId="1168473D" w14:textId="77777777" w:rsidR="001133DC" w:rsidRPr="00797A20" w:rsidRDefault="001133DC" w:rsidP="001133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97A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interesantu, dinamisku un stabilu  darbu ar pilnas slodzes darba laiku;</w:t>
      </w:r>
    </w:p>
    <w:p w14:paraId="6881B0F2" w14:textId="4BF7AC86" w:rsidR="001133DC" w:rsidRPr="00797A20" w:rsidRDefault="001133DC" w:rsidP="001133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97A20">
        <w:rPr>
          <w:rFonts w:ascii="Times New Roman" w:eastAsia="Times New Roman" w:hAnsi="Times New Roman" w:cs="Times New Roman"/>
          <w:sz w:val="24"/>
          <w:szCs w:val="24"/>
          <w:lang w:eastAsia="lv-LV"/>
        </w:rPr>
        <w:t>atalgojumu atbilstoši 1</w:t>
      </w:r>
      <w:r w:rsidR="00D45933" w:rsidRPr="00797A20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797A20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5A0A45" w:rsidRPr="00797A20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Pr="00797A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.amata saimei, </w:t>
      </w:r>
      <w:r w:rsidR="00D45933" w:rsidRPr="00797A20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Pr="00797A20">
        <w:rPr>
          <w:rFonts w:ascii="Times New Roman" w:eastAsia="Times New Roman" w:hAnsi="Times New Roman" w:cs="Times New Roman"/>
          <w:sz w:val="24"/>
          <w:szCs w:val="24"/>
          <w:lang w:eastAsia="lv-LV"/>
        </w:rPr>
        <w:t>A līmenim un 6.mēnešalgu grupai, mēnešalgu EUR no 1</w:t>
      </w:r>
      <w:r w:rsidR="00547B2F" w:rsidRPr="00797A20">
        <w:rPr>
          <w:rFonts w:ascii="Times New Roman" w:eastAsia="Times New Roman" w:hAnsi="Times New Roman" w:cs="Times New Roman"/>
          <w:sz w:val="24"/>
          <w:szCs w:val="24"/>
          <w:lang w:eastAsia="lv-LV"/>
        </w:rPr>
        <w:t>591</w:t>
      </w:r>
      <w:r w:rsidRPr="00797A20">
        <w:rPr>
          <w:rFonts w:ascii="Times New Roman" w:eastAsia="Times New Roman" w:hAnsi="Times New Roman" w:cs="Times New Roman"/>
          <w:sz w:val="24"/>
          <w:szCs w:val="24"/>
          <w:lang w:eastAsia="lv-LV"/>
        </w:rPr>
        <w:t>.00  (mēnešalgas apmērs var mainīties atbilstoši iestādes vadītāja noteiktajiem kritērijiem)</w:t>
      </w:r>
      <w:r w:rsidR="00547B2F" w:rsidRPr="00797A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(Valsts policijas koledžas profesionālās pilnveides izglītības programmas “Policijas darba pamati Valsts policijas amatpersonām” apgūšanas laikā – EUR 1181.00)</w:t>
      </w:r>
      <w:r w:rsidRPr="00797A20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526E202F" w14:textId="77777777" w:rsidR="001133DC" w:rsidRPr="00797A20" w:rsidRDefault="001133DC" w:rsidP="001133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97A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vispārīgās un speciālās piemaksas (tiek noteiktas atbilstoši normatīvajos aktos reglamentētajai kārtībai un apmēriem);</w:t>
      </w:r>
    </w:p>
    <w:p w14:paraId="65D596F8" w14:textId="77777777" w:rsidR="001133DC" w:rsidRPr="00797A20" w:rsidRDefault="001133DC" w:rsidP="001133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97A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normatīvajos aktos reglamentētās sociālās garantijas;</w:t>
      </w:r>
    </w:p>
    <w:p w14:paraId="4E0D9783" w14:textId="77777777" w:rsidR="001133DC" w:rsidRPr="00797A20" w:rsidRDefault="001133DC" w:rsidP="001133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97A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interesantu un dinamisku darbu;</w:t>
      </w:r>
    </w:p>
    <w:p w14:paraId="7A7A5A3F" w14:textId="77777777" w:rsidR="001133DC" w:rsidRPr="00797A20" w:rsidRDefault="001133DC" w:rsidP="001133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97A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kvalifikācijas celšanas iespējas;</w:t>
      </w:r>
    </w:p>
    <w:p w14:paraId="42E5250A" w14:textId="77777777" w:rsidR="001133DC" w:rsidRPr="00797A20" w:rsidRDefault="001133DC" w:rsidP="001133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97A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profesionālo izaugsmi.</w:t>
      </w:r>
    </w:p>
    <w:p w14:paraId="6BCAB7BD" w14:textId="77777777" w:rsidR="001133DC" w:rsidRPr="00797A20" w:rsidRDefault="001133DC" w:rsidP="001133DC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97A20">
        <w:rPr>
          <w:rFonts w:ascii="Times New Roman" w:eastAsia="Times New Roman" w:hAnsi="Times New Roman" w:cs="Times New Roman"/>
          <w:sz w:val="24"/>
          <w:szCs w:val="24"/>
          <w:lang w:eastAsia="lv-LV"/>
        </w:rPr>
        <w:t>Darba vietas adrese: Rīgas iela 20, Baloži, Ķekavas nov./ Zemgales iela 26, Olaine, Olaines nov.</w:t>
      </w:r>
    </w:p>
    <w:p w14:paraId="5AF7B5F6" w14:textId="77777777" w:rsidR="001133DC" w:rsidRPr="00797A20" w:rsidRDefault="001133DC" w:rsidP="001133DC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97A20">
        <w:rPr>
          <w:rFonts w:ascii="Times New Roman" w:eastAsia="Times New Roman" w:hAnsi="Times New Roman" w:cs="Times New Roman"/>
          <w:sz w:val="24"/>
          <w:szCs w:val="24"/>
          <w:lang w:eastAsia="lv-LV"/>
        </w:rPr>
        <w:t>Pieteikšanās termiņš – </w:t>
      </w:r>
      <w:r w:rsidRPr="00797A20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15.07.2026.</w:t>
      </w:r>
    </w:p>
    <w:p w14:paraId="6C0C7236" w14:textId="77777777" w:rsidR="001133DC" w:rsidRPr="00797A20" w:rsidRDefault="001133DC" w:rsidP="001133DC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97A20">
        <w:rPr>
          <w:rFonts w:ascii="Times New Roman" w:eastAsia="Times New Roman" w:hAnsi="Times New Roman" w:cs="Times New Roman"/>
          <w:sz w:val="24"/>
          <w:szCs w:val="24"/>
          <w:lang w:eastAsia="lv-LV"/>
        </w:rPr>
        <w:t>Motivētu pieteikuma vēstuli, Dzīves aprakstu (Curriculum Vitae) (</w:t>
      </w:r>
      <w:proofErr w:type="spellStart"/>
      <w:r w:rsidRPr="00797A20">
        <w:rPr>
          <w:rFonts w:ascii="Times New Roman" w:eastAsia="Times New Roman" w:hAnsi="Times New Roman" w:cs="Times New Roman"/>
          <w:sz w:val="24"/>
          <w:szCs w:val="24"/>
          <w:lang w:eastAsia="lv-LV"/>
        </w:rPr>
        <w:t>Eiropass</w:t>
      </w:r>
      <w:proofErr w:type="spellEnd"/>
      <w:r w:rsidRPr="00797A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formā) un izglītību apliecinošu dokumentu kopiju/-</w:t>
      </w:r>
      <w:proofErr w:type="spellStart"/>
      <w:r w:rsidRPr="00797A20">
        <w:rPr>
          <w:rFonts w:ascii="Times New Roman" w:eastAsia="Times New Roman" w:hAnsi="Times New Roman" w:cs="Times New Roman"/>
          <w:sz w:val="24"/>
          <w:szCs w:val="24"/>
          <w:lang w:eastAsia="lv-LV"/>
        </w:rPr>
        <w:t>as</w:t>
      </w:r>
      <w:proofErr w:type="spellEnd"/>
      <w:r w:rsidRPr="00797A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ar pielikumu/-</w:t>
      </w:r>
      <w:proofErr w:type="spellStart"/>
      <w:r w:rsidRPr="00797A20">
        <w:rPr>
          <w:rFonts w:ascii="Times New Roman" w:eastAsia="Times New Roman" w:hAnsi="Times New Roman" w:cs="Times New Roman"/>
          <w:sz w:val="24"/>
          <w:szCs w:val="24"/>
          <w:lang w:eastAsia="lv-LV"/>
        </w:rPr>
        <w:t>iem</w:t>
      </w:r>
      <w:proofErr w:type="spellEnd"/>
      <w:r w:rsidRPr="00797A2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(sekmju izraksts) sūtīt uz elektroniskā pasta adresi </w:t>
      </w:r>
      <w:hyperlink r:id="rId6" w:history="1">
        <w:r w:rsidRPr="00797A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v-LV"/>
          </w:rPr>
          <w:t>cv@riga.vp.gov.lv</w:t>
        </w:r>
      </w:hyperlink>
      <w:r w:rsidRPr="00797A20">
        <w:rPr>
          <w:rFonts w:ascii="Times New Roman" w:eastAsia="Times New Roman" w:hAnsi="Times New Roman" w:cs="Times New Roman"/>
          <w:sz w:val="24"/>
          <w:szCs w:val="24"/>
          <w:lang w:eastAsia="lv-LV"/>
        </w:rPr>
        <w:t>.  Informācija pa tālruni </w:t>
      </w:r>
      <w:r w:rsidRPr="00797A20">
        <w:rPr>
          <w:rFonts w:ascii="Times New Roman" w:eastAsia="Times New Roman" w:hAnsi="Times New Roman" w:cs="Times New Roman"/>
          <w:color w:val="333333"/>
          <w:sz w:val="24"/>
          <w:szCs w:val="24"/>
          <w:lang w:eastAsia="lv-LV"/>
        </w:rPr>
        <w:t>67219769.</w:t>
      </w:r>
    </w:p>
    <w:p w14:paraId="34866546" w14:textId="77777777" w:rsidR="001133DC" w:rsidRPr="00797A20" w:rsidRDefault="001133DC" w:rsidP="001133DC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2E7F863" w14:textId="77777777" w:rsidR="001133DC" w:rsidRPr="00797A20" w:rsidRDefault="001133DC" w:rsidP="001133DC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97A20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Mēs augstu novērtējam katru pieteikumu, bet lūdzam ņemt vērā, ka sazināsimies ar kandidātiem, kurus aicināsim uz pārrunām.</w:t>
      </w:r>
    </w:p>
    <w:p w14:paraId="3830AC28" w14:textId="77777777" w:rsidR="001133DC" w:rsidRPr="00797A20" w:rsidRDefault="001133DC" w:rsidP="001133DC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97A20">
        <w:rPr>
          <w:rFonts w:ascii="Times New Roman" w:eastAsia="Times New Roman" w:hAnsi="Times New Roman" w:cs="Times New Roman"/>
          <w:sz w:val="24"/>
          <w:szCs w:val="24"/>
          <w:lang w:eastAsia="lv-LV"/>
        </w:rPr>
        <w:t>Pamatojoties uz Eiropas Parlamenta un Padomes 2016. gada 27. aprīļa regulas (ES) 2016/679 par fizisko personu aizsardzību attiecībā uz personas datu apstrādi un šādu datu brīvu apriti un ar ko atceļ Direktīvu 95/46 EK (Vispārīgā datu aizsardzības regula) (turpmāk – Datu regula) 13.pantu, Valsts policija informē, ka:</w:t>
      </w:r>
    </w:p>
    <w:p w14:paraId="3E494B3B" w14:textId="77777777" w:rsidR="001133DC" w:rsidRPr="00797A20" w:rsidRDefault="001133DC" w:rsidP="001133DC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97A20">
        <w:rPr>
          <w:rFonts w:ascii="Times New Roman" w:eastAsia="Times New Roman" w:hAnsi="Times New Roman" w:cs="Times New Roman"/>
          <w:sz w:val="24"/>
          <w:szCs w:val="24"/>
          <w:lang w:eastAsia="lv-LV"/>
        </w:rPr>
        <w:t>1) Jūsu pieteikuma dokumentos norādītie personas dati tiks apstrādāti, lai nodrošinātu šīs pretendentu atlases norisi;</w:t>
      </w:r>
    </w:p>
    <w:p w14:paraId="1CD7E1F7" w14:textId="77777777" w:rsidR="001133DC" w:rsidRPr="00797A20" w:rsidRDefault="001133DC" w:rsidP="001133DC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97A20">
        <w:rPr>
          <w:rFonts w:ascii="Times New Roman" w:eastAsia="Times New Roman" w:hAnsi="Times New Roman" w:cs="Times New Roman"/>
          <w:sz w:val="24"/>
          <w:szCs w:val="24"/>
          <w:lang w:eastAsia="lv-LV"/>
        </w:rPr>
        <w:t>2) iepriekš minētās Jūsu personas datu apstrādes pārzinis ir Valsts policija, kontaktinformācija: Čiekurkalna 1.līnija 1,k-4, Rīga, LV-1026.</w:t>
      </w:r>
    </w:p>
    <w:p w14:paraId="210477CE" w14:textId="77777777" w:rsidR="001133DC" w:rsidRPr="00797A20" w:rsidRDefault="001133DC" w:rsidP="001133DC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97A20">
        <w:rPr>
          <w:rFonts w:ascii="Times New Roman" w:eastAsia="Times New Roman" w:hAnsi="Times New Roman" w:cs="Times New Roman"/>
          <w:sz w:val="24"/>
          <w:szCs w:val="24"/>
          <w:lang w:eastAsia="lv-LV"/>
        </w:rPr>
        <w:t>Papildu Datu regulas 13. pantā minēto informāciju Jūs varat iegūt Valsts policijas tīmekļvietnē: </w:t>
      </w:r>
      <w:hyperlink r:id="rId7" w:history="1">
        <w:r w:rsidRPr="00797A20">
          <w:rPr>
            <w:rFonts w:ascii="Times New Roman" w:eastAsia="Times New Roman" w:hAnsi="Times New Roman" w:cs="Times New Roman"/>
            <w:color w:val="4D7326"/>
            <w:sz w:val="24"/>
            <w:szCs w:val="24"/>
            <w:u w:val="single"/>
            <w:lang w:eastAsia="lv-LV"/>
          </w:rPr>
          <w:t>https://www.vp.gov.lv/lv/privatuma-politika-personas-datu-aizsardziba</w:t>
        </w:r>
      </w:hyperlink>
      <w:r w:rsidRPr="00797A20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</w:p>
    <w:p w14:paraId="65DBA166" w14:textId="77777777" w:rsidR="00B55608" w:rsidRPr="00797A20" w:rsidRDefault="00B55608" w:rsidP="001133DC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55608" w:rsidRPr="00797A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02CBC"/>
    <w:multiLevelType w:val="multilevel"/>
    <w:tmpl w:val="E518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15AE0"/>
    <w:multiLevelType w:val="multilevel"/>
    <w:tmpl w:val="162E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E5980"/>
    <w:multiLevelType w:val="multilevel"/>
    <w:tmpl w:val="9F2CE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6449AF"/>
    <w:multiLevelType w:val="multilevel"/>
    <w:tmpl w:val="E1889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3522E6"/>
    <w:multiLevelType w:val="multilevel"/>
    <w:tmpl w:val="05C81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2E165D"/>
    <w:multiLevelType w:val="hybridMultilevel"/>
    <w:tmpl w:val="4FF017DC"/>
    <w:lvl w:ilvl="0" w:tplc="BBD43F7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C5052A"/>
    <w:multiLevelType w:val="multilevel"/>
    <w:tmpl w:val="7C20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99261E"/>
    <w:multiLevelType w:val="multilevel"/>
    <w:tmpl w:val="E9AA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8451D8"/>
    <w:multiLevelType w:val="multilevel"/>
    <w:tmpl w:val="29D6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64184F"/>
    <w:multiLevelType w:val="multilevel"/>
    <w:tmpl w:val="A0B85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7859191">
    <w:abstractNumId w:val="2"/>
  </w:num>
  <w:num w:numId="2" w16cid:durableId="644050927">
    <w:abstractNumId w:val="3"/>
  </w:num>
  <w:num w:numId="3" w16cid:durableId="1079793484">
    <w:abstractNumId w:val="9"/>
  </w:num>
  <w:num w:numId="4" w16cid:durableId="237593324">
    <w:abstractNumId w:val="7"/>
  </w:num>
  <w:num w:numId="5" w16cid:durableId="2132286331">
    <w:abstractNumId w:val="8"/>
  </w:num>
  <w:num w:numId="6" w16cid:durableId="99496184">
    <w:abstractNumId w:val="4"/>
  </w:num>
  <w:num w:numId="7" w16cid:durableId="583153431">
    <w:abstractNumId w:val="6"/>
  </w:num>
  <w:num w:numId="8" w16cid:durableId="916669689">
    <w:abstractNumId w:val="1"/>
  </w:num>
  <w:num w:numId="9" w16cid:durableId="1217665702">
    <w:abstractNumId w:val="0"/>
  </w:num>
  <w:num w:numId="10" w16cid:durableId="1238438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B3C"/>
    <w:rsid w:val="00004B3C"/>
    <w:rsid w:val="00006A37"/>
    <w:rsid w:val="000B1A03"/>
    <w:rsid w:val="001133DC"/>
    <w:rsid w:val="001C1A6F"/>
    <w:rsid w:val="00547B2F"/>
    <w:rsid w:val="005A0A45"/>
    <w:rsid w:val="00757ED9"/>
    <w:rsid w:val="00797A20"/>
    <w:rsid w:val="008A0580"/>
    <w:rsid w:val="008A5175"/>
    <w:rsid w:val="00927CC4"/>
    <w:rsid w:val="00937969"/>
    <w:rsid w:val="00B534CE"/>
    <w:rsid w:val="00B55608"/>
    <w:rsid w:val="00C91C99"/>
    <w:rsid w:val="00D45933"/>
    <w:rsid w:val="00E9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EF95B"/>
  <w15:chartTrackingRefBased/>
  <w15:docId w15:val="{324BD037-17B9-4982-9819-BEC19167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p.gov.lv/lv/privatuma-politika-personas-datu-aizsardzi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v@riga.vp.gov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2549</Words>
  <Characters>1454</Characters>
  <Application>Microsoft Office Word</Application>
  <DocSecurity>0</DocSecurity>
  <Lines>12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Muižiņika</dc:creator>
  <cp:keywords/>
  <dc:description/>
  <cp:lastModifiedBy>Mārīte Rūja</cp:lastModifiedBy>
  <cp:revision>2</cp:revision>
  <dcterms:created xsi:type="dcterms:W3CDTF">2026-05-11T08:43:00Z</dcterms:created>
  <dcterms:modified xsi:type="dcterms:W3CDTF">2026-05-11T08:43:00Z</dcterms:modified>
</cp:coreProperties>
</file>