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4B730E7C" w14:textId="0F1D2C23" w:rsidR="009A7612" w:rsidRDefault="0092103B">
      <w:pPr>
        <w:pStyle w:val="Standard"/>
        <w:spacing w:after="0" w:line="240" w:lineRule="auto"/>
      </w:pPr>
      <w:bookmarkStart w:id="1" w:name="_Hlk205977186"/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14.janvārī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6B2097">
        <w:rPr>
          <w:rFonts w:ascii="Times New Roman" w:eastAsia="Times New Roman" w:hAnsi="Times New Roman"/>
          <w:sz w:val="24"/>
          <w:szCs w:val="24"/>
          <w:lang w:eastAsia="lv-LV"/>
        </w:rPr>
        <w:t>1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3AD8C1E" w14:textId="63FA0618" w:rsidR="0024066E" w:rsidRPr="00DD377F" w:rsidRDefault="0024066E" w:rsidP="00684BFF">
      <w:pPr>
        <w:widowControl/>
        <w:ind w:left="3402" w:right="45" w:hanging="3402"/>
        <w:jc w:val="both"/>
        <w:rPr>
          <w:rFonts w:eastAsia="Calibri" w:cs="Times New Roman"/>
          <w:color w:val="000000" w:themeColor="text1"/>
          <w:lang w:eastAsia="en-US" w:bidi="ar-SA"/>
        </w:rPr>
      </w:pPr>
      <w:bookmarkStart w:id="3" w:name="_Hlk99371394"/>
      <w:bookmarkStart w:id="4" w:name="_Hlk51600011"/>
      <w:r w:rsidRPr="00DD377F">
        <w:rPr>
          <w:rFonts w:eastAsia="Calibri" w:cs="Times New Roman"/>
          <w:color w:val="000000" w:themeColor="text1"/>
          <w:lang w:eastAsia="en-US" w:bidi="ar-SA"/>
        </w:rPr>
        <w:t xml:space="preserve">Sēdē piedalās </w:t>
      </w:r>
      <w:r w:rsidR="00C64566" w:rsidRPr="00DD377F">
        <w:rPr>
          <w:rFonts w:eastAsia="Calibri" w:cs="Times New Roman"/>
          <w:color w:val="000000" w:themeColor="text1"/>
          <w:lang w:eastAsia="en-US" w:bidi="ar-SA"/>
        </w:rPr>
        <w:t>1</w:t>
      </w:r>
      <w:r w:rsidR="001028EA" w:rsidRPr="00DD377F">
        <w:rPr>
          <w:rFonts w:eastAsia="Calibri" w:cs="Times New Roman"/>
          <w:color w:val="000000" w:themeColor="text1"/>
          <w:lang w:eastAsia="en-US" w:bidi="ar-SA"/>
        </w:rPr>
        <w:t>2</w:t>
      </w:r>
      <w:r w:rsidRPr="00DD377F">
        <w:rPr>
          <w:rFonts w:eastAsia="Calibri" w:cs="Times New Roman"/>
          <w:color w:val="000000" w:themeColor="text1"/>
          <w:lang w:eastAsia="en-US" w:bidi="ar-SA"/>
        </w:rPr>
        <w:t xml:space="preserve"> komitejas locekļi: </w:t>
      </w:r>
      <w:r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Līga Gulbe, </w:t>
      </w:r>
      <w:r w:rsidR="0081723F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Andris Bergs</w:t>
      </w:r>
      <w:r w:rsidR="00C86FEF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(līdz plkst.15.56, līdz 2.jaut.)</w:t>
      </w:r>
      <w:r w:rsidR="0081723F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</w:t>
      </w:r>
      <w:r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Ināra Brence,</w:t>
      </w:r>
      <w:r w:rsidR="0081723F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Jānis Precinieks</w:t>
      </w:r>
      <w:r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="006830AC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(no plkst.</w:t>
      </w:r>
      <w:r w:rsidR="00C86FEF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15.05</w:t>
      </w:r>
      <w:r w:rsidR="006830AC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)</w:t>
      </w:r>
      <w:r w:rsidR="00133741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</w:t>
      </w:r>
      <w:r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Ieva Čukure, Liene Šmite, </w:t>
      </w:r>
      <w:r w:rsidR="00AD6602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Aleksandrs Geržatovičs</w:t>
      </w:r>
      <w:r w:rsidR="005F347B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="006E3B63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="005F347B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Juris Kudiņš, Toms Ritums</w:t>
      </w:r>
      <w:r w:rsidR="00AD6602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</w:t>
      </w:r>
      <w:r w:rsidR="00133741"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Māris Vanags, </w:t>
      </w:r>
      <w:r w:rsidRPr="00DD377F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Andrejs Lukaševics, Andris Vurčs</w:t>
      </w:r>
    </w:p>
    <w:p w14:paraId="6F9CD5E8" w14:textId="77777777" w:rsidR="00D46EDA" w:rsidRPr="00D46EDA" w:rsidRDefault="00D46EDA" w:rsidP="006B2097">
      <w:pPr>
        <w:widowControl/>
        <w:ind w:left="3402" w:right="45" w:hanging="3402"/>
        <w:jc w:val="both"/>
        <w:rPr>
          <w:rFonts w:eastAsia="Calibri" w:cs="Times New Roman"/>
          <w:sz w:val="16"/>
          <w:szCs w:val="16"/>
          <w:lang w:eastAsia="en-US" w:bidi="ar-SA"/>
        </w:rPr>
      </w:pPr>
    </w:p>
    <w:p w14:paraId="052258BA" w14:textId="721A2225" w:rsidR="0081723F" w:rsidRPr="001862B7" w:rsidRDefault="0024066E" w:rsidP="006B2097">
      <w:pPr>
        <w:widowControl/>
        <w:ind w:left="3402" w:right="45" w:hanging="3402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1862B7">
        <w:rPr>
          <w:rFonts w:eastAsia="Calibri" w:cs="Times New Roman"/>
          <w:lang w:eastAsia="en-US" w:bidi="ar-SA"/>
        </w:rPr>
        <w:t xml:space="preserve">Sēdē nepiedalās </w:t>
      </w:r>
      <w:r w:rsidR="001028EA" w:rsidRPr="001862B7">
        <w:rPr>
          <w:rFonts w:eastAsia="Calibri" w:cs="Times New Roman"/>
          <w:lang w:eastAsia="en-US" w:bidi="ar-SA"/>
        </w:rPr>
        <w:t>3</w:t>
      </w:r>
      <w:r w:rsidRPr="001862B7">
        <w:rPr>
          <w:rFonts w:eastAsia="Calibri" w:cs="Times New Roman"/>
          <w:lang w:eastAsia="en-US" w:bidi="ar-SA"/>
        </w:rPr>
        <w:t xml:space="preserve"> komitejas locek</w:t>
      </w:r>
      <w:r w:rsidR="001028EA" w:rsidRPr="001862B7">
        <w:rPr>
          <w:rFonts w:eastAsia="Calibri" w:cs="Times New Roman"/>
          <w:lang w:eastAsia="en-US" w:bidi="ar-SA"/>
        </w:rPr>
        <w:t>ļi</w:t>
      </w:r>
      <w:r w:rsidRPr="001862B7">
        <w:rPr>
          <w:rFonts w:eastAsia="Calibri" w:cs="Times New Roman"/>
          <w:lang w:eastAsia="en-US" w:bidi="ar-SA"/>
        </w:rPr>
        <w:t>:</w:t>
      </w:r>
      <w:r w:rsidR="0081723F" w:rsidRPr="001862B7">
        <w:rPr>
          <w:rFonts w:eastAsia="Times New Roman" w:cs="Times New Roman"/>
          <w:kern w:val="0"/>
          <w:szCs w:val="20"/>
          <w:lang w:eastAsia="en-US" w:bidi="ar-SA"/>
        </w:rPr>
        <w:t xml:space="preserve"> Dmitrijs Ivanovs – darba nespēja</w:t>
      </w:r>
    </w:p>
    <w:p w14:paraId="70947259" w14:textId="7CF3BE1B" w:rsidR="0081723F" w:rsidRPr="001862B7" w:rsidRDefault="0081723F" w:rsidP="004217A4">
      <w:pPr>
        <w:widowControl/>
        <w:ind w:left="6947" w:right="45" w:hanging="3402"/>
        <w:jc w:val="both"/>
        <w:rPr>
          <w:rFonts w:eastAsia="Calibri" w:cs="Times New Roman"/>
          <w:lang w:eastAsia="en-US" w:bidi="ar-SA"/>
        </w:rPr>
      </w:pPr>
      <w:r w:rsidRPr="001862B7">
        <w:rPr>
          <w:rFonts w:eastAsia="Times New Roman" w:cs="Times New Roman"/>
          <w:kern w:val="0"/>
          <w:szCs w:val="20"/>
          <w:lang w:eastAsia="en-US" w:bidi="ar-SA"/>
        </w:rPr>
        <w:t xml:space="preserve">Jānis Kuzmins </w:t>
      </w:r>
      <w:r w:rsidR="005F347B" w:rsidRPr="001862B7">
        <w:rPr>
          <w:rFonts w:eastAsia="Times New Roman" w:cs="Times New Roman"/>
          <w:kern w:val="0"/>
          <w:szCs w:val="20"/>
          <w:lang w:eastAsia="en-US" w:bidi="ar-SA"/>
        </w:rPr>
        <w:t>–</w:t>
      </w:r>
      <w:r w:rsidRPr="001862B7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5F347B" w:rsidRPr="001862B7">
        <w:rPr>
          <w:rFonts w:eastAsia="Times New Roman" w:cs="Times New Roman"/>
          <w:kern w:val="0"/>
          <w:szCs w:val="20"/>
          <w:lang w:eastAsia="en-US" w:bidi="ar-SA"/>
        </w:rPr>
        <w:t>komandējumā</w:t>
      </w:r>
      <w:r w:rsidR="00C86FEF">
        <w:rPr>
          <w:rFonts w:eastAsia="Times New Roman" w:cs="Times New Roman"/>
          <w:kern w:val="0"/>
          <w:szCs w:val="20"/>
          <w:lang w:eastAsia="en-US" w:bidi="ar-SA"/>
        </w:rPr>
        <w:t xml:space="preserve"> ārpus Latvijas</w:t>
      </w:r>
    </w:p>
    <w:p w14:paraId="7E3F0063" w14:textId="06E8BE1A" w:rsidR="0081723F" w:rsidRPr="001862B7" w:rsidRDefault="0081723F" w:rsidP="004217A4">
      <w:pPr>
        <w:widowControl/>
        <w:ind w:left="3545" w:right="45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1862B7">
        <w:rPr>
          <w:rFonts w:eastAsia="Times New Roman" w:cs="Times New Roman"/>
          <w:kern w:val="0"/>
          <w:szCs w:val="20"/>
          <w:lang w:eastAsia="en-US" w:bidi="ar-SA"/>
        </w:rPr>
        <w:t xml:space="preserve">Māris Ribickis </w:t>
      </w:r>
      <w:r w:rsidR="004217A4" w:rsidRPr="001862B7">
        <w:rPr>
          <w:rFonts w:eastAsia="Times New Roman" w:cs="Times New Roman"/>
          <w:kern w:val="0"/>
          <w:szCs w:val="20"/>
          <w:lang w:eastAsia="en-US" w:bidi="ar-SA"/>
        </w:rPr>
        <w:t>– personīgu iemeslu dēļ</w:t>
      </w:r>
    </w:p>
    <w:p w14:paraId="2299C941" w14:textId="29D19CD3" w:rsidR="009A7612" w:rsidRPr="00C86FEF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86FEF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00CA9291" w14:textId="6566C776" w:rsidR="009A7612" w:rsidRPr="00C86FEF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 w:rsidRPr="00C86FEF">
        <w:rPr>
          <w:rFonts w:ascii="Times New Roman" w:eastAsia="Times New Roman" w:hAnsi="Times New Roman"/>
          <w:sz w:val="24"/>
          <w:szCs w:val="24"/>
          <w:lang w:eastAsia="lv-LV"/>
        </w:rPr>
        <w:t>izpilddirektors Ģirts Batrags</w:t>
      </w:r>
      <w:r w:rsidR="00000046" w:rsidRPr="00C86FEF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 </w:t>
      </w:r>
    </w:p>
    <w:p w14:paraId="794287ED" w14:textId="493DD118" w:rsidR="00AD6602" w:rsidRDefault="00AD6602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86FEF">
        <w:rPr>
          <w:rFonts w:ascii="Times New Roman" w:eastAsia="Times New Roman" w:hAnsi="Times New Roman"/>
          <w:sz w:val="24"/>
          <w:szCs w:val="24"/>
          <w:lang w:eastAsia="lv-LV"/>
        </w:rPr>
        <w:t>izpilddirektora vietniece Kristīne Matuzone</w:t>
      </w:r>
    </w:p>
    <w:p w14:paraId="5439D239" w14:textId="3218A2F4" w:rsidR="00684BFF" w:rsidRPr="00C86FEF" w:rsidRDefault="00684BF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finanšu un grāmatvedības nodaļas vadītāja Inga </w:t>
      </w:r>
      <w:r w:rsidR="00E13D1B">
        <w:rPr>
          <w:rFonts w:ascii="Times New Roman" w:eastAsia="Times New Roman" w:hAnsi="Times New Roman"/>
          <w:sz w:val="24"/>
          <w:szCs w:val="24"/>
          <w:lang w:eastAsia="lv-LV"/>
        </w:rPr>
        <w:t>Balode</w:t>
      </w:r>
    </w:p>
    <w:p w14:paraId="465039BA" w14:textId="77777777" w:rsidR="00CC1FEE" w:rsidRPr="00C86FEF" w:rsidRDefault="00CC1FEE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1.vidusskolas direktors Jāzeps Volāns</w:t>
      </w:r>
    </w:p>
    <w:p w14:paraId="74CC9A66" w14:textId="2245AC16" w:rsidR="00AD6602" w:rsidRPr="00C86FEF" w:rsidRDefault="00AD6602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2.vidusskolas direktore Velda Veinberga</w:t>
      </w:r>
    </w:p>
    <w:p w14:paraId="14794786" w14:textId="313777BB" w:rsidR="00C86FEF" w:rsidRPr="00C86FEF" w:rsidRDefault="00C86FEF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2.vidusskolas direktores vietniece saimnieciskajos jautājumos Ingūna Runce</w:t>
      </w:r>
    </w:p>
    <w:p w14:paraId="59CC441D" w14:textId="77777777" w:rsidR="005A774F" w:rsidRPr="00C86FEF" w:rsidRDefault="005A774F" w:rsidP="005A774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Mūzikas un mākslas skolas direktors Viesturs Lazdiņš</w:t>
      </w:r>
    </w:p>
    <w:p w14:paraId="0C5DF031" w14:textId="77777777" w:rsidR="005A774F" w:rsidRPr="00C86FEF" w:rsidRDefault="005A774F" w:rsidP="005A774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pirmsskolas izglītības iestādes “Magonīte” vadītāja Jeļena Kalviša</w:t>
      </w:r>
    </w:p>
    <w:p w14:paraId="0AD4519C" w14:textId="647BBFCB" w:rsidR="005A774F" w:rsidRPr="00C86FEF" w:rsidRDefault="005A774F" w:rsidP="005A774F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C86FEF">
        <w:rPr>
          <w:rFonts w:eastAsia="Times New Roman" w:cs="Times New Roman"/>
          <w:bCs/>
          <w:kern w:val="0"/>
          <w:lang w:eastAsia="lv-LV" w:bidi="ar-SA"/>
        </w:rPr>
        <w:t xml:space="preserve">Olaines pirmsskolas izglītības iestādes “Zīle” vadītājas vietniece izglītības jomā </w:t>
      </w:r>
      <w:r w:rsidR="003B3AE3">
        <w:rPr>
          <w:rFonts w:eastAsia="Times New Roman" w:cs="Times New Roman"/>
          <w:bCs/>
          <w:kern w:val="0"/>
          <w:lang w:eastAsia="lv-LV" w:bidi="ar-SA"/>
        </w:rPr>
        <w:t>Santa Ļepeško</w:t>
      </w:r>
    </w:p>
    <w:p w14:paraId="0E4B7DEE" w14:textId="77777777" w:rsidR="005A774F" w:rsidRPr="00C86FEF" w:rsidRDefault="005A774F" w:rsidP="005A774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 xml:space="preserve">Olaines pirmsskolas izglītības iestādes “Dzērvenīte” vadītāja Silvija Tiščenko </w:t>
      </w:r>
    </w:p>
    <w:p w14:paraId="012AC60B" w14:textId="77777777" w:rsidR="005A774F" w:rsidRPr="00C86FEF" w:rsidRDefault="005A774F" w:rsidP="005A774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pirmsskolas izglītības iestādes “Ābelīte” vadītāja Elīna Kirilova</w:t>
      </w:r>
    </w:p>
    <w:p w14:paraId="60FC3869" w14:textId="208DDCC5" w:rsidR="005A774F" w:rsidRPr="00C86FEF" w:rsidRDefault="005A774F" w:rsidP="005A774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C86FEF">
        <w:rPr>
          <w:rFonts w:eastAsia="Times New Roman" w:cs="Times New Roman"/>
          <w:kern w:val="0"/>
          <w:lang w:eastAsia="lv-LV" w:bidi="ar-SA"/>
        </w:rPr>
        <w:t>Olaines pirmsskolas izglītības iestādes “Čiekuriņš” vadītāja</w:t>
      </w:r>
      <w:r w:rsidR="00C86FEF" w:rsidRPr="00C86FEF">
        <w:rPr>
          <w:rFonts w:eastAsia="Times New Roman" w:cs="Times New Roman"/>
          <w:kern w:val="0"/>
          <w:lang w:eastAsia="lv-LV" w:bidi="ar-SA"/>
        </w:rPr>
        <w:t xml:space="preserve"> </w:t>
      </w:r>
      <w:r w:rsidR="00C86FEF" w:rsidRPr="00C86FEF">
        <w:rPr>
          <w:rFonts w:eastAsia="Times New Roman" w:cs="Times New Roman"/>
          <w:iCs/>
          <w:lang w:eastAsia="lv-LV"/>
        </w:rPr>
        <w:t>Laimīte Seņkāne-Soste</w:t>
      </w:r>
    </w:p>
    <w:p w14:paraId="43F9C176" w14:textId="77777777" w:rsidR="004217A4" w:rsidRPr="006E3B63" w:rsidRDefault="004217A4" w:rsidP="004217A4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bCs/>
          <w:kern w:val="0"/>
          <w:lang w:eastAsia="lv-LV" w:bidi="ar-SA"/>
        </w:rPr>
        <w:t>Olaines Kultūras centra direktore Rūta Bergmane</w:t>
      </w:r>
    </w:p>
    <w:p w14:paraId="5F7FAA93" w14:textId="28D5687B" w:rsidR="004217A4" w:rsidRPr="006E3B63" w:rsidRDefault="004217A4" w:rsidP="004217A4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Sporta centra direktor</w:t>
      </w:r>
      <w:r w:rsidR="00684BFF">
        <w:rPr>
          <w:rFonts w:eastAsia="Times New Roman" w:cs="Times New Roman"/>
          <w:kern w:val="0"/>
          <w:lang w:eastAsia="lv-LV" w:bidi="ar-SA"/>
        </w:rPr>
        <w:t>s Elvijs Antonišķis</w:t>
      </w:r>
    </w:p>
    <w:p w14:paraId="3FBFBA05" w14:textId="77777777" w:rsidR="004217A4" w:rsidRDefault="004217A4" w:rsidP="004217A4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Vēstures un mākslas muzeja muzejpedagoģe Inese Gātere</w:t>
      </w:r>
    </w:p>
    <w:p w14:paraId="4DA71876" w14:textId="77777777" w:rsidR="00684BFF" w:rsidRPr="006E3B63" w:rsidRDefault="00684BFF" w:rsidP="00684BFF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bCs/>
          <w:kern w:val="0"/>
          <w:lang w:eastAsia="lv-LV" w:bidi="ar-SA"/>
        </w:rPr>
        <w:t xml:space="preserve">p/a “Olaines sociālais dienests” direktore Anda Liepiņa </w:t>
      </w:r>
    </w:p>
    <w:p w14:paraId="4E14C6E8" w14:textId="6DE4ABD5" w:rsidR="00684BFF" w:rsidRPr="006E3B63" w:rsidRDefault="00684BFF" w:rsidP="004217A4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izglītības un kultūras nodaļas vadītājs Andris Joksts</w:t>
      </w:r>
    </w:p>
    <w:p w14:paraId="34EEB09A" w14:textId="69D81D8E" w:rsidR="004217A4" w:rsidRPr="006E3B63" w:rsidRDefault="001862B7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izglītības speciāliste Sanita Reinsone</w:t>
      </w:r>
    </w:p>
    <w:p w14:paraId="496D2D7A" w14:textId="602B9883" w:rsidR="00133741" w:rsidRPr="006E3B63" w:rsidRDefault="00586E11" w:rsidP="00C92FDB">
      <w:pPr>
        <w:widowControl/>
        <w:ind w:left="606" w:hanging="606"/>
        <w:rPr>
          <w:rFonts w:eastAsia="Times New Roman" w:cs="Times New Roman"/>
          <w:iCs/>
          <w:kern w:val="0"/>
          <w:lang w:eastAsia="lv-LV" w:bidi="ar-SA"/>
        </w:rPr>
      </w:pPr>
      <w:r w:rsidRPr="006E3B63">
        <w:rPr>
          <w:rFonts w:eastAsia="Times New Roman" w:cs="Times New Roman"/>
          <w:iCs/>
          <w:kern w:val="0"/>
          <w:lang w:eastAsia="lv-LV" w:bidi="ar-SA"/>
        </w:rPr>
        <w:t>pirmskolas izglītības speciāliste Inga Seļuka</w:t>
      </w:r>
    </w:p>
    <w:p w14:paraId="3D1691DF" w14:textId="77777777" w:rsidR="00684BFF" w:rsidRDefault="00000046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īpašuma un juridiskās nodaļas vadītāja Inese Čepule</w:t>
      </w:r>
    </w:p>
    <w:p w14:paraId="1CF19E4F" w14:textId="62F9A332" w:rsidR="00000046" w:rsidRPr="006E3B63" w:rsidRDefault="00684BFF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>attīstības nodaļas vadītāja Elīna Grūba</w:t>
      </w:r>
      <w:r w:rsidR="00000046" w:rsidRPr="006E3B63">
        <w:rPr>
          <w:rFonts w:eastAsia="Times New Roman" w:cs="Times New Roman"/>
          <w:kern w:val="0"/>
          <w:lang w:eastAsia="lv-LV" w:bidi="ar-SA"/>
        </w:rPr>
        <w:t xml:space="preserve"> </w:t>
      </w:r>
    </w:p>
    <w:p w14:paraId="66D37272" w14:textId="44902BCE" w:rsidR="00C64566" w:rsidRPr="006E3B63" w:rsidRDefault="00C64566" w:rsidP="000E2C92">
      <w:pPr>
        <w:widowControl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Style w:val="Izteiksmgs"/>
          <w:rFonts w:cs="Times New Roman"/>
          <w:b w:val="0"/>
          <w:shd w:val="clear" w:color="auto" w:fill="FFFFFF"/>
        </w:rPr>
        <w:t>sabiedrisko attiecību speciāliste Samanta Šimkus</w:t>
      </w:r>
      <w:r w:rsidR="00021047" w:rsidRPr="006E3B63">
        <w:rPr>
          <w:rStyle w:val="Izteiksmgs"/>
          <w:rFonts w:cs="Times New Roman"/>
          <w:b w:val="0"/>
          <w:shd w:val="clear" w:color="auto" w:fill="FFFFFF"/>
        </w:rPr>
        <w:t xml:space="preserve"> </w:t>
      </w:r>
    </w:p>
    <w:p w14:paraId="4CD089B9" w14:textId="69ED6430" w:rsidR="00A468A0" w:rsidRPr="006E3B63" w:rsidRDefault="00A468A0" w:rsidP="00A468A0">
      <w:pPr>
        <w:widowControl/>
        <w:ind w:right="-663"/>
        <w:rPr>
          <w:rFonts w:eastAsia="Times New Roman" w:cs="Times New Roman"/>
          <w:kern w:val="0"/>
          <w:shd w:val="clear" w:color="auto" w:fill="FFFFFF"/>
          <w:lang w:eastAsia="en-US" w:bidi="ar-SA"/>
        </w:rPr>
      </w:pPr>
      <w:bookmarkStart w:id="5" w:name="_Hlk117679286"/>
      <w:r w:rsidRPr="006E3B63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532963EC" w:rsidR="009A761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6E3B63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6E3B63">
        <w:rPr>
          <w:rFonts w:ascii="Times New Roman" w:hAnsi="Times New Roman"/>
          <w:sz w:val="24"/>
          <w:szCs w:val="24"/>
        </w:rPr>
        <w:t xml:space="preserve"> </w:t>
      </w:r>
    </w:p>
    <w:p w14:paraId="645560F6" w14:textId="77777777" w:rsidR="005D6D67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E2CE4" w14:textId="366F6F0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3569C469" w14:textId="77777777" w:rsid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5C52E0E8" w14:textId="77777777" w:rsidR="00B503F1" w:rsidRDefault="00B503F1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180" w:type="dxa"/>
        <w:tblInd w:w="-108" w:type="dxa"/>
        <w:tblLook w:val="04A0" w:firstRow="1" w:lastRow="0" w:firstColumn="1" w:lastColumn="0" w:noHBand="0" w:noVBand="1"/>
      </w:tblPr>
      <w:tblGrid>
        <w:gridCol w:w="108"/>
        <w:gridCol w:w="1101"/>
        <w:gridCol w:w="7971"/>
      </w:tblGrid>
      <w:tr w:rsidR="00B503F1" w:rsidRPr="00B503F1" w14:paraId="19F4DA6F" w14:textId="77777777" w:rsidTr="00057947">
        <w:trPr>
          <w:gridBefore w:val="1"/>
          <w:wBefore w:w="108" w:type="dxa"/>
        </w:trPr>
        <w:tc>
          <w:tcPr>
            <w:tcW w:w="1101" w:type="dxa"/>
          </w:tcPr>
          <w:p w14:paraId="3292D481" w14:textId="77777777" w:rsidR="00B503F1" w:rsidRPr="00B503F1" w:rsidRDefault="00B503F1" w:rsidP="00B503F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7971" w:type="dxa"/>
          </w:tcPr>
          <w:p w14:paraId="45EF2E95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Olaines novada pašvaldības iestāžu (sociālā, izglītības un kultūras joma) 2026.gada budžetu projektiem </w:t>
            </w:r>
          </w:p>
          <w:p w14:paraId="03DADC2E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pašvaldības izpilddirektors Ģ.Batrags</w:t>
            </w:r>
          </w:p>
          <w:p w14:paraId="7E3D8036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finanšu un grāmatvedības nodaļas vadītāja I.Balode</w:t>
            </w:r>
          </w:p>
          <w:p w14:paraId="186C9DF7" w14:textId="77777777" w:rsidR="00B503F1" w:rsidRPr="00B503F1" w:rsidRDefault="00B503F1" w:rsidP="00B503F1">
            <w:pPr>
              <w:widowControl/>
              <w:suppressAutoHyphens w:val="0"/>
              <w:autoSpaceDN/>
              <w:ind w:firstLine="606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B503F1" w:rsidRPr="00B503F1" w14:paraId="278C019A" w14:textId="77777777" w:rsidTr="00057947">
        <w:trPr>
          <w:gridBefore w:val="1"/>
          <w:wBefore w:w="108" w:type="dxa"/>
        </w:trPr>
        <w:tc>
          <w:tcPr>
            <w:tcW w:w="1101" w:type="dxa"/>
          </w:tcPr>
          <w:p w14:paraId="616C95A9" w14:textId="77777777" w:rsidR="00B503F1" w:rsidRPr="00B503F1" w:rsidRDefault="00B503F1" w:rsidP="00B503F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7971" w:type="dxa"/>
          </w:tcPr>
          <w:p w14:paraId="1DB65D39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(no </w:t>
            </w:r>
            <w:bookmarkStart w:id="7" w:name="_Hlk126054179"/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>05.12.2025. līd</w:t>
            </w:r>
            <w:bookmarkEnd w:id="7"/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z 08.01.2026.) </w:t>
            </w:r>
          </w:p>
          <w:p w14:paraId="78230B9A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pirmskolas izglītības speciāliste I.Seļuka</w:t>
            </w:r>
          </w:p>
          <w:p w14:paraId="7381001D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36EE4B67" w14:textId="77777777" w:rsidR="00B503F1" w:rsidRPr="00B503F1" w:rsidRDefault="00B503F1" w:rsidP="00B503F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6ECF736D" w14:textId="77777777" w:rsidR="00B503F1" w:rsidRPr="00B503F1" w:rsidRDefault="00B503F1" w:rsidP="00B503F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B503F1" w:rsidRPr="00B503F1" w14:paraId="56912B9F" w14:textId="77777777" w:rsidTr="00057947">
        <w:trPr>
          <w:gridBefore w:val="1"/>
          <w:wBefore w:w="108" w:type="dxa"/>
        </w:trPr>
        <w:tc>
          <w:tcPr>
            <w:tcW w:w="1101" w:type="dxa"/>
          </w:tcPr>
          <w:p w14:paraId="41264517" w14:textId="77777777" w:rsidR="00B503F1" w:rsidRPr="00B503F1" w:rsidRDefault="00B503F1" w:rsidP="00B503F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7971" w:type="dxa"/>
          </w:tcPr>
          <w:p w14:paraId="74355C84" w14:textId="2ACD048D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pašvaldības īpašumā (valdījumā) esošo dzīvokļu lietotāju (īrnieku) finanšu saistībām pret apsaimniekošanas un komunālo pakalpojumu sniedzēju  AS “Olaines ūdens un siltums” </w:t>
            </w:r>
          </w:p>
          <w:p w14:paraId="3E2B3A00" w14:textId="77777777" w:rsidR="00B503F1" w:rsidRPr="00B503F1" w:rsidRDefault="00B503F1" w:rsidP="00B503F1">
            <w:pPr>
              <w:widowControl/>
              <w:suppressAutoHyphens w:val="0"/>
              <w:autoSpaceDN/>
              <w:ind w:right="-99"/>
              <w:textAlignment w:val="auto"/>
              <w:outlineLvl w:val="2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B503F1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1B5CEA31" w14:textId="77777777" w:rsidR="00B503F1" w:rsidRPr="00B503F1" w:rsidRDefault="00B503F1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B503F1" w:rsidRPr="00B503F1" w14:paraId="2C7E02BC" w14:textId="77777777" w:rsidTr="00057947">
        <w:trPr>
          <w:gridBefore w:val="1"/>
          <w:wBefore w:w="108" w:type="dxa"/>
        </w:trPr>
        <w:tc>
          <w:tcPr>
            <w:tcW w:w="1101" w:type="dxa"/>
          </w:tcPr>
          <w:p w14:paraId="1A435A17" w14:textId="77777777" w:rsidR="00B503F1" w:rsidRPr="00B503F1" w:rsidRDefault="00B503F1" w:rsidP="00B503F1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7971" w:type="dxa"/>
          </w:tcPr>
          <w:p w14:paraId="58537B89" w14:textId="7340530B" w:rsidR="00C86FEF" w:rsidRPr="005D6C4D" w:rsidRDefault="00C86FEF" w:rsidP="00C86FEF">
            <w:pPr>
              <w:jc w:val="both"/>
              <w:rPr>
                <w:i/>
              </w:rPr>
            </w:pPr>
            <w:r w:rsidRPr="005D6C4D">
              <w:t xml:space="preserve">Par </w:t>
            </w:r>
            <w:r w:rsidRPr="00FC7351">
              <w:t>sociālās dzīvojamās telpas</w:t>
            </w:r>
            <w:r w:rsidRPr="000C7C0F">
              <w:rPr>
                <w:b/>
                <w:bCs/>
              </w:rPr>
              <w:t xml:space="preserve"> </w:t>
            </w:r>
            <w:r w:rsidRPr="005D6C4D">
              <w:t>(sociālās istabas ½ d.d.) Zemgales ielā 31 (Olainē) nodošanu A</w:t>
            </w:r>
            <w:r w:rsidR="00F242C3">
              <w:t xml:space="preserve"> </w:t>
            </w:r>
            <w:r w:rsidRPr="005D6C4D">
              <w:t>S īres lietošanā</w:t>
            </w:r>
            <w:r w:rsidRPr="005D6C4D">
              <w:rPr>
                <w:i/>
              </w:rPr>
              <w:t xml:space="preserve"> </w:t>
            </w:r>
          </w:p>
          <w:p w14:paraId="19EC6F1C" w14:textId="15B7139C" w:rsidR="00B503F1" w:rsidRPr="00B503F1" w:rsidRDefault="00C86FEF" w:rsidP="00C86FEF">
            <w:pPr>
              <w:widowControl/>
              <w:suppressAutoHyphens w:val="0"/>
              <w:autoSpaceDN/>
              <w:ind w:left="882" w:hanging="882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40FA0">
              <w:rPr>
                <w:i/>
              </w:rPr>
              <w:t>Ziņo –</w:t>
            </w:r>
            <w:r w:rsidRPr="00921A6E">
              <w:rPr>
                <w:i/>
                <w:iCs/>
              </w:rPr>
              <w:t xml:space="preserve"> p/a “Olaines sociālais dienests” direktore A.Liepiņa</w:t>
            </w:r>
          </w:p>
          <w:p w14:paraId="1E6F3CD9" w14:textId="77777777" w:rsidR="008E7098" w:rsidRPr="00B503F1" w:rsidRDefault="008E7098" w:rsidP="00B503F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E7098" w:rsidRPr="00B503F1" w14:paraId="72C9B531" w14:textId="77777777" w:rsidTr="00057947">
        <w:tc>
          <w:tcPr>
            <w:tcW w:w="9180" w:type="dxa"/>
            <w:gridSpan w:val="3"/>
          </w:tcPr>
          <w:p w14:paraId="65A965C7" w14:textId="77777777" w:rsidR="006C43BC" w:rsidRDefault="006C43BC" w:rsidP="00057947">
            <w:pPr>
              <w:jc w:val="both"/>
              <w:rPr>
                <w:i/>
                <w:iCs/>
              </w:rPr>
            </w:pPr>
          </w:p>
          <w:p w14:paraId="16A1A2FE" w14:textId="40CBCDF7" w:rsidR="00C86FEF" w:rsidRDefault="00C86FEF" w:rsidP="000579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Domes sēžu zālē iegāja </w:t>
            </w:r>
            <w:r w:rsidR="00057947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="00057947"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="00057947"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="00057947"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i/>
                <w:iCs/>
              </w:rPr>
              <w:t xml:space="preserve">Jānis Precinieks </w:t>
            </w:r>
            <w:r w:rsidRPr="00C86FEF">
              <w:rPr>
                <w:i/>
                <w:iCs/>
                <w:color w:val="000000" w:themeColor="text1"/>
              </w:rPr>
              <w:t xml:space="preserve">plkst.15.05. </w:t>
            </w:r>
          </w:p>
          <w:p w14:paraId="06DE3AB0" w14:textId="77777777" w:rsidR="00C86FEF" w:rsidRDefault="00C86FEF" w:rsidP="00C86FE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AC1B05D" w14:textId="60B9258E" w:rsidR="00C86FEF" w:rsidRDefault="00C86FEF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SĒDES </w:t>
            </w:r>
            <w:r w:rsidRPr="00CC1FEE">
              <w:rPr>
                <w:rFonts w:eastAsia="Times New Roman" w:cs="Times New Roman"/>
                <w:kern w:val="0"/>
                <w:lang w:eastAsia="lv-LV" w:bidi="ar-SA"/>
              </w:rPr>
              <w:t>ATKLĀTĀ DAĻA</w:t>
            </w:r>
          </w:p>
          <w:p w14:paraId="303BA483" w14:textId="15BCCBAC" w:rsidR="008E7098" w:rsidRDefault="008E7098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1.p.</w:t>
            </w:r>
          </w:p>
          <w:p w14:paraId="088C51FF" w14:textId="4B5720FF" w:rsidR="008E7098" w:rsidRDefault="008E7098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>Informācija par Olaines novada pašvaldības iestāžu (sociālā, izglītības un kultūras joma) 2026.gada budžetu projektiem</w:t>
            </w:r>
          </w:p>
          <w:p w14:paraId="19407983" w14:textId="0B46FA78" w:rsidR="003B3AE3" w:rsidRDefault="00C86FEF" w:rsidP="009B71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F66AEC">
              <w:rPr>
                <w:rFonts w:eastAsia="Times New Roman" w:cs="Times New Roman"/>
                <w:i/>
                <w:lang w:eastAsia="lv-LV"/>
              </w:rPr>
              <w:t>Tiek dots vārds: Līgai Gulbei</w:t>
            </w:r>
            <w:r>
              <w:rPr>
                <w:rFonts w:eastAsia="Times New Roman" w:cs="Times New Roman"/>
                <w:i/>
                <w:lang w:eastAsia="lv-LV"/>
              </w:rPr>
              <w:t xml:space="preserve">, Andrim Bergam, Ingai Balodei, Elvijam Antonišķim, Aleksandram Geržatovičam, Kristīnei Matuzonei, Elīnai Grūbai, Lienei Šmitei, Elīnai Kirilovai, Laimītei Seņkānei-Sostei, </w:t>
            </w:r>
            <w:r w:rsidR="00351A68">
              <w:rPr>
                <w:rFonts w:eastAsia="Times New Roman" w:cs="Times New Roman"/>
                <w:i/>
                <w:lang w:eastAsia="lv-LV"/>
              </w:rPr>
              <w:t xml:space="preserve">Jeļenai Kalvišai, </w:t>
            </w:r>
            <w:r>
              <w:rPr>
                <w:rFonts w:eastAsia="Times New Roman" w:cs="Times New Roman"/>
                <w:i/>
                <w:lang w:eastAsia="lv-LV"/>
              </w:rPr>
              <w:t xml:space="preserve">Silvijai Tiščenko, </w:t>
            </w:r>
            <w:r w:rsidR="003B3AE3" w:rsidRPr="003B3AE3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Santai Ļepeško</w:t>
            </w:r>
            <w:r>
              <w:rPr>
                <w:rFonts w:eastAsia="Times New Roman" w:cs="Times New Roman"/>
                <w:i/>
                <w:lang w:eastAsia="lv-LV"/>
              </w:rPr>
              <w:t xml:space="preserve">, Ģirtam Batragam, Jāzepam Volānam, Inārai Brencei, Veldai Veinbergai, </w:t>
            </w:r>
            <w:r w:rsidR="00654949">
              <w:rPr>
                <w:rFonts w:eastAsia="Times New Roman" w:cs="Times New Roman"/>
                <w:i/>
                <w:lang w:eastAsia="lv-LV"/>
              </w:rPr>
              <w:t xml:space="preserve">Viesturam Lazdiņam, </w:t>
            </w:r>
            <w:r w:rsidR="007566DF">
              <w:rPr>
                <w:rFonts w:eastAsia="Times New Roman" w:cs="Times New Roman"/>
                <w:i/>
                <w:lang w:eastAsia="lv-LV"/>
              </w:rPr>
              <w:t xml:space="preserve">Andai Liepiņai, </w:t>
            </w:r>
            <w:r>
              <w:rPr>
                <w:rFonts w:eastAsia="Times New Roman" w:cs="Times New Roman"/>
                <w:i/>
                <w:lang w:eastAsia="lv-LV"/>
              </w:rPr>
              <w:t>Ievai Čukurei</w:t>
            </w:r>
          </w:p>
          <w:p w14:paraId="12B21262" w14:textId="77777777" w:rsidR="009B7116" w:rsidRDefault="009B7116" w:rsidP="009B71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Cs/>
                <w:lang w:eastAsia="lv-LV"/>
              </w:rPr>
            </w:pPr>
          </w:p>
          <w:p w14:paraId="456E0E7F" w14:textId="5D978A62" w:rsidR="008E7098" w:rsidRDefault="003B3AE3" w:rsidP="006C43BC">
            <w:pPr>
              <w:widowControl/>
              <w:suppressAutoHyphens w:val="0"/>
              <w:autoSpaceDN/>
              <w:ind w:left="567"/>
              <w:jc w:val="both"/>
              <w:textAlignment w:val="auto"/>
              <w:rPr>
                <w:rFonts w:eastAsia="Times New Roman" w:cs="Times New Roman"/>
                <w:iCs/>
                <w:lang w:eastAsia="lv-LV"/>
              </w:rPr>
            </w:pPr>
            <w:r w:rsidRPr="00C86FE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 informācij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u</w:t>
            </w: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 xml:space="preserve"> par Olaines novada pašvaldības iestāžu (sociālā, izglītības un kultūras joma) 2026.gada budžetu projektiem</w:t>
            </w:r>
            <w:r w:rsidR="006C43BC"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6435C16C" w14:textId="77777777" w:rsidR="003B3AE3" w:rsidRDefault="003B3AE3" w:rsidP="003B3AE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1FF48EE" w14:textId="77777777" w:rsidR="003B3AE3" w:rsidRPr="00A376B0" w:rsidRDefault="003B3AE3" w:rsidP="003B3AE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2E60C1B" w14:textId="0A844FF1" w:rsidR="008E7098" w:rsidRPr="00057947" w:rsidRDefault="00C86FE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057947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 w:rsidR="00057947" w:rsidRPr="00057947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 jautājumu k</w:t>
            </w:r>
            <w:r w:rsidR="00057947" w:rsidRPr="00057947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="00057947" w:rsidRPr="00057947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 w:rsidRPr="00057947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Andris Bergs no plkst.15.56.</w:t>
            </w:r>
          </w:p>
          <w:p w14:paraId="59BE40D3" w14:textId="77777777" w:rsidR="008E7098" w:rsidRPr="00B503F1" w:rsidRDefault="008E7098" w:rsidP="000E71C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E7098" w:rsidRPr="00B503F1" w14:paraId="6E93147D" w14:textId="77777777" w:rsidTr="00057947">
        <w:tc>
          <w:tcPr>
            <w:tcW w:w="9180" w:type="dxa"/>
            <w:gridSpan w:val="3"/>
          </w:tcPr>
          <w:p w14:paraId="0F774751" w14:textId="77777777" w:rsidR="006C43BC" w:rsidRDefault="006C43BC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4E3381CC" w14:textId="77777777" w:rsidR="006C43BC" w:rsidRDefault="006C43BC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1B073B9A" w14:textId="77777777" w:rsidR="006C43BC" w:rsidRDefault="006C43BC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5D9A3F9C" w14:textId="77777777" w:rsidR="006C43BC" w:rsidRDefault="006C43BC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0FB5E3E0" w14:textId="01871D37" w:rsidR="008E7098" w:rsidRDefault="008E7098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2.p.</w:t>
            </w:r>
          </w:p>
          <w:p w14:paraId="51A85640" w14:textId="77777777" w:rsidR="000E71C7" w:rsidRDefault="008E7098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</w:p>
          <w:p w14:paraId="3F391123" w14:textId="69E357B3" w:rsidR="008E7098" w:rsidRDefault="008E7098" w:rsidP="000E71C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>(no 05.12.2025. līdz 08.01.2026.)</w:t>
            </w:r>
          </w:p>
          <w:p w14:paraId="209BB8F1" w14:textId="77777777" w:rsidR="00C86FEF" w:rsidRPr="00603219" w:rsidRDefault="00C86FEF" w:rsidP="00C86FE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603219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Ingai Seļukai</w:t>
            </w:r>
          </w:p>
          <w:p w14:paraId="1112CABF" w14:textId="77777777" w:rsidR="00C86FEF" w:rsidRPr="00A10AB3" w:rsidRDefault="00C86FEF" w:rsidP="00C86FEF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18F8C905" w14:textId="240B24A6" w:rsidR="00C86FEF" w:rsidRPr="00C86FEF" w:rsidRDefault="00C86FEF" w:rsidP="00C86FEF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E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I.Seļukas 2026.gada </w:t>
            </w:r>
            <w:r w:rsidR="003B3AE3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8.janvāra</w:t>
            </w:r>
            <w:r w:rsidRPr="00C86FE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C86FE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05.12.2025. līdz 08.01.2026.)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023CE2" w14:textId="77777777" w:rsidR="008E7098" w:rsidRPr="00B503F1" w:rsidRDefault="008E70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</w:p>
          <w:p w14:paraId="3E416A2D" w14:textId="72A18A26" w:rsidR="008E7098" w:rsidRPr="00B503F1" w:rsidRDefault="00C86FEF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SĒDES </w:t>
            </w:r>
            <w:r w:rsidR="008E7098" w:rsidRPr="00B503F1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</w:tc>
      </w:tr>
      <w:tr w:rsidR="008E7098" w:rsidRPr="00B503F1" w14:paraId="58C2E3C6" w14:textId="77777777" w:rsidTr="00057947">
        <w:tc>
          <w:tcPr>
            <w:tcW w:w="9180" w:type="dxa"/>
            <w:gridSpan w:val="3"/>
          </w:tcPr>
          <w:p w14:paraId="3B37525E" w14:textId="77777777" w:rsidR="008E7098" w:rsidRDefault="008E7098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3.p.</w:t>
            </w:r>
          </w:p>
          <w:p w14:paraId="1B85FEF1" w14:textId="09C8AD00" w:rsidR="008E7098" w:rsidRDefault="008E7098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B503F1">
              <w:rPr>
                <w:rFonts w:eastAsia="Times New Roman" w:cs="Times New Roman"/>
                <w:kern w:val="0"/>
                <w:lang w:eastAsia="lv-LV" w:bidi="ar-SA"/>
              </w:rPr>
              <w:t>Informācija par pašvaldības īpašumā (valdījumā) esošo dzīvokļu lietotāju (īrnieku) finanšu saistībām pret apsaimniekošanas un komunālo pakalpojumu sniedzēju  AS “Olaines ūdens un siltums”</w:t>
            </w:r>
          </w:p>
          <w:p w14:paraId="4D5615E3" w14:textId="0B2ECA8E" w:rsidR="00C86FEF" w:rsidRDefault="00C86FEF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C86FEF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>
              <w:rPr>
                <w:rFonts w:eastAsia="Times New Roman" w:cs="Times New Roman"/>
                <w:i/>
                <w:lang w:eastAsia="lv-LV"/>
              </w:rPr>
              <w:t>Inesei Čepulei</w:t>
            </w:r>
            <w:r w:rsidRPr="00C86FEF">
              <w:rPr>
                <w:rFonts w:eastAsia="Times New Roman" w:cs="Times New Roman"/>
                <w:i/>
                <w:lang w:eastAsia="lv-LV"/>
              </w:rPr>
              <w:t>,</w:t>
            </w:r>
            <w:r>
              <w:rPr>
                <w:rFonts w:eastAsia="Times New Roman" w:cs="Times New Roman"/>
                <w:i/>
                <w:lang w:eastAsia="lv-LV"/>
              </w:rPr>
              <w:t xml:space="preserve"> Līgai Gulbei, Andai Liepiņai, Inārai Brencei</w:t>
            </w:r>
          </w:p>
          <w:p w14:paraId="6139045C" w14:textId="77777777" w:rsidR="00C86FEF" w:rsidRDefault="00C86FEF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AF6D1CD" w14:textId="77777777" w:rsidR="008E7098" w:rsidRDefault="00AC6BC4" w:rsidP="006C43BC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lang w:eastAsia="lv-LV"/>
              </w:rPr>
            </w:pPr>
            <w:r w:rsidRPr="00332D2D">
              <w:rPr>
                <w:lang w:eastAsia="lv-LV"/>
              </w:rPr>
              <w:t>Pieņemt zināšanai</w:t>
            </w:r>
            <w:r>
              <w:rPr>
                <w:lang w:eastAsia="lv-LV"/>
              </w:rPr>
              <w:t xml:space="preserve"> informāciju par pašvaldības īpašumā (valdījumā) esošo dzīvokļu lietotāju (īrnieku) finanšu saistībām pret apsaimniekošanas un komunālo pakalpojumu sniedzēju AS “Olaines ūdens un siltums” uz 01.01.2026. (AS “Olaines ūdens un siltums” </w:t>
            </w:r>
            <w:r w:rsidRPr="002D6502">
              <w:rPr>
                <w:lang w:eastAsia="lv-LV"/>
              </w:rPr>
              <w:t>202</w:t>
            </w:r>
            <w:r>
              <w:rPr>
                <w:lang w:eastAsia="lv-LV"/>
              </w:rPr>
              <w:t>6</w:t>
            </w:r>
            <w:r w:rsidRPr="002D6502">
              <w:rPr>
                <w:lang w:eastAsia="lv-LV"/>
              </w:rPr>
              <w:t xml:space="preserve">.gada </w:t>
            </w:r>
            <w:r>
              <w:rPr>
                <w:lang w:eastAsia="lv-LV"/>
              </w:rPr>
              <w:t>7.janvāra</w:t>
            </w:r>
            <w:r w:rsidRPr="002D6502">
              <w:rPr>
                <w:lang w:eastAsia="lv-LV"/>
              </w:rPr>
              <w:t xml:space="preserve"> rakstu </w:t>
            </w:r>
            <w:r w:rsidRPr="00D416E5">
              <w:rPr>
                <w:lang w:eastAsia="lv-LV"/>
              </w:rPr>
              <w:t>Nr.1-3/1</w:t>
            </w:r>
            <w:r>
              <w:rPr>
                <w:lang w:eastAsia="lv-LV"/>
              </w:rPr>
              <w:t>9</w:t>
            </w:r>
            <w:r w:rsidRPr="00D416E5">
              <w:rPr>
                <w:lang w:eastAsia="lv-LV"/>
              </w:rPr>
              <w:t xml:space="preserve"> “Par īres un sociālajiem dzīvokļiem”, īpašuma un juridiskās nodaļas vadītājas I.Čepules informāciju no 01.</w:t>
            </w:r>
            <w:r>
              <w:rPr>
                <w:lang w:eastAsia="lv-LV"/>
              </w:rPr>
              <w:t>10</w:t>
            </w:r>
            <w:r w:rsidRPr="00D416E5">
              <w:rPr>
                <w:lang w:eastAsia="lv-LV"/>
              </w:rPr>
              <w:t>.2025.-01.0</w:t>
            </w:r>
            <w:r>
              <w:rPr>
                <w:lang w:eastAsia="lv-LV"/>
              </w:rPr>
              <w:t>1</w:t>
            </w:r>
            <w:r w:rsidRPr="00D416E5">
              <w:rPr>
                <w:lang w:eastAsia="lv-LV"/>
              </w:rPr>
              <w:t>.202</w:t>
            </w:r>
            <w:r>
              <w:rPr>
                <w:lang w:eastAsia="lv-LV"/>
              </w:rPr>
              <w:t>6</w:t>
            </w:r>
            <w:r w:rsidRPr="00D416E5">
              <w:rPr>
                <w:lang w:eastAsia="lv-LV"/>
              </w:rPr>
              <w:t>.).</w:t>
            </w:r>
          </w:p>
          <w:p w14:paraId="73EF5A65" w14:textId="77777777" w:rsidR="00590157" w:rsidRDefault="00590157" w:rsidP="00590157">
            <w:pPr>
              <w:widowControl/>
              <w:suppressAutoHyphens w:val="0"/>
              <w:autoSpaceDN/>
              <w:jc w:val="both"/>
              <w:textAlignment w:val="auto"/>
              <w:rPr>
                <w:lang w:eastAsia="lv-LV"/>
              </w:rPr>
            </w:pPr>
          </w:p>
          <w:p w14:paraId="406BDC16" w14:textId="5548D548" w:rsidR="00590157" w:rsidRPr="00975F69" w:rsidRDefault="00590157" w:rsidP="00590157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Informācijas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04E71A87" w14:textId="0E0E4447" w:rsidR="00590157" w:rsidRPr="00975F69" w:rsidRDefault="00590157" w:rsidP="00590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informācijā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46702EDE" w14:textId="56A6F1D0" w:rsidR="00590157" w:rsidRPr="006C43BC" w:rsidRDefault="00590157" w:rsidP="0059015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8E7098" w:rsidRPr="00B503F1" w14:paraId="7939C9A3" w14:textId="77777777" w:rsidTr="00057947">
        <w:tc>
          <w:tcPr>
            <w:tcW w:w="9180" w:type="dxa"/>
            <w:gridSpan w:val="3"/>
          </w:tcPr>
          <w:p w14:paraId="44C903BE" w14:textId="77777777" w:rsidR="008E7098" w:rsidRPr="00C86FEF" w:rsidRDefault="008E7098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C86FEF">
              <w:rPr>
                <w:rFonts w:eastAsia="Times New Roman" w:cs="Times New Roman"/>
                <w:kern w:val="0"/>
                <w:lang w:eastAsia="lv-LV" w:bidi="ar-SA"/>
              </w:rPr>
              <w:t>4.p.</w:t>
            </w:r>
          </w:p>
          <w:p w14:paraId="47A8F6B3" w14:textId="1FDF57B5" w:rsidR="008E7098" w:rsidRPr="00C86FEF" w:rsidRDefault="00C86FEF" w:rsidP="00C86FE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C86FEF">
              <w:rPr>
                <w:rFonts w:cs="Times New Roman"/>
              </w:rPr>
              <w:t>Par sociālās dzīvojamās telpas</w:t>
            </w:r>
            <w:r w:rsidRPr="00C86FEF">
              <w:rPr>
                <w:rFonts w:cs="Times New Roman"/>
                <w:b/>
                <w:bCs/>
              </w:rPr>
              <w:t xml:space="preserve"> </w:t>
            </w:r>
            <w:r w:rsidRPr="00C86FEF">
              <w:rPr>
                <w:rFonts w:cs="Times New Roman"/>
              </w:rPr>
              <w:t>(sociālās istabas ½ d.d.) Zemgales ielā 31 (Olainē) nodošanu A S īres lietošanā</w:t>
            </w:r>
          </w:p>
          <w:p w14:paraId="77404B41" w14:textId="181C22FF" w:rsidR="00C86FEF" w:rsidRPr="00C86FEF" w:rsidRDefault="00C86FEF" w:rsidP="00C86FEF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C86FEF">
              <w:rPr>
                <w:rFonts w:eastAsia="Times New Roman" w:cs="Times New Roman"/>
                <w:i/>
                <w:lang w:eastAsia="lv-LV"/>
              </w:rPr>
              <w:t>Tiek dots vārds: Andai Liepiņai, Līgai Gulbei, Inārai Brencei</w:t>
            </w:r>
          </w:p>
          <w:p w14:paraId="7893FAF0" w14:textId="77777777" w:rsidR="00C86FEF" w:rsidRPr="00C86FEF" w:rsidRDefault="00C86FEF" w:rsidP="00C86FEF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00ED2FB" w14:textId="5CEC46E0" w:rsidR="00C86FEF" w:rsidRPr="00C86FEF" w:rsidRDefault="00C86FEF" w:rsidP="00C86FEF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C86FEF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Par sociālās dzīvojamās telpas</w:t>
            </w:r>
            <w:r w:rsidRPr="00C86F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(sociālās istabas ½ d.d.) Zemgales ielā 31 (Olainē) nodošanu A</w:t>
            </w:r>
            <w:r w:rsidR="00F24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S īres lietošanā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DD3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11 balsīm par – L.Gulbe, I.Brence, J.Precinieks, I.Čukure, </w:t>
            </w:r>
            <w:r w:rsidR="00DD377F" w:rsidRPr="00DD3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L.Šmite, A.Geržatovičs, J.Kudiņš, </w:t>
            </w:r>
            <w:r w:rsidRPr="00DD3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T.Ritums, </w:t>
            </w:r>
            <w:r w:rsidR="00DD377F" w:rsidRPr="00DD3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M.Vanags, </w:t>
            </w:r>
            <w:r w:rsidRPr="00DD3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A.Lukaševics, A.Vurčs, pret nav, atturas nav, </w:t>
            </w:r>
            <w:r w:rsidRPr="00C86F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3C0C286" w14:textId="77777777" w:rsidR="00C86FEF" w:rsidRPr="00C86FEF" w:rsidRDefault="00C86FEF" w:rsidP="00C86FE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92DB306" w14:textId="7432418C" w:rsidR="008E7098" w:rsidRPr="006C43BC" w:rsidRDefault="00C86FEF" w:rsidP="006C43BC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C86FEF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Par sociālās dzīvojamās telpas</w:t>
            </w:r>
            <w:r w:rsidRPr="00C86F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86FEF">
              <w:rPr>
                <w:rFonts w:ascii="Times New Roman" w:hAnsi="Times New Roman"/>
                <w:sz w:val="24"/>
                <w:szCs w:val="24"/>
              </w:rPr>
              <w:t>(sociālās istabas ½ d.d.) Zemgales ielā 31 (Olainē) nodošanu A S īres lietošanā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C86F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C86FEF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C86F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C86F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2026.gada 28.janvāra sēdē.</w:t>
            </w:r>
          </w:p>
        </w:tc>
      </w:tr>
      <w:bookmarkEnd w:id="3"/>
      <w:bookmarkEnd w:id="4"/>
      <w:bookmarkEnd w:id="5"/>
      <w:bookmarkEnd w:id="6"/>
    </w:tbl>
    <w:p w14:paraId="62CD5EA8" w14:textId="77777777" w:rsidR="00B503F1" w:rsidRDefault="00B503F1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2376292" w14:textId="77777777" w:rsidR="00590157" w:rsidRPr="00975F69" w:rsidRDefault="00590157" w:rsidP="00590157">
      <w:pPr>
        <w:pStyle w:val="Standard"/>
        <w:spacing w:after="0" w:line="240" w:lineRule="auto"/>
        <w:ind w:right="41"/>
        <w:jc w:val="both"/>
        <w:rPr>
          <w:rFonts w:ascii="Times New Roman" w:hAnsi="Times New Roman"/>
        </w:rPr>
      </w:pPr>
      <w:r w:rsidRPr="00975F69">
        <w:rPr>
          <w:rFonts w:ascii="Times New Roman" w:hAnsi="Times New Roman"/>
          <w:sz w:val="20"/>
          <w:szCs w:val="20"/>
          <w:lang w:eastAsia="lv-LV"/>
        </w:rPr>
        <w:lastRenderedPageBreak/>
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</w:r>
      <w:r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Pr="00975F69">
        <w:rPr>
          <w:rFonts w:ascii="Times New Roman" w:hAnsi="Times New Roman"/>
          <w:sz w:val="20"/>
          <w:szCs w:val="20"/>
          <w:lang w:eastAsia="lv-LV"/>
        </w:rPr>
        <w:t xml:space="preserve">attiecībā uz personas datu apstrādi un šādu datu brīvu apriti un ar ko atceļ Direktīvu 95/46/EK (Vispārīgā datu </w:t>
      </w:r>
      <w:r>
        <w:rPr>
          <w:rFonts w:ascii="Times New Roman" w:hAnsi="Times New Roman"/>
          <w:sz w:val="20"/>
          <w:szCs w:val="20"/>
          <w:lang w:eastAsia="lv-LV"/>
        </w:rPr>
        <w:t xml:space="preserve"> </w:t>
      </w:r>
      <w:r w:rsidRPr="00975F69">
        <w:rPr>
          <w:rFonts w:ascii="Times New Roman" w:hAnsi="Times New Roman"/>
          <w:sz w:val="20"/>
          <w:szCs w:val="20"/>
          <w:lang w:eastAsia="lv-LV"/>
        </w:rPr>
        <w:t>aizsardzības regula).</w:t>
      </w:r>
    </w:p>
    <w:p w14:paraId="61CD5D32" w14:textId="77777777" w:rsidR="00590157" w:rsidRPr="00975F69" w:rsidRDefault="00590157" w:rsidP="00590157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975F69">
        <w:rPr>
          <w:rFonts w:ascii="Times New Roman" w:hAnsi="Times New Roman"/>
          <w:sz w:val="20"/>
          <w:szCs w:val="20"/>
          <w:lang w:eastAsia="lv-LV"/>
        </w:rPr>
        <w:t xml:space="preserve">Saskaņā ar Informācijas atklātības likuma 5.panta otrās daļas 4.punktu, lēmuma projektā norādītie personas dati </w:t>
      </w:r>
      <w:r>
        <w:rPr>
          <w:rFonts w:ascii="Times New Roman" w:hAnsi="Times New Roman"/>
          <w:sz w:val="20"/>
          <w:szCs w:val="20"/>
          <w:lang w:eastAsia="lv-LV"/>
        </w:rPr>
        <w:t xml:space="preserve">        </w:t>
      </w:r>
      <w:r w:rsidRPr="00975F69">
        <w:rPr>
          <w:rFonts w:ascii="Times New Roman" w:hAnsi="Times New Roman"/>
          <w:sz w:val="20"/>
          <w:szCs w:val="20"/>
          <w:lang w:eastAsia="lv-LV"/>
        </w:rPr>
        <w:t>uzskatāmi par ierobežotas pieejamības informāciju.</w:t>
      </w:r>
    </w:p>
    <w:p w14:paraId="0DD868C1" w14:textId="77777777" w:rsidR="00590157" w:rsidRDefault="00590157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1E16011" w14:textId="45087811" w:rsidR="009A761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Sēdi slēdz plkst</w:t>
      </w:r>
      <w:r w:rsidR="006D3BCA"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20DF5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94D5E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C20DF5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86FEF">
        <w:rPr>
          <w:rFonts w:ascii="Times New Roman" w:eastAsia="Times New Roman" w:hAnsi="Times New Roman"/>
          <w:sz w:val="24"/>
          <w:szCs w:val="24"/>
          <w:lang w:eastAsia="lv-LV"/>
        </w:rPr>
        <w:t>08</w:t>
      </w: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74F1A7E" w14:textId="77777777" w:rsidR="00A60DA7" w:rsidRDefault="00A60DA7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AB45467" w14:textId="26B0B46C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>
        <w:rPr>
          <w:rFonts w:eastAsia="Times New Roman"/>
          <w:lang w:eastAsia="lv-LV"/>
        </w:rPr>
        <w:t>11.februārī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772527D" w14:textId="77777777" w:rsidR="00A60DA7" w:rsidRDefault="00A60DA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559A51" w14:textId="77777777" w:rsidR="00AC591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24C20CEC" w14:textId="360FD470" w:rsidR="00B175B7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ACBF" w14:textId="77777777" w:rsidR="005A4BFD" w:rsidRDefault="005A4BFD">
      <w:r>
        <w:separator/>
      </w:r>
    </w:p>
  </w:endnote>
  <w:endnote w:type="continuationSeparator" w:id="0">
    <w:p w14:paraId="1FE3213B" w14:textId="77777777" w:rsidR="005A4BFD" w:rsidRDefault="005A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262" w14:textId="77777777" w:rsidR="005A4BFD" w:rsidRDefault="005A4BFD">
      <w:r>
        <w:rPr>
          <w:color w:val="000000"/>
        </w:rPr>
        <w:separator/>
      </w:r>
    </w:p>
  </w:footnote>
  <w:footnote w:type="continuationSeparator" w:id="0">
    <w:p w14:paraId="2D7EC03A" w14:textId="77777777" w:rsidR="005A4BFD" w:rsidRDefault="005A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Galvene"/>
    </w:pPr>
  </w:p>
  <w:p w14:paraId="5AF7EFF2" w14:textId="77777777" w:rsidR="0092103B" w:rsidRDefault="009210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1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9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4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8"/>
  </w:num>
  <w:num w:numId="2" w16cid:durableId="2117556423">
    <w:abstractNumId w:val="7"/>
  </w:num>
  <w:num w:numId="3" w16cid:durableId="38751613">
    <w:abstractNumId w:val="0"/>
  </w:num>
  <w:num w:numId="4" w16cid:durableId="1855339136">
    <w:abstractNumId w:val="27"/>
  </w:num>
  <w:num w:numId="5" w16cid:durableId="266742970">
    <w:abstractNumId w:val="34"/>
  </w:num>
  <w:num w:numId="6" w16cid:durableId="756946782">
    <w:abstractNumId w:val="4"/>
  </w:num>
  <w:num w:numId="7" w16cid:durableId="2061174375">
    <w:abstractNumId w:val="12"/>
  </w:num>
  <w:num w:numId="8" w16cid:durableId="124738694">
    <w:abstractNumId w:val="16"/>
  </w:num>
  <w:num w:numId="9" w16cid:durableId="152113367">
    <w:abstractNumId w:val="17"/>
  </w:num>
  <w:num w:numId="10" w16cid:durableId="1517495486">
    <w:abstractNumId w:val="15"/>
  </w:num>
  <w:num w:numId="11" w16cid:durableId="209264560">
    <w:abstractNumId w:val="11"/>
  </w:num>
  <w:num w:numId="12" w16cid:durableId="1473715854">
    <w:abstractNumId w:val="22"/>
  </w:num>
  <w:num w:numId="13" w16cid:durableId="661198554">
    <w:abstractNumId w:val="26"/>
  </w:num>
  <w:num w:numId="14" w16cid:durableId="713425635">
    <w:abstractNumId w:val="24"/>
  </w:num>
  <w:num w:numId="15" w16cid:durableId="1449281055">
    <w:abstractNumId w:val="32"/>
  </w:num>
  <w:num w:numId="16" w16cid:durableId="1517042781">
    <w:abstractNumId w:val="25"/>
  </w:num>
  <w:num w:numId="17" w16cid:durableId="1721005456">
    <w:abstractNumId w:val="28"/>
  </w:num>
  <w:num w:numId="18" w16cid:durableId="1430538711">
    <w:abstractNumId w:val="19"/>
  </w:num>
  <w:num w:numId="19" w16cid:durableId="238100944">
    <w:abstractNumId w:val="2"/>
  </w:num>
  <w:num w:numId="20" w16cid:durableId="439036857">
    <w:abstractNumId w:val="18"/>
  </w:num>
  <w:num w:numId="21" w16cid:durableId="948004344">
    <w:abstractNumId w:val="1"/>
  </w:num>
  <w:num w:numId="22" w16cid:durableId="483937512">
    <w:abstractNumId w:val="6"/>
  </w:num>
  <w:num w:numId="23" w16cid:durableId="1146052109">
    <w:abstractNumId w:val="5"/>
  </w:num>
  <w:num w:numId="24" w16cid:durableId="2126583391">
    <w:abstractNumId w:val="29"/>
  </w:num>
  <w:num w:numId="25" w16cid:durableId="1420063152">
    <w:abstractNumId w:val="31"/>
  </w:num>
  <w:num w:numId="26" w16cid:durableId="2019765802">
    <w:abstractNumId w:val="33"/>
  </w:num>
  <w:num w:numId="27" w16cid:durableId="899555258">
    <w:abstractNumId w:val="10"/>
  </w:num>
  <w:num w:numId="28" w16cid:durableId="1093672647">
    <w:abstractNumId w:val="30"/>
  </w:num>
  <w:num w:numId="29" w16cid:durableId="315501584">
    <w:abstractNumId w:val="14"/>
  </w:num>
  <w:num w:numId="30" w16cid:durableId="1164934867">
    <w:abstractNumId w:val="9"/>
  </w:num>
  <w:num w:numId="31" w16cid:durableId="1023357472">
    <w:abstractNumId w:val="13"/>
  </w:num>
  <w:num w:numId="32" w16cid:durableId="1606574884">
    <w:abstractNumId w:val="3"/>
  </w:num>
  <w:num w:numId="33" w16cid:durableId="404226947">
    <w:abstractNumId w:val="20"/>
  </w:num>
  <w:num w:numId="34" w16cid:durableId="255216860">
    <w:abstractNumId w:val="23"/>
  </w:num>
  <w:num w:numId="35" w16cid:durableId="1489201091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5ACD"/>
    <w:rsid w:val="00015BD4"/>
    <w:rsid w:val="00016BF9"/>
    <w:rsid w:val="00021047"/>
    <w:rsid w:val="00024BA1"/>
    <w:rsid w:val="00025DA7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C7A38"/>
    <w:rsid w:val="000D14B2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57F72"/>
    <w:rsid w:val="00161454"/>
    <w:rsid w:val="00163997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7635"/>
    <w:rsid w:val="001E4BE7"/>
    <w:rsid w:val="001E4C6D"/>
    <w:rsid w:val="001E5BDF"/>
    <w:rsid w:val="001E7B41"/>
    <w:rsid w:val="001F0D73"/>
    <w:rsid w:val="0020193D"/>
    <w:rsid w:val="00203186"/>
    <w:rsid w:val="00205DF7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32FF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12219"/>
    <w:rsid w:val="0031248E"/>
    <w:rsid w:val="0031286A"/>
    <w:rsid w:val="00317294"/>
    <w:rsid w:val="00317D2C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0705"/>
    <w:rsid w:val="00351128"/>
    <w:rsid w:val="00351A68"/>
    <w:rsid w:val="003533DE"/>
    <w:rsid w:val="003609AA"/>
    <w:rsid w:val="00360BE7"/>
    <w:rsid w:val="0036492C"/>
    <w:rsid w:val="0036548C"/>
    <w:rsid w:val="00365E04"/>
    <w:rsid w:val="0036716A"/>
    <w:rsid w:val="0037436A"/>
    <w:rsid w:val="0037597D"/>
    <w:rsid w:val="003767CA"/>
    <w:rsid w:val="00376BCD"/>
    <w:rsid w:val="00376ED8"/>
    <w:rsid w:val="003833CE"/>
    <w:rsid w:val="00384A8A"/>
    <w:rsid w:val="003851B7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4851"/>
    <w:rsid w:val="003D0E39"/>
    <w:rsid w:val="003D7F3F"/>
    <w:rsid w:val="003E04C6"/>
    <w:rsid w:val="003E5262"/>
    <w:rsid w:val="003E5D52"/>
    <w:rsid w:val="003F14EA"/>
    <w:rsid w:val="003F165B"/>
    <w:rsid w:val="003F2D81"/>
    <w:rsid w:val="003F2E64"/>
    <w:rsid w:val="003F4541"/>
    <w:rsid w:val="003F6D61"/>
    <w:rsid w:val="00400170"/>
    <w:rsid w:val="00401814"/>
    <w:rsid w:val="00402A08"/>
    <w:rsid w:val="00402FC7"/>
    <w:rsid w:val="0040787B"/>
    <w:rsid w:val="00411607"/>
    <w:rsid w:val="00411CB9"/>
    <w:rsid w:val="00411D62"/>
    <w:rsid w:val="00413820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40BF9"/>
    <w:rsid w:val="00457AEF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76811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3E87"/>
    <w:rsid w:val="00505369"/>
    <w:rsid w:val="00506C7A"/>
    <w:rsid w:val="005124F0"/>
    <w:rsid w:val="0051351C"/>
    <w:rsid w:val="00514EF0"/>
    <w:rsid w:val="005157D5"/>
    <w:rsid w:val="00516DB8"/>
    <w:rsid w:val="005177E5"/>
    <w:rsid w:val="00520747"/>
    <w:rsid w:val="005216C9"/>
    <w:rsid w:val="0053239D"/>
    <w:rsid w:val="00535AF3"/>
    <w:rsid w:val="00547E35"/>
    <w:rsid w:val="00550572"/>
    <w:rsid w:val="005508A7"/>
    <w:rsid w:val="00557E34"/>
    <w:rsid w:val="00562CD8"/>
    <w:rsid w:val="00564143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157"/>
    <w:rsid w:val="005909D9"/>
    <w:rsid w:val="0059294B"/>
    <w:rsid w:val="00593135"/>
    <w:rsid w:val="005A2896"/>
    <w:rsid w:val="005A4BFD"/>
    <w:rsid w:val="005A52D5"/>
    <w:rsid w:val="005A774F"/>
    <w:rsid w:val="005A7B35"/>
    <w:rsid w:val="005B4E7D"/>
    <w:rsid w:val="005B50A6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602394"/>
    <w:rsid w:val="00603219"/>
    <w:rsid w:val="006072F9"/>
    <w:rsid w:val="00611C80"/>
    <w:rsid w:val="0061271C"/>
    <w:rsid w:val="006143EE"/>
    <w:rsid w:val="0061694C"/>
    <w:rsid w:val="0062460E"/>
    <w:rsid w:val="00625DDD"/>
    <w:rsid w:val="00627FAE"/>
    <w:rsid w:val="00630BE9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4949"/>
    <w:rsid w:val="00655A9A"/>
    <w:rsid w:val="00662854"/>
    <w:rsid w:val="00662A2B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B2097"/>
    <w:rsid w:val="006B27C2"/>
    <w:rsid w:val="006B40B0"/>
    <w:rsid w:val="006B5BFE"/>
    <w:rsid w:val="006C1580"/>
    <w:rsid w:val="006C1933"/>
    <w:rsid w:val="006C43BC"/>
    <w:rsid w:val="006C79E9"/>
    <w:rsid w:val="006C7C0D"/>
    <w:rsid w:val="006D214C"/>
    <w:rsid w:val="006D21A0"/>
    <w:rsid w:val="006D247E"/>
    <w:rsid w:val="006D3BCA"/>
    <w:rsid w:val="006D4192"/>
    <w:rsid w:val="006D4EA9"/>
    <w:rsid w:val="006D709B"/>
    <w:rsid w:val="006E1833"/>
    <w:rsid w:val="006E2533"/>
    <w:rsid w:val="006E3B63"/>
    <w:rsid w:val="006E402C"/>
    <w:rsid w:val="006E458A"/>
    <w:rsid w:val="006E4CB9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D7F"/>
    <w:rsid w:val="0073000D"/>
    <w:rsid w:val="00733627"/>
    <w:rsid w:val="00733899"/>
    <w:rsid w:val="007346CD"/>
    <w:rsid w:val="007400ED"/>
    <w:rsid w:val="00740211"/>
    <w:rsid w:val="0074065F"/>
    <w:rsid w:val="00741D72"/>
    <w:rsid w:val="00753404"/>
    <w:rsid w:val="00756606"/>
    <w:rsid w:val="007566DF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C5620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1C5"/>
    <w:rsid w:val="008246D5"/>
    <w:rsid w:val="008252C7"/>
    <w:rsid w:val="0083325D"/>
    <w:rsid w:val="00834AFF"/>
    <w:rsid w:val="008404D3"/>
    <w:rsid w:val="008417F9"/>
    <w:rsid w:val="00842594"/>
    <w:rsid w:val="008504DC"/>
    <w:rsid w:val="00852505"/>
    <w:rsid w:val="008532F7"/>
    <w:rsid w:val="00861634"/>
    <w:rsid w:val="00864155"/>
    <w:rsid w:val="00866046"/>
    <w:rsid w:val="008665BC"/>
    <w:rsid w:val="00870D71"/>
    <w:rsid w:val="00872476"/>
    <w:rsid w:val="008755F2"/>
    <w:rsid w:val="008845C6"/>
    <w:rsid w:val="008875FC"/>
    <w:rsid w:val="008903D5"/>
    <w:rsid w:val="00890851"/>
    <w:rsid w:val="00894090"/>
    <w:rsid w:val="008941EC"/>
    <w:rsid w:val="00896E2F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C34B7"/>
    <w:rsid w:val="008C384B"/>
    <w:rsid w:val="008C59BA"/>
    <w:rsid w:val="008C71DF"/>
    <w:rsid w:val="008D0184"/>
    <w:rsid w:val="008D27D3"/>
    <w:rsid w:val="008D3D64"/>
    <w:rsid w:val="008E1913"/>
    <w:rsid w:val="008E551B"/>
    <w:rsid w:val="008E7098"/>
    <w:rsid w:val="008F01D4"/>
    <w:rsid w:val="008F6EF6"/>
    <w:rsid w:val="00900422"/>
    <w:rsid w:val="00900728"/>
    <w:rsid w:val="00910C1D"/>
    <w:rsid w:val="00911EFC"/>
    <w:rsid w:val="009134E8"/>
    <w:rsid w:val="009136F1"/>
    <w:rsid w:val="0091756D"/>
    <w:rsid w:val="00920929"/>
    <w:rsid w:val="0092103B"/>
    <w:rsid w:val="00922852"/>
    <w:rsid w:val="00924201"/>
    <w:rsid w:val="009362D0"/>
    <w:rsid w:val="00936930"/>
    <w:rsid w:val="00940027"/>
    <w:rsid w:val="009412EA"/>
    <w:rsid w:val="0094326C"/>
    <w:rsid w:val="00943A51"/>
    <w:rsid w:val="0094626C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81475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6876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5469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F02FD"/>
    <w:rsid w:val="00AF33BC"/>
    <w:rsid w:val="00B0184F"/>
    <w:rsid w:val="00B03B4A"/>
    <w:rsid w:val="00B04004"/>
    <w:rsid w:val="00B11B6E"/>
    <w:rsid w:val="00B1318E"/>
    <w:rsid w:val="00B16640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3F1"/>
    <w:rsid w:val="00B50D3E"/>
    <w:rsid w:val="00B5396B"/>
    <w:rsid w:val="00B653BD"/>
    <w:rsid w:val="00B67631"/>
    <w:rsid w:val="00B71C02"/>
    <w:rsid w:val="00B736DA"/>
    <w:rsid w:val="00B75D1A"/>
    <w:rsid w:val="00B761CB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23DF"/>
    <w:rsid w:val="00BB0224"/>
    <w:rsid w:val="00BB4928"/>
    <w:rsid w:val="00BB611C"/>
    <w:rsid w:val="00BB62DC"/>
    <w:rsid w:val="00BC10DA"/>
    <w:rsid w:val="00BC225B"/>
    <w:rsid w:val="00BC632D"/>
    <w:rsid w:val="00BD14BE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3945"/>
    <w:rsid w:val="00BF3E78"/>
    <w:rsid w:val="00BF4F50"/>
    <w:rsid w:val="00C0095A"/>
    <w:rsid w:val="00C0253D"/>
    <w:rsid w:val="00C02907"/>
    <w:rsid w:val="00C02AA1"/>
    <w:rsid w:val="00C05018"/>
    <w:rsid w:val="00C16B01"/>
    <w:rsid w:val="00C20DF5"/>
    <w:rsid w:val="00C22C41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7000B"/>
    <w:rsid w:val="00C76FD0"/>
    <w:rsid w:val="00C77A0D"/>
    <w:rsid w:val="00C8316A"/>
    <w:rsid w:val="00C8375C"/>
    <w:rsid w:val="00C8393A"/>
    <w:rsid w:val="00C851B1"/>
    <w:rsid w:val="00C86FEF"/>
    <w:rsid w:val="00C8730C"/>
    <w:rsid w:val="00C904F2"/>
    <w:rsid w:val="00C90CF3"/>
    <w:rsid w:val="00C91045"/>
    <w:rsid w:val="00C9275C"/>
    <w:rsid w:val="00C92BA5"/>
    <w:rsid w:val="00C92FDB"/>
    <w:rsid w:val="00C979AE"/>
    <w:rsid w:val="00CA0245"/>
    <w:rsid w:val="00CA3435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F0194"/>
    <w:rsid w:val="00CF0CF6"/>
    <w:rsid w:val="00CF13E0"/>
    <w:rsid w:val="00CF1B0E"/>
    <w:rsid w:val="00CF1E32"/>
    <w:rsid w:val="00CF2010"/>
    <w:rsid w:val="00CF29E6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2D26"/>
    <w:rsid w:val="00D23CD9"/>
    <w:rsid w:val="00D3179F"/>
    <w:rsid w:val="00D31DA8"/>
    <w:rsid w:val="00D32E74"/>
    <w:rsid w:val="00D34E10"/>
    <w:rsid w:val="00D35A06"/>
    <w:rsid w:val="00D416E5"/>
    <w:rsid w:val="00D41929"/>
    <w:rsid w:val="00D42319"/>
    <w:rsid w:val="00D4431B"/>
    <w:rsid w:val="00D44754"/>
    <w:rsid w:val="00D4519E"/>
    <w:rsid w:val="00D461BC"/>
    <w:rsid w:val="00D46EDA"/>
    <w:rsid w:val="00D549CA"/>
    <w:rsid w:val="00D55F9C"/>
    <w:rsid w:val="00D57008"/>
    <w:rsid w:val="00D578AC"/>
    <w:rsid w:val="00D642F5"/>
    <w:rsid w:val="00D657F0"/>
    <w:rsid w:val="00D67C03"/>
    <w:rsid w:val="00D72A21"/>
    <w:rsid w:val="00D73B97"/>
    <w:rsid w:val="00D73BFE"/>
    <w:rsid w:val="00D7588A"/>
    <w:rsid w:val="00D8078C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5A57"/>
    <w:rsid w:val="00DD1BDE"/>
    <w:rsid w:val="00DD285A"/>
    <w:rsid w:val="00DD377F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3D1B"/>
    <w:rsid w:val="00E15077"/>
    <w:rsid w:val="00E16505"/>
    <w:rsid w:val="00E16EE4"/>
    <w:rsid w:val="00E1793A"/>
    <w:rsid w:val="00E22766"/>
    <w:rsid w:val="00E25334"/>
    <w:rsid w:val="00E25E74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2F71"/>
    <w:rsid w:val="00E54862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76B5"/>
    <w:rsid w:val="00E90CD3"/>
    <w:rsid w:val="00E94A3A"/>
    <w:rsid w:val="00E96BD4"/>
    <w:rsid w:val="00EA1341"/>
    <w:rsid w:val="00EA6DC0"/>
    <w:rsid w:val="00EB26E0"/>
    <w:rsid w:val="00EB7736"/>
    <w:rsid w:val="00EB7EFA"/>
    <w:rsid w:val="00EC1FB1"/>
    <w:rsid w:val="00EC2AC9"/>
    <w:rsid w:val="00EC2E95"/>
    <w:rsid w:val="00EC3FCE"/>
    <w:rsid w:val="00EC72E4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0395"/>
    <w:rsid w:val="00F24227"/>
    <w:rsid w:val="00F242C3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Virsrakst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Virsraksts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Virsraksts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araksts">
    <w:name w:val="List"/>
    <w:basedOn w:val="WW-Textbody"/>
    <w:rPr>
      <w:rFonts w:cs="Arial"/>
    </w:rPr>
  </w:style>
  <w:style w:type="paragraph" w:styleId="Parakstszemobjekta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Galvene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saukums">
    <w:name w:val="Title"/>
    <w:basedOn w:val="Standard"/>
    <w:next w:val="Apakvirsraksts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Apakvirsraksts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Kjene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atstarpm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ums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mattekstaatkpe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mentrateksts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Vienkrsteksts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Komentraatsau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Neatrisintapieminana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Izclum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Bezsaraksta"/>
    <w:pPr>
      <w:numPr>
        <w:numId w:val="1"/>
      </w:numPr>
    </w:pPr>
  </w:style>
  <w:style w:type="numbering" w:customStyle="1" w:styleId="WW8Num2">
    <w:name w:val="WW8Num2"/>
    <w:basedOn w:val="Bezsaraksta"/>
    <w:pPr>
      <w:numPr>
        <w:numId w:val="2"/>
      </w:numPr>
    </w:pPr>
  </w:style>
  <w:style w:type="numbering" w:customStyle="1" w:styleId="WW8Num3">
    <w:name w:val="WW8Num3"/>
    <w:basedOn w:val="Bezsaraksta"/>
    <w:pPr>
      <w:numPr>
        <w:numId w:val="3"/>
      </w:numPr>
    </w:pPr>
  </w:style>
  <w:style w:type="numbering" w:customStyle="1" w:styleId="WW8Num4">
    <w:name w:val="WW8Num4"/>
    <w:basedOn w:val="Bezsaraksta"/>
    <w:pPr>
      <w:numPr>
        <w:numId w:val="4"/>
      </w:numPr>
    </w:pPr>
  </w:style>
  <w:style w:type="numbering" w:customStyle="1" w:styleId="WW8Num5">
    <w:name w:val="WW8Num5"/>
    <w:basedOn w:val="Bezsaraksta"/>
    <w:pPr>
      <w:numPr>
        <w:numId w:val="5"/>
      </w:numPr>
    </w:pPr>
  </w:style>
  <w:style w:type="numbering" w:customStyle="1" w:styleId="WW8Num6">
    <w:name w:val="WW8Num6"/>
    <w:basedOn w:val="Bezsaraksta"/>
    <w:pPr>
      <w:numPr>
        <w:numId w:val="6"/>
      </w:numPr>
    </w:pPr>
  </w:style>
  <w:style w:type="numbering" w:customStyle="1" w:styleId="WW8Num7">
    <w:name w:val="WW8Num7"/>
    <w:basedOn w:val="Bezsaraksta"/>
    <w:pPr>
      <w:numPr>
        <w:numId w:val="7"/>
      </w:numPr>
    </w:pPr>
  </w:style>
  <w:style w:type="numbering" w:customStyle="1" w:styleId="WW8Num8">
    <w:name w:val="WW8Num8"/>
    <w:basedOn w:val="Bezsaraksta"/>
    <w:pPr>
      <w:numPr>
        <w:numId w:val="8"/>
      </w:numPr>
    </w:pPr>
  </w:style>
  <w:style w:type="numbering" w:customStyle="1" w:styleId="WW8Num9">
    <w:name w:val="WW8Num9"/>
    <w:basedOn w:val="Bezsaraksta"/>
    <w:pPr>
      <w:numPr>
        <w:numId w:val="9"/>
      </w:numPr>
    </w:pPr>
  </w:style>
  <w:style w:type="numbering" w:customStyle="1" w:styleId="WW8Num10">
    <w:name w:val="WW8Num10"/>
    <w:basedOn w:val="Bezsaraksta"/>
    <w:pPr>
      <w:numPr>
        <w:numId w:val="10"/>
      </w:numPr>
    </w:pPr>
  </w:style>
  <w:style w:type="numbering" w:customStyle="1" w:styleId="WW8Num11">
    <w:name w:val="WW8Num11"/>
    <w:basedOn w:val="Bezsaraksta"/>
    <w:pPr>
      <w:numPr>
        <w:numId w:val="11"/>
      </w:numPr>
    </w:pPr>
  </w:style>
  <w:style w:type="numbering" w:customStyle="1" w:styleId="WW8Num12">
    <w:name w:val="WW8Num12"/>
    <w:basedOn w:val="Bezsaraksta"/>
    <w:pPr>
      <w:numPr>
        <w:numId w:val="12"/>
      </w:numPr>
    </w:pPr>
  </w:style>
  <w:style w:type="numbering" w:customStyle="1" w:styleId="WW8Num13">
    <w:name w:val="WW8Num13"/>
    <w:basedOn w:val="Bezsaraksta"/>
    <w:pPr>
      <w:numPr>
        <w:numId w:val="13"/>
      </w:numPr>
    </w:pPr>
  </w:style>
  <w:style w:type="numbering" w:customStyle="1" w:styleId="WW8Num14">
    <w:name w:val="WW8Num14"/>
    <w:basedOn w:val="Bezsaraksta"/>
    <w:pPr>
      <w:numPr>
        <w:numId w:val="14"/>
      </w:numPr>
    </w:pPr>
  </w:style>
  <w:style w:type="numbering" w:customStyle="1" w:styleId="WW8Num15">
    <w:name w:val="WW8Num15"/>
    <w:basedOn w:val="Bezsaraksta"/>
    <w:pPr>
      <w:numPr>
        <w:numId w:val="15"/>
      </w:numPr>
    </w:pPr>
  </w:style>
  <w:style w:type="numbering" w:customStyle="1" w:styleId="WW8Num16">
    <w:name w:val="WW8Num16"/>
    <w:basedOn w:val="Bezsaraksta"/>
    <w:pPr>
      <w:numPr>
        <w:numId w:val="16"/>
      </w:numPr>
    </w:pPr>
  </w:style>
  <w:style w:type="numbering" w:customStyle="1" w:styleId="WW8Num17">
    <w:name w:val="WW8Num17"/>
    <w:basedOn w:val="Bezsaraksta"/>
    <w:pPr>
      <w:numPr>
        <w:numId w:val="17"/>
      </w:numPr>
    </w:pPr>
  </w:style>
  <w:style w:type="numbering" w:customStyle="1" w:styleId="WW8Num18">
    <w:name w:val="WW8Num18"/>
    <w:basedOn w:val="Bezsaraksta"/>
    <w:pPr>
      <w:numPr>
        <w:numId w:val="18"/>
      </w:numPr>
    </w:pPr>
  </w:style>
  <w:style w:type="numbering" w:customStyle="1" w:styleId="WW8Num19">
    <w:name w:val="WW8Num19"/>
    <w:basedOn w:val="Bezsaraksta"/>
    <w:pPr>
      <w:numPr>
        <w:numId w:val="19"/>
      </w:numPr>
    </w:pPr>
  </w:style>
  <w:style w:type="numbering" w:customStyle="1" w:styleId="WW8Num20">
    <w:name w:val="WW8Num20"/>
    <w:basedOn w:val="Bezsaraksta"/>
    <w:pPr>
      <w:numPr>
        <w:numId w:val="20"/>
      </w:numPr>
    </w:pPr>
  </w:style>
  <w:style w:type="numbering" w:customStyle="1" w:styleId="WW8Num21">
    <w:name w:val="WW8Num21"/>
    <w:basedOn w:val="Bezsaraksta"/>
    <w:pPr>
      <w:numPr>
        <w:numId w:val="21"/>
      </w:numPr>
    </w:pPr>
  </w:style>
  <w:style w:type="numbering" w:customStyle="1" w:styleId="WW8Num22">
    <w:name w:val="WW8Num22"/>
    <w:basedOn w:val="Bezsaraksta"/>
    <w:pPr>
      <w:numPr>
        <w:numId w:val="22"/>
      </w:numPr>
    </w:pPr>
  </w:style>
  <w:style w:type="numbering" w:customStyle="1" w:styleId="WW8Num23">
    <w:name w:val="WW8Num23"/>
    <w:basedOn w:val="Bezsaraksta"/>
    <w:pPr>
      <w:numPr>
        <w:numId w:val="23"/>
      </w:numPr>
    </w:pPr>
  </w:style>
  <w:style w:type="numbering" w:customStyle="1" w:styleId="WW8Num24">
    <w:name w:val="WW8Num24"/>
    <w:basedOn w:val="Bezsaraksta"/>
    <w:pPr>
      <w:numPr>
        <w:numId w:val="24"/>
      </w:numPr>
    </w:pPr>
  </w:style>
  <w:style w:type="numbering" w:customStyle="1" w:styleId="WWNum1">
    <w:name w:val="WWNum1"/>
    <w:basedOn w:val="Bezsaraksta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ipersaite">
    <w:name w:val="Hyperlink"/>
    <w:rsid w:val="00870D71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4847</Words>
  <Characters>2763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Samanta Šimkus</cp:lastModifiedBy>
  <cp:revision>2</cp:revision>
  <cp:lastPrinted>2025-09-22T14:51:00Z</cp:lastPrinted>
  <dcterms:created xsi:type="dcterms:W3CDTF">2026-02-10T09:20:00Z</dcterms:created>
  <dcterms:modified xsi:type="dcterms:W3CDTF">2026-02-10T09:20:00Z</dcterms:modified>
</cp:coreProperties>
</file>