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1E0" w:firstRow="1" w:lastRow="1" w:firstColumn="1" w:lastColumn="1" w:noHBand="0" w:noVBand="0"/>
      </w:tblPr>
      <w:tblGrid>
        <w:gridCol w:w="4428"/>
        <w:gridCol w:w="5400"/>
      </w:tblGrid>
      <w:tr w:rsidR="00663AD0" w:rsidRPr="00E147B8" w:rsidTr="00E11942">
        <w:tc>
          <w:tcPr>
            <w:tcW w:w="4428" w:type="dxa"/>
            <w:shd w:val="clear" w:color="auto" w:fill="auto"/>
            <w:vAlign w:val="center"/>
          </w:tcPr>
          <w:p w:rsidR="00663AD0" w:rsidRDefault="00E718E8" w:rsidP="0042666F">
            <w:pPr>
              <w:pStyle w:val="Virsraksts1"/>
              <w:numPr>
                <w:ilvl w:val="0"/>
                <w:numId w:val="0"/>
              </w:numPr>
              <w:ind w:left="720"/>
            </w:pPr>
            <w:r>
              <w:rPr>
                <w:noProof/>
                <w:lang w:eastAsia="lv-LV"/>
              </w:rPr>
              <w:drawing>
                <wp:inline distT="0" distB="0" distL="0" distR="0" wp14:anchorId="07FE6F22" wp14:editId="46FA2A4B">
                  <wp:extent cx="1743075" cy="438150"/>
                  <wp:effectExtent l="0" t="0" r="9525" b="0"/>
                  <wp:docPr id="4" name="Picture 4" descr="Description: C:\Users\Andris\Downloads\POC_Logo-Low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ndris\Downloads\POC_Logo-Low_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438150"/>
                          </a:xfrm>
                          <a:prstGeom prst="rect">
                            <a:avLst/>
                          </a:prstGeom>
                          <a:noFill/>
                          <a:ln>
                            <a:noFill/>
                          </a:ln>
                        </pic:spPr>
                      </pic:pic>
                    </a:graphicData>
                  </a:graphic>
                </wp:inline>
              </w:drawing>
            </w:r>
          </w:p>
        </w:tc>
        <w:tc>
          <w:tcPr>
            <w:tcW w:w="5400" w:type="dxa"/>
            <w:shd w:val="clear" w:color="auto" w:fill="auto"/>
            <w:vAlign w:val="center"/>
          </w:tcPr>
          <w:p w:rsidR="00663AD0" w:rsidRPr="00E147B8" w:rsidRDefault="00663AD0" w:rsidP="00E11942">
            <w:pPr>
              <w:jc w:val="right"/>
              <w:rPr>
                <w:rFonts w:ascii="Calibri" w:hAnsi="Calibri"/>
                <w:caps/>
                <w:sz w:val="36"/>
                <w:szCs w:val="36"/>
              </w:rPr>
            </w:pPr>
            <w:r w:rsidRPr="00E147B8">
              <w:rPr>
                <w:rFonts w:ascii="Calibri" w:hAnsi="Calibri"/>
                <w:caps/>
                <w:sz w:val="36"/>
                <w:szCs w:val="36"/>
              </w:rPr>
              <w:t>Aprūpe</w:t>
            </w:r>
          </w:p>
          <w:p w:rsidR="00663AD0" w:rsidRPr="00E147B8" w:rsidRDefault="00663AD0" w:rsidP="00E11942">
            <w:pPr>
              <w:jc w:val="right"/>
              <w:rPr>
                <w:rFonts w:ascii="Calibri" w:hAnsi="Calibri"/>
                <w:caps/>
                <w:sz w:val="36"/>
                <w:szCs w:val="36"/>
              </w:rPr>
            </w:pPr>
            <w:r w:rsidRPr="00E147B8">
              <w:rPr>
                <w:rFonts w:ascii="Calibri" w:hAnsi="Calibri"/>
                <w:caps/>
                <w:sz w:val="36"/>
                <w:szCs w:val="36"/>
              </w:rPr>
              <w:t>Pārvietošanās</w:t>
            </w:r>
          </w:p>
          <w:p w:rsidR="00663AD0" w:rsidRPr="00E147B8" w:rsidRDefault="00663AD0" w:rsidP="00E11942">
            <w:pPr>
              <w:jc w:val="right"/>
              <w:rPr>
                <w:rFonts w:ascii="Calibri" w:hAnsi="Calibri"/>
                <w:caps/>
                <w:sz w:val="36"/>
                <w:szCs w:val="36"/>
              </w:rPr>
            </w:pPr>
            <w:r w:rsidRPr="00E147B8">
              <w:rPr>
                <w:rFonts w:ascii="Calibri" w:hAnsi="Calibri"/>
                <w:caps/>
                <w:sz w:val="36"/>
                <w:szCs w:val="36"/>
              </w:rPr>
              <w:t>Drošība</w:t>
            </w:r>
          </w:p>
          <w:p w:rsidR="00663AD0" w:rsidRPr="00E147B8" w:rsidRDefault="00663AD0" w:rsidP="00E11942">
            <w:pPr>
              <w:jc w:val="right"/>
              <w:rPr>
                <w:sz w:val="28"/>
                <w:szCs w:val="28"/>
              </w:rPr>
            </w:pPr>
            <w:r w:rsidRPr="00E147B8">
              <w:rPr>
                <w:rFonts w:ascii="Calibri" w:hAnsi="Calibri"/>
                <w:caps/>
                <w:sz w:val="36"/>
                <w:szCs w:val="36"/>
              </w:rPr>
              <w:t>Komforts</w:t>
            </w:r>
          </w:p>
        </w:tc>
      </w:tr>
    </w:tbl>
    <w:p w:rsidR="00663AD0" w:rsidRDefault="00663AD0" w:rsidP="00663AD0">
      <w:pPr>
        <w:spacing w:before="800" w:after="800"/>
        <w:jc w:val="center"/>
        <w:rPr>
          <w:rFonts w:ascii="Calibri" w:hAnsi="Calibri"/>
          <w:sz w:val="28"/>
          <w:szCs w:val="28"/>
        </w:rPr>
      </w:pPr>
      <w:r>
        <w:rPr>
          <w:noProof/>
          <w:lang w:eastAsia="lv-LV"/>
        </w:rPr>
        <w:drawing>
          <wp:inline distT="0" distB="0" distL="0" distR="0">
            <wp:extent cx="2409825" cy="4067175"/>
            <wp:effectExtent l="0" t="0" r="9525" b="9525"/>
            <wp:docPr id="2" name="Picture 2" descr="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ele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4067175"/>
                    </a:xfrm>
                    <a:prstGeom prst="rect">
                      <a:avLst/>
                    </a:prstGeom>
                    <a:noFill/>
                    <a:ln>
                      <a:noFill/>
                    </a:ln>
                  </pic:spPr>
                </pic:pic>
              </a:graphicData>
            </a:graphic>
          </wp:inline>
        </w:drawing>
      </w:r>
    </w:p>
    <w:p w:rsidR="00663AD0" w:rsidRPr="00E147B8" w:rsidRDefault="00663AD0" w:rsidP="00663AD0">
      <w:pPr>
        <w:rPr>
          <w:rFonts w:ascii="Calibri" w:hAnsi="Calibri"/>
          <w:sz w:val="28"/>
          <w:szCs w:val="28"/>
        </w:rPr>
      </w:pPr>
    </w:p>
    <w:p w:rsidR="00663AD0" w:rsidRPr="00E147B8" w:rsidRDefault="00663AD0" w:rsidP="00663AD0">
      <w:pPr>
        <w:rPr>
          <w:rFonts w:ascii="Calibri" w:hAnsi="Calibri"/>
          <w:sz w:val="28"/>
          <w:szCs w:val="28"/>
        </w:rPr>
      </w:pPr>
    </w:p>
    <w:p w:rsidR="00663AD0" w:rsidRDefault="00663AD0" w:rsidP="00663AD0">
      <w:pPr>
        <w:spacing w:after="120"/>
        <w:jc w:val="center"/>
        <w:rPr>
          <w:rFonts w:ascii="Calibri" w:hAnsi="Calibri"/>
          <w:caps/>
          <w:sz w:val="36"/>
          <w:szCs w:val="36"/>
        </w:rPr>
      </w:pPr>
      <w:r>
        <w:rPr>
          <w:rFonts w:ascii="Calibri" w:hAnsi="Calibri"/>
          <w:sz w:val="28"/>
          <w:szCs w:val="28"/>
        </w:rPr>
        <w:tab/>
      </w:r>
      <w:r w:rsidRPr="00505D51">
        <w:rPr>
          <w:rFonts w:ascii="Calibri" w:hAnsi="Calibri"/>
          <w:caps/>
          <w:sz w:val="36"/>
          <w:szCs w:val="36"/>
        </w:rPr>
        <w:t>Valsts apmaksāto tehnisko palīglīdzekļu saņemšanas kārtība.</w:t>
      </w:r>
    </w:p>
    <w:p w:rsidR="00663AD0" w:rsidRDefault="00663AD0" w:rsidP="00663AD0">
      <w:pPr>
        <w:jc w:val="center"/>
        <w:rPr>
          <w:rFonts w:ascii="Calibri" w:hAnsi="Calibri"/>
          <w:caps/>
          <w:sz w:val="36"/>
          <w:szCs w:val="36"/>
        </w:rPr>
      </w:pPr>
      <w:r w:rsidRPr="00505D51">
        <w:rPr>
          <w:rFonts w:ascii="Calibri" w:hAnsi="Calibri"/>
          <w:caps/>
          <w:sz w:val="36"/>
          <w:szCs w:val="36"/>
        </w:rPr>
        <w:t>Aprūpe. Pārvietošanās palīglīdzekļi. Ortozes. Ortopēdiskās zolītes un ieliktņi. Ortopēdiskie apavi.</w:t>
      </w:r>
    </w:p>
    <w:p w:rsidR="00663AD0" w:rsidRDefault="00663AD0" w:rsidP="00663AD0">
      <w:pPr>
        <w:jc w:val="right"/>
        <w:rPr>
          <w:rFonts w:ascii="Calibri" w:hAnsi="Calibri"/>
          <w:caps/>
          <w:sz w:val="28"/>
          <w:szCs w:val="28"/>
        </w:rPr>
      </w:pPr>
    </w:p>
    <w:p w:rsidR="00663AD0" w:rsidRDefault="00663AD0" w:rsidP="00663AD0">
      <w:pPr>
        <w:jc w:val="right"/>
        <w:rPr>
          <w:rFonts w:ascii="Calibri" w:hAnsi="Calibri"/>
          <w:i/>
          <w:caps/>
          <w:sz w:val="28"/>
          <w:szCs w:val="28"/>
        </w:rPr>
      </w:pPr>
    </w:p>
    <w:p w:rsidR="00663AD0" w:rsidRPr="00722F1C" w:rsidRDefault="00663AD0" w:rsidP="00663AD0">
      <w:pPr>
        <w:jc w:val="center"/>
        <w:rPr>
          <w:rFonts w:ascii="Calibri" w:hAnsi="Calibri"/>
          <w:i/>
          <w:sz w:val="28"/>
          <w:szCs w:val="28"/>
        </w:rPr>
      </w:pPr>
      <w:r w:rsidRPr="00722F1C">
        <w:rPr>
          <w:rFonts w:ascii="Calibri" w:hAnsi="Calibri"/>
          <w:i/>
          <w:sz w:val="28"/>
          <w:szCs w:val="28"/>
        </w:rPr>
        <w:t>Pērnavas iela 62, Rīga</w:t>
      </w:r>
    </w:p>
    <w:p w:rsidR="0089221C" w:rsidRDefault="009A3687" w:rsidP="00722F1C">
      <w:pPr>
        <w:jc w:val="center"/>
        <w:rPr>
          <w:rStyle w:val="Hipersaite"/>
          <w:rFonts w:ascii="Calibri" w:hAnsi="Calibri"/>
          <w:i/>
          <w:sz w:val="28"/>
          <w:szCs w:val="28"/>
        </w:rPr>
      </w:pPr>
      <w:hyperlink r:id="rId10" w:history="1">
        <w:r w:rsidR="00663AD0" w:rsidRPr="00722F1C">
          <w:rPr>
            <w:rStyle w:val="Hipersaite"/>
            <w:rFonts w:ascii="Calibri" w:hAnsi="Calibri"/>
            <w:i/>
            <w:sz w:val="28"/>
            <w:szCs w:val="28"/>
          </w:rPr>
          <w:t>www.poc.lv</w:t>
        </w:r>
      </w:hyperlink>
      <w:r w:rsidR="00663AD0" w:rsidRPr="00722F1C">
        <w:rPr>
          <w:rFonts w:ascii="Calibri" w:hAnsi="Calibri"/>
          <w:i/>
          <w:sz w:val="28"/>
          <w:szCs w:val="28"/>
        </w:rPr>
        <w:t xml:space="preserve">, </w:t>
      </w:r>
      <w:hyperlink r:id="rId11" w:history="1">
        <w:r w:rsidR="00663AD0" w:rsidRPr="00722F1C">
          <w:rPr>
            <w:rStyle w:val="Hipersaite"/>
            <w:rFonts w:ascii="Calibri" w:hAnsi="Calibri"/>
            <w:i/>
            <w:sz w:val="28"/>
            <w:szCs w:val="28"/>
          </w:rPr>
          <w:t>info@poc.lv</w:t>
        </w:r>
      </w:hyperlink>
    </w:p>
    <w:p w:rsidR="0089221C" w:rsidRDefault="0089221C">
      <w:pPr>
        <w:spacing w:after="200" w:line="276" w:lineRule="auto"/>
        <w:rPr>
          <w:rStyle w:val="Hipersaite"/>
          <w:rFonts w:ascii="Calibri" w:hAnsi="Calibri"/>
          <w:i/>
          <w:sz w:val="28"/>
          <w:szCs w:val="28"/>
        </w:rPr>
      </w:pPr>
      <w:r>
        <w:rPr>
          <w:rStyle w:val="Hipersaite"/>
          <w:rFonts w:ascii="Calibri" w:hAnsi="Calibri"/>
          <w:i/>
          <w:sz w:val="28"/>
          <w:szCs w:val="28"/>
        </w:rPr>
        <w:br w:type="page"/>
      </w:r>
    </w:p>
    <w:p w:rsidR="00C31BBF" w:rsidRPr="00DE2A33" w:rsidRDefault="00C31BBF" w:rsidP="005C62DA">
      <w:pPr>
        <w:pStyle w:val="Seminars"/>
        <w:numPr>
          <w:ilvl w:val="0"/>
          <w:numId w:val="0"/>
        </w:numPr>
        <w:ind w:left="360" w:hanging="360"/>
        <w:jc w:val="both"/>
        <w:rPr>
          <w:color w:val="943634" w:themeColor="accent2" w:themeShade="BF"/>
        </w:rPr>
      </w:pPr>
      <w:r w:rsidRPr="00DE2A33">
        <w:rPr>
          <w:color w:val="943634" w:themeColor="accent2" w:themeShade="BF"/>
        </w:rPr>
        <w:lastRenderedPageBreak/>
        <w:t>Valsts apmaksāto tehnisko palīglīdzekļu saņemšana</w:t>
      </w:r>
    </w:p>
    <w:p w:rsidR="00DB1402" w:rsidRDefault="00BA6823" w:rsidP="004917DB">
      <w:pPr>
        <w:spacing w:line="360" w:lineRule="auto"/>
        <w:ind w:firstLine="720"/>
        <w:jc w:val="both"/>
      </w:pPr>
      <w:r>
        <w:rPr>
          <w:iCs/>
        </w:rPr>
        <w:t>V</w:t>
      </w:r>
      <w:r w:rsidR="00C31BBF" w:rsidRPr="005F1AB4">
        <w:rPr>
          <w:iCs/>
        </w:rPr>
        <w:t xml:space="preserve">alsts </w:t>
      </w:r>
      <w:r w:rsidR="00C31BBF" w:rsidRPr="00BA6823">
        <w:rPr>
          <w:iCs/>
        </w:rPr>
        <w:t>apmaksā apmēram 150 dažādu veidu</w:t>
      </w:r>
      <w:r w:rsidR="00C31BBF" w:rsidRPr="005F1AB4">
        <w:rPr>
          <w:iCs/>
        </w:rPr>
        <w:t xml:space="preserve"> un pielietojumu tehnisko palīglīdzekļu</w:t>
      </w:r>
      <w:r w:rsidR="00DB1402">
        <w:rPr>
          <w:iCs/>
        </w:rPr>
        <w:t xml:space="preserve"> (turpmāk </w:t>
      </w:r>
      <w:r w:rsidR="005C62DA">
        <w:rPr>
          <w:iCs/>
        </w:rPr>
        <w:t>-</w:t>
      </w:r>
      <w:r w:rsidR="00DB1402">
        <w:rPr>
          <w:iCs/>
        </w:rPr>
        <w:t>TPL)</w:t>
      </w:r>
      <w:r w:rsidR="00C31BBF" w:rsidRPr="005F1AB4">
        <w:rPr>
          <w:iCs/>
        </w:rPr>
        <w:t xml:space="preserve"> iegādi, tajā skaitā </w:t>
      </w:r>
      <w:r w:rsidR="00663AD0" w:rsidRPr="005C62DA">
        <w:rPr>
          <w:b/>
          <w:bCs/>
          <w:iCs/>
        </w:rPr>
        <w:t xml:space="preserve">protēzes, ortozes, </w:t>
      </w:r>
      <w:r w:rsidR="008B58FD" w:rsidRPr="005C62DA">
        <w:rPr>
          <w:b/>
          <w:bCs/>
          <w:iCs/>
        </w:rPr>
        <w:t>ortopēdiskos apavus</w:t>
      </w:r>
      <w:r w:rsidR="00663AD0" w:rsidRPr="005C62DA">
        <w:rPr>
          <w:b/>
          <w:bCs/>
          <w:iCs/>
        </w:rPr>
        <w:t xml:space="preserve"> rūpnieciskus un individuālus</w:t>
      </w:r>
      <w:r w:rsidR="008B58FD" w:rsidRPr="005C62DA">
        <w:rPr>
          <w:b/>
          <w:bCs/>
          <w:iCs/>
        </w:rPr>
        <w:t>, ratiņkrēslus</w:t>
      </w:r>
      <w:r w:rsidR="00C31BBF" w:rsidRPr="005C62DA">
        <w:rPr>
          <w:b/>
          <w:bCs/>
        </w:rPr>
        <w:t xml:space="preserve">, funkcionālās gultas, </w:t>
      </w:r>
      <w:r w:rsidR="008B58FD" w:rsidRPr="005C62DA">
        <w:rPr>
          <w:b/>
          <w:bCs/>
        </w:rPr>
        <w:t>pret izgulējumu</w:t>
      </w:r>
      <w:r w:rsidR="00C31BBF" w:rsidRPr="005C62DA">
        <w:rPr>
          <w:b/>
          <w:bCs/>
        </w:rPr>
        <w:t xml:space="preserve"> matračus</w:t>
      </w:r>
      <w:r w:rsidR="008B58FD" w:rsidRPr="005C62DA">
        <w:rPr>
          <w:b/>
          <w:bCs/>
        </w:rPr>
        <w:t>, higiēnas preces</w:t>
      </w:r>
      <w:r w:rsidR="001378F2" w:rsidRPr="005C62DA">
        <w:rPr>
          <w:b/>
          <w:bCs/>
        </w:rPr>
        <w:t>, protēzes</w:t>
      </w:r>
      <w:r w:rsidR="00C31BBF" w:rsidRPr="005F1AB4">
        <w:t xml:space="preserve"> u.c.</w:t>
      </w:r>
      <w:r w:rsidR="008B58FD">
        <w:t xml:space="preserve"> </w:t>
      </w:r>
    </w:p>
    <w:p w:rsidR="00943C57" w:rsidRDefault="00CA4302" w:rsidP="005C62DA">
      <w:pPr>
        <w:spacing w:line="360" w:lineRule="auto"/>
        <w:ind w:firstLine="720"/>
        <w:jc w:val="both"/>
      </w:pPr>
      <w:r>
        <w:t xml:space="preserve">Tehnisko palīglīdzekļu centrs (turpmāk </w:t>
      </w:r>
      <w:r w:rsidR="005C62DA">
        <w:t xml:space="preserve">- </w:t>
      </w:r>
      <w:r>
        <w:t xml:space="preserve">TPC) ir nacionālā rehabilitācijas centra „Vaivari” (turpmāk </w:t>
      </w:r>
      <w:r w:rsidR="005C62DA">
        <w:t xml:space="preserve">- </w:t>
      </w:r>
      <w:r>
        <w:t xml:space="preserve">NRC Vaivari)  struktūrvienība, kas veic valsts piešķirto līdzekļu sadali. </w:t>
      </w:r>
      <w:r w:rsidR="00943C57" w:rsidRPr="00943C57">
        <w:t xml:space="preserve">A/S „Protezēšanas un ortopēdijas centrs” (turpmāk </w:t>
      </w:r>
      <w:r w:rsidR="005C62DA">
        <w:t xml:space="preserve">- </w:t>
      </w:r>
      <w:r w:rsidR="00943C57" w:rsidRPr="00943C57">
        <w:t>POC) ir privāta akciju sabiedrība, kas sadarbojas ar TPC  un noslēgto  līgumu ietvaros izgatavo vai izsniedz tehniskos palīglīdzekļus, kurus valsts piešķīrusi konkrētam cilvēkam noteiktam  mērķim.</w:t>
      </w:r>
    </w:p>
    <w:p w:rsidR="00CA4302" w:rsidRDefault="005C62DA" w:rsidP="004917DB">
      <w:pPr>
        <w:spacing w:line="360" w:lineRule="auto"/>
        <w:ind w:firstLine="720"/>
        <w:jc w:val="both"/>
      </w:pPr>
      <w:r w:rsidRPr="00943C57">
        <w:t>POC</w:t>
      </w:r>
      <w:r>
        <w:t xml:space="preserve"> v</w:t>
      </w:r>
      <w:r w:rsidR="00CA4302">
        <w:t>ienlaikus konsultē un palīdz ar nepieciešamo dokumentu noformēšanu</w:t>
      </w:r>
      <w:r w:rsidR="00BC5052">
        <w:t xml:space="preserve"> un iesniegšanu TPC</w:t>
      </w:r>
      <w:r w:rsidR="00CA4302">
        <w:t xml:space="preserve">, lai iegūtu atļauju saņemt valsts apmaksātus tehniskos palīglīdzekļus. </w:t>
      </w:r>
    </w:p>
    <w:p w:rsidR="00CA4302" w:rsidRDefault="00CA4302" w:rsidP="004917DB">
      <w:pPr>
        <w:spacing w:line="360" w:lineRule="auto"/>
        <w:ind w:firstLine="720"/>
        <w:jc w:val="both"/>
      </w:pPr>
    </w:p>
    <w:p w:rsidR="00CA4302" w:rsidRPr="00DE2A33" w:rsidRDefault="000366B9" w:rsidP="000366B9">
      <w:pPr>
        <w:spacing w:line="360" w:lineRule="auto"/>
        <w:rPr>
          <w:b/>
          <w:color w:val="943634" w:themeColor="accent2" w:themeShade="BF"/>
        </w:rPr>
      </w:pPr>
      <w:r w:rsidRPr="00DE2A33">
        <w:rPr>
          <w:b/>
          <w:color w:val="943634" w:themeColor="accent2" w:themeShade="BF"/>
        </w:rPr>
        <w:t>PALĪGLĪDZEKĻI</w:t>
      </w:r>
    </w:p>
    <w:p w:rsidR="00943C57" w:rsidRPr="00943C57" w:rsidRDefault="00943C57" w:rsidP="00943C57">
      <w:pPr>
        <w:spacing w:line="360" w:lineRule="auto"/>
        <w:ind w:firstLine="720"/>
        <w:jc w:val="both"/>
      </w:pPr>
      <w:r w:rsidRPr="00943C57">
        <w:t>Valsts apmaksāto Tehnisko palīglīdzekļu katalogus jūs variet apskatīt Nacionālā rehabilitācijas centra VAIVARI mājas  lap</w:t>
      </w:r>
      <w:r w:rsidR="005C62DA">
        <w:t>as</w:t>
      </w:r>
      <w:r w:rsidRPr="00943C57">
        <w:t xml:space="preserve">  </w:t>
      </w:r>
      <w:hyperlink r:id="rId12" w:history="1">
        <w:r w:rsidRPr="005C62DA">
          <w:rPr>
            <w:rStyle w:val="Hipersaite"/>
            <w:b/>
            <w:bCs/>
            <w:color w:val="auto"/>
            <w:u w:val="none"/>
          </w:rPr>
          <w:t>www.vtpc.lv</w:t>
        </w:r>
      </w:hyperlink>
      <w:r w:rsidRPr="00943C57">
        <w:t xml:space="preserve"> sadaļā </w:t>
      </w:r>
      <w:r w:rsidR="005C62DA">
        <w:t>“</w:t>
      </w:r>
      <w:r w:rsidRPr="00943C57">
        <w:t>Tehniskie palīglīdzekļi</w:t>
      </w:r>
      <w:r w:rsidR="005C62DA">
        <w:t>”</w:t>
      </w:r>
      <w:r w:rsidRPr="00943C57">
        <w:t xml:space="preserve"> vai Protezēšanas un ortopēdijas centra mājas lapā </w:t>
      </w:r>
      <w:hyperlink w:history="1">
        <w:r w:rsidRPr="005C62DA">
          <w:rPr>
            <w:rStyle w:val="Hipersaite"/>
            <w:b/>
            <w:bCs/>
            <w:color w:val="auto"/>
            <w:u w:val="none"/>
          </w:rPr>
          <w:t xml:space="preserve">www.poc.lv  </w:t>
        </w:r>
      </w:hyperlink>
      <w:r w:rsidRPr="00943C57">
        <w:t xml:space="preserve">. </w:t>
      </w:r>
    </w:p>
    <w:p w:rsidR="00DB1402" w:rsidRDefault="00943C57" w:rsidP="001348FF">
      <w:pPr>
        <w:spacing w:line="360" w:lineRule="auto"/>
        <w:jc w:val="both"/>
      </w:pPr>
      <w:r>
        <w:t xml:space="preserve">NRC </w:t>
      </w:r>
      <w:r w:rsidR="00DB1402">
        <w:t>Vaivar</w:t>
      </w:r>
      <w:r>
        <w:t>i</w:t>
      </w:r>
      <w:r w:rsidR="00DB1402">
        <w:t xml:space="preserve"> mājas</w:t>
      </w:r>
      <w:r w:rsidR="005C62DA">
        <w:t xml:space="preserve"> </w:t>
      </w:r>
      <w:r w:rsidR="00DB1402">
        <w:t>lapā visas valsts apmaksātās preces sadalītas pa tēmām:</w:t>
      </w:r>
    </w:p>
    <w:p w:rsidR="00DB1402" w:rsidRDefault="005C62DA" w:rsidP="004917DB">
      <w:pPr>
        <w:pStyle w:val="Sarakstarindkopa"/>
        <w:numPr>
          <w:ilvl w:val="0"/>
          <w:numId w:val="19"/>
        </w:numPr>
        <w:spacing w:line="360" w:lineRule="auto"/>
        <w:jc w:val="both"/>
      </w:pPr>
      <w:r>
        <w:t>p</w:t>
      </w:r>
      <w:r w:rsidR="00DB1402">
        <w:t>ārvietošanās palīgierīces</w:t>
      </w:r>
    </w:p>
    <w:p w:rsidR="00DB1402" w:rsidRDefault="005C62DA" w:rsidP="004917DB">
      <w:pPr>
        <w:pStyle w:val="Sarakstarindkopa"/>
        <w:numPr>
          <w:ilvl w:val="0"/>
          <w:numId w:val="19"/>
        </w:numPr>
        <w:spacing w:line="360" w:lineRule="auto"/>
        <w:jc w:val="both"/>
      </w:pPr>
      <w:r>
        <w:t>p</w:t>
      </w:r>
      <w:r w:rsidR="00DB1402">
        <w:t>ašaprūpes palīgierīces</w:t>
      </w:r>
    </w:p>
    <w:p w:rsidR="00DB1402" w:rsidRDefault="005C62DA" w:rsidP="004917DB">
      <w:pPr>
        <w:pStyle w:val="Sarakstarindkopa"/>
        <w:numPr>
          <w:ilvl w:val="0"/>
          <w:numId w:val="19"/>
        </w:numPr>
        <w:spacing w:line="360" w:lineRule="auto"/>
        <w:jc w:val="both"/>
      </w:pPr>
      <w:r>
        <w:t>p</w:t>
      </w:r>
      <w:r w:rsidR="00DB1402">
        <w:t>alīglīdzekļi mājsaimniecībām un telpu pielāgošanai</w:t>
      </w:r>
    </w:p>
    <w:p w:rsidR="00DB1402" w:rsidRDefault="005C62DA" w:rsidP="004917DB">
      <w:pPr>
        <w:pStyle w:val="Sarakstarindkopa"/>
        <w:numPr>
          <w:ilvl w:val="0"/>
          <w:numId w:val="19"/>
        </w:numPr>
        <w:spacing w:line="360" w:lineRule="auto"/>
        <w:jc w:val="both"/>
      </w:pPr>
      <w:r>
        <w:t>p</w:t>
      </w:r>
      <w:r w:rsidR="00DB1402">
        <w:t>ārvietošanās palīgierīces bērniem</w:t>
      </w:r>
    </w:p>
    <w:p w:rsidR="00DB1402" w:rsidRDefault="005C62DA" w:rsidP="004917DB">
      <w:pPr>
        <w:pStyle w:val="Sarakstarindkopa"/>
        <w:numPr>
          <w:ilvl w:val="0"/>
          <w:numId w:val="19"/>
        </w:numPr>
        <w:spacing w:line="360" w:lineRule="auto"/>
        <w:jc w:val="both"/>
      </w:pPr>
      <w:r>
        <w:t>p</w:t>
      </w:r>
      <w:r w:rsidR="00DB1402">
        <w:t>ašaprūpes palīgierīces bērniem</w:t>
      </w:r>
    </w:p>
    <w:p w:rsidR="00DB1402" w:rsidRDefault="005C62DA" w:rsidP="004917DB">
      <w:pPr>
        <w:pStyle w:val="Sarakstarindkopa"/>
        <w:numPr>
          <w:ilvl w:val="0"/>
          <w:numId w:val="19"/>
        </w:numPr>
        <w:spacing w:line="360" w:lineRule="auto"/>
        <w:jc w:val="both"/>
      </w:pPr>
      <w:r>
        <w:t>p</w:t>
      </w:r>
      <w:r w:rsidR="00DB1402">
        <w:t>rotezēšanas - ortozēšanas palīgierīces</w:t>
      </w:r>
    </w:p>
    <w:p w:rsidR="00DB1402" w:rsidRDefault="005C62DA" w:rsidP="004917DB">
      <w:pPr>
        <w:pStyle w:val="Sarakstarindkopa"/>
        <w:numPr>
          <w:ilvl w:val="0"/>
          <w:numId w:val="19"/>
        </w:numPr>
        <w:spacing w:line="360" w:lineRule="auto"/>
        <w:jc w:val="both"/>
      </w:pPr>
      <w:r>
        <w:t>o</w:t>
      </w:r>
      <w:r w:rsidR="00DB1402">
        <w:t>rtopēdiskie apavi</w:t>
      </w:r>
    </w:p>
    <w:p w:rsidR="00DB1402" w:rsidRDefault="005C62DA" w:rsidP="004917DB">
      <w:pPr>
        <w:pStyle w:val="Sarakstarindkopa"/>
        <w:numPr>
          <w:ilvl w:val="0"/>
          <w:numId w:val="19"/>
        </w:numPr>
        <w:spacing w:line="360" w:lineRule="auto"/>
        <w:jc w:val="both"/>
      </w:pPr>
      <w:r>
        <w:t>a</w:t>
      </w:r>
      <w:r w:rsidR="00DB1402">
        <w:t>lternatīvās komunikācijas tehniskās palīgierīces</w:t>
      </w:r>
    </w:p>
    <w:p w:rsidR="00DB1402" w:rsidRDefault="005C62DA" w:rsidP="004917DB">
      <w:pPr>
        <w:pStyle w:val="Sarakstarindkopa"/>
        <w:numPr>
          <w:ilvl w:val="0"/>
          <w:numId w:val="19"/>
        </w:numPr>
        <w:spacing w:line="360" w:lineRule="auto"/>
        <w:jc w:val="both"/>
      </w:pPr>
      <w:r>
        <w:t>e</w:t>
      </w:r>
      <w:r w:rsidR="00DB1402">
        <w:t>lpošanas tehniskie palīglīdzekļi</w:t>
      </w:r>
    </w:p>
    <w:p w:rsidR="000366B9" w:rsidRDefault="000366B9" w:rsidP="000366B9">
      <w:pPr>
        <w:spacing w:line="360" w:lineRule="auto"/>
        <w:rPr>
          <w:b/>
        </w:rPr>
      </w:pPr>
    </w:p>
    <w:p w:rsidR="002C40D9" w:rsidRPr="00DE2A33" w:rsidRDefault="002C40D9" w:rsidP="000366B9">
      <w:pPr>
        <w:spacing w:line="360" w:lineRule="auto"/>
        <w:rPr>
          <w:b/>
          <w:color w:val="943634" w:themeColor="accent2" w:themeShade="BF"/>
        </w:rPr>
      </w:pPr>
      <w:r w:rsidRPr="00DE2A33">
        <w:rPr>
          <w:b/>
          <w:color w:val="943634" w:themeColor="accent2" w:themeShade="BF"/>
        </w:rPr>
        <w:t>SAŅEMŠANAS VEIDI</w:t>
      </w:r>
    </w:p>
    <w:p w:rsidR="002C40D9" w:rsidRDefault="002C40D9" w:rsidP="000366B9">
      <w:pPr>
        <w:spacing w:line="360" w:lineRule="auto"/>
      </w:pPr>
      <w:r>
        <w:t>Ja nepieciešams kāds no valsts apmaksātiem TPL, tos saskaņā ar MK noteikumiem var saņemt divos veidos:</w:t>
      </w:r>
    </w:p>
    <w:p w:rsidR="002C40D9" w:rsidRDefault="009A3687" w:rsidP="002C40D9">
      <w:pPr>
        <w:pStyle w:val="Sarakstarindkopa"/>
        <w:numPr>
          <w:ilvl w:val="0"/>
          <w:numId w:val="42"/>
        </w:numPr>
        <w:spacing w:line="360" w:lineRule="auto"/>
      </w:pPr>
      <w:r>
        <w:t>s</w:t>
      </w:r>
      <w:r w:rsidR="002647ED">
        <w:t xml:space="preserve">aņemt </w:t>
      </w:r>
      <w:r w:rsidR="002647ED" w:rsidRPr="009A3687">
        <w:rPr>
          <w:b/>
          <w:bCs/>
        </w:rPr>
        <w:t>rindas kārtībā</w:t>
      </w:r>
      <w:r w:rsidR="002C40D9">
        <w:t>, ko veido un virza Tehnisko Palīglīdzekļu centrs</w:t>
      </w:r>
      <w:r w:rsidR="002647ED">
        <w:t xml:space="preserve"> (</w:t>
      </w:r>
      <w:r w:rsidR="00F763A9">
        <w:t>p</w:t>
      </w:r>
      <w:r w:rsidR="002647ED">
        <w:t>ielikumā dok.1 un dok.2)</w:t>
      </w:r>
      <w:r>
        <w:t>;</w:t>
      </w:r>
    </w:p>
    <w:p w:rsidR="002C40D9" w:rsidRPr="002C40D9" w:rsidRDefault="009A3687" w:rsidP="002C40D9">
      <w:pPr>
        <w:pStyle w:val="Sarakstarindkopa"/>
        <w:numPr>
          <w:ilvl w:val="0"/>
          <w:numId w:val="42"/>
        </w:numPr>
        <w:spacing w:line="360" w:lineRule="auto"/>
      </w:pPr>
      <w:r>
        <w:t>i</w:t>
      </w:r>
      <w:r w:rsidR="002C40D9">
        <w:t xml:space="preserve">zmantot </w:t>
      </w:r>
      <w:r w:rsidRPr="009A3687">
        <w:rPr>
          <w:b/>
          <w:bCs/>
        </w:rPr>
        <w:t>k</w:t>
      </w:r>
      <w:r w:rsidR="002C40D9" w:rsidRPr="009A3687">
        <w:rPr>
          <w:b/>
          <w:bCs/>
        </w:rPr>
        <w:t>ompensācijas mehānismu</w:t>
      </w:r>
      <w:r w:rsidR="00F763A9">
        <w:t xml:space="preserve"> (pielikumā dok.1, dok.2, dok.3)</w:t>
      </w:r>
      <w:r>
        <w:t>.</w:t>
      </w:r>
    </w:p>
    <w:p w:rsidR="009A3687" w:rsidRDefault="009A3687" w:rsidP="009A3687">
      <w:pPr>
        <w:spacing w:line="360" w:lineRule="auto"/>
        <w:jc w:val="both"/>
      </w:pPr>
    </w:p>
    <w:p w:rsidR="002647ED" w:rsidRDefault="002647ED" w:rsidP="009A3687">
      <w:pPr>
        <w:spacing w:line="360" w:lineRule="auto"/>
        <w:jc w:val="both"/>
      </w:pPr>
      <w:r w:rsidRPr="009A3687">
        <w:rPr>
          <w:b/>
          <w:bCs/>
        </w:rPr>
        <w:lastRenderedPageBreak/>
        <w:t>Saņemšana rindas kārtībā</w:t>
      </w:r>
      <w:r w:rsidRPr="00F763A9">
        <w:t xml:space="preserve"> sastāv no trīs posmiem</w:t>
      </w:r>
      <w:r w:rsidR="009A3687">
        <w:t>:</w:t>
      </w:r>
      <w:r w:rsidRPr="00F763A9">
        <w:t xml:space="preserve"> 1</w:t>
      </w:r>
      <w:r w:rsidR="009A3687">
        <w:t xml:space="preserve">) </w:t>
      </w:r>
      <w:r w:rsidRPr="00F763A9">
        <w:t>jānoformē nepieciešamie dokumenti</w:t>
      </w:r>
      <w:r w:rsidR="00C84AD3">
        <w:t xml:space="preserve"> un jānogādā vai jānosūta pa pastu uz Tehnisko palīglīdzekļu centru Ventspils ielā 52, Rīga, LV1002</w:t>
      </w:r>
      <w:r w:rsidR="009A3687">
        <w:t>; 2)</w:t>
      </w:r>
      <w:r w:rsidRPr="00F763A9">
        <w:t xml:space="preserve"> jāgaida vēstule par uzņemšanu rindā</w:t>
      </w:r>
      <w:r w:rsidR="009A3687">
        <w:t>;</w:t>
      </w:r>
      <w:r w:rsidRPr="00F763A9">
        <w:t xml:space="preserve"> 3</w:t>
      </w:r>
      <w:r w:rsidR="009A3687">
        <w:t>)</w:t>
      </w:r>
      <w:r w:rsidRPr="00F763A9">
        <w:t xml:space="preserve"> jāgaida nākošā vēstule no TPC par rindas pienākšanu. </w:t>
      </w:r>
    </w:p>
    <w:p w:rsidR="00C44C06" w:rsidRDefault="00C44C06" w:rsidP="00C44C06">
      <w:pPr>
        <w:spacing w:line="360" w:lineRule="auto"/>
        <w:jc w:val="both"/>
      </w:pPr>
    </w:p>
    <w:p w:rsidR="00C44C06" w:rsidRPr="00F763A9" w:rsidRDefault="00C44C06" w:rsidP="00C44C06">
      <w:pPr>
        <w:spacing w:line="360" w:lineRule="auto"/>
        <w:jc w:val="both"/>
      </w:pPr>
      <w:r w:rsidRPr="00F763A9">
        <w:t xml:space="preserve">Ja izlemjiet par labu </w:t>
      </w:r>
      <w:r>
        <w:t>saņemšanai rindas kārtībā</w:t>
      </w:r>
      <w:r w:rsidRPr="00F763A9">
        <w:t>, tad iesniedzamo dokumentu kopums ir:</w:t>
      </w:r>
    </w:p>
    <w:p w:rsidR="00C44C06" w:rsidRPr="00F763A9" w:rsidRDefault="009A3687" w:rsidP="009A3687">
      <w:pPr>
        <w:spacing w:line="360" w:lineRule="auto"/>
        <w:jc w:val="both"/>
      </w:pPr>
      <w:r>
        <w:t>1)</w:t>
      </w:r>
      <w:r w:rsidR="00C44C06" w:rsidRPr="00F763A9">
        <w:t xml:space="preserve"> ģimenes ārsta vai cita profilējošā ārsta (rehabilitaloga, ķirurga, traumatologa, neiropatologa) </w:t>
      </w:r>
      <w:r w:rsidR="00C44C06" w:rsidRPr="00F763A9">
        <w:rPr>
          <w:b/>
        </w:rPr>
        <w:t>atzinums</w:t>
      </w:r>
      <w:r w:rsidR="00C44C06" w:rsidRPr="00F763A9">
        <w:t xml:space="preserve"> tehniskā palīglīdzekļa saņemšanai (pielikumā</w:t>
      </w:r>
      <w:r w:rsidR="00C44C06">
        <w:t>, dok.1</w:t>
      </w:r>
      <w:r w:rsidR="00C44C06" w:rsidRPr="00F763A9">
        <w:t>)</w:t>
      </w:r>
      <w:r>
        <w:t>;</w:t>
      </w:r>
    </w:p>
    <w:p w:rsidR="00C44C06" w:rsidRPr="00F763A9" w:rsidRDefault="009A3687" w:rsidP="009A3687">
      <w:pPr>
        <w:spacing w:line="360" w:lineRule="auto"/>
        <w:jc w:val="both"/>
      </w:pPr>
      <w:r>
        <w:t>2) i</w:t>
      </w:r>
      <w:r w:rsidR="00C44C06" w:rsidRPr="00F763A9">
        <w:t>esniegums par TPL nepieciešamību personiski vai, ja cilvēkam ir iecelts likumisks interešu pārstāvis, tad pārstāvja iesniegums (paraugs pielikumā</w:t>
      </w:r>
      <w:r w:rsidR="00C44C06">
        <w:t>, dok.2</w:t>
      </w:r>
      <w:r w:rsidR="00C44C06" w:rsidRPr="00F763A9">
        <w:t>)</w:t>
      </w:r>
      <w:r>
        <w:t>.</w:t>
      </w:r>
    </w:p>
    <w:p w:rsidR="002647ED" w:rsidRPr="00F763A9" w:rsidRDefault="002647ED" w:rsidP="00ED56EB">
      <w:pPr>
        <w:spacing w:line="360" w:lineRule="auto"/>
        <w:jc w:val="both"/>
      </w:pPr>
      <w:r w:rsidRPr="00F763A9">
        <w:t xml:space="preserve">Reizēm tas var ievilkties krietnu laiku. </w:t>
      </w:r>
    </w:p>
    <w:p w:rsidR="009A3687" w:rsidRDefault="009A3687" w:rsidP="009A3687">
      <w:pPr>
        <w:spacing w:line="360" w:lineRule="auto"/>
        <w:jc w:val="both"/>
        <w:rPr>
          <w:u w:val="single"/>
        </w:rPr>
      </w:pPr>
    </w:p>
    <w:p w:rsidR="002647ED" w:rsidRPr="00F763A9" w:rsidRDefault="002647ED" w:rsidP="009A3687">
      <w:pPr>
        <w:spacing w:line="360" w:lineRule="auto"/>
        <w:jc w:val="both"/>
      </w:pPr>
      <w:r w:rsidRPr="009A3687">
        <w:rPr>
          <w:b/>
          <w:bCs/>
        </w:rPr>
        <w:t>Kompensācijas mehānisma izmantošana</w:t>
      </w:r>
      <w:r w:rsidRPr="00F763A9">
        <w:t xml:space="preserve"> nozīmē, ka</w:t>
      </w:r>
      <w:r w:rsidR="009A3687">
        <w:t>:</w:t>
      </w:r>
      <w:r w:rsidRPr="00F763A9">
        <w:t xml:space="preserve"> </w:t>
      </w:r>
      <w:r w:rsidR="00F763A9">
        <w:t>1</w:t>
      </w:r>
      <w:r w:rsidR="009A3687">
        <w:t>)</w:t>
      </w:r>
      <w:r w:rsidR="00F763A9">
        <w:t xml:space="preserve"> </w:t>
      </w:r>
      <w:r w:rsidR="00F763A9" w:rsidRPr="00F763A9">
        <w:t>jānoformē nepieciešamie dokumenti</w:t>
      </w:r>
      <w:r w:rsidR="00F763A9">
        <w:t xml:space="preserve"> </w:t>
      </w:r>
      <w:r w:rsidR="00C84AD3">
        <w:t>un jānogādā vai jānosūta pa pastu uz Tehnisko palīglīdzekļu centru Ventspils ielā 52, Rīga, LV1002</w:t>
      </w:r>
      <w:r w:rsidR="009A3687">
        <w:t>;</w:t>
      </w:r>
      <w:r w:rsidR="00C84AD3">
        <w:t xml:space="preserve"> </w:t>
      </w:r>
      <w:r w:rsidR="00F763A9">
        <w:t>2</w:t>
      </w:r>
      <w:r w:rsidR="009A3687">
        <w:t xml:space="preserve">) </w:t>
      </w:r>
      <w:r w:rsidRPr="00F763A9">
        <w:t xml:space="preserve">tai brīdī, kad pienākusi vēstule par uzņemšanu rindā un vēstule par atļauju iegādāties palīglīdzekli ar </w:t>
      </w:r>
      <w:r w:rsidR="009A3687">
        <w:t>k</w:t>
      </w:r>
      <w:r w:rsidRPr="00F763A9">
        <w:t>ompensācijas mehānismu, vairs nav jāgaida rindas pienākšana, bet cilvēks tiesīgs izvēlēties viņam pienākošos palīglīdzekli citā vietā, kuras palīglīdzekļiem ir nepieciešamie ES medicīnas sertifikāti, piemēram, pie mums Pērnavas ielā 62, Rīgā. Tālāk norēķinus ar valsti kārto</w:t>
      </w:r>
      <w:r w:rsidR="009A3687">
        <w:t xml:space="preserve"> </w:t>
      </w:r>
      <w:r w:rsidR="009A3687" w:rsidRPr="00943C57">
        <w:t>Protezēšanas un ortopēdijas centrs</w:t>
      </w:r>
      <w:r w:rsidRPr="00F763A9">
        <w:t xml:space="preserve"> kā valsts sadarbības partneris.</w:t>
      </w:r>
    </w:p>
    <w:p w:rsidR="002C40D9" w:rsidRDefault="002C40D9" w:rsidP="000366B9">
      <w:pPr>
        <w:spacing w:line="360" w:lineRule="auto"/>
        <w:rPr>
          <w:b/>
        </w:rPr>
      </w:pPr>
    </w:p>
    <w:p w:rsidR="00F763A9" w:rsidRPr="00DE2A33" w:rsidRDefault="00F763A9" w:rsidP="00F763A9">
      <w:pPr>
        <w:spacing w:line="360" w:lineRule="auto"/>
        <w:jc w:val="both"/>
        <w:rPr>
          <w:b/>
          <w:color w:val="943634" w:themeColor="accent2" w:themeShade="BF"/>
        </w:rPr>
      </w:pPr>
      <w:r w:rsidRPr="00DE2A33">
        <w:rPr>
          <w:b/>
          <w:color w:val="943634" w:themeColor="accent2" w:themeShade="BF"/>
        </w:rPr>
        <w:t>KOMPENSĀCIJAS MEHĀNISMS</w:t>
      </w:r>
    </w:p>
    <w:p w:rsidR="00F763A9" w:rsidRDefault="00F763A9" w:rsidP="009A3687">
      <w:pPr>
        <w:spacing w:line="360" w:lineRule="auto"/>
        <w:jc w:val="both"/>
      </w:pPr>
      <w:r>
        <w:t xml:space="preserve">Mēdz būt situācijas, kad Tehnisko palīglīdzekļu centra piedāvātais palīglīdzeklis neatbilst Jūsu vajadzībām un prasībām, tam nepieciešams kāds papildus aprīkojums vai nevēlaties ilgstoši gaidīt rindā. Tad ir iespēja iegādāties palīglīdzekli ar </w:t>
      </w:r>
      <w:r w:rsidR="009A3687" w:rsidRPr="009A3687">
        <w:rPr>
          <w:b/>
          <w:bCs/>
        </w:rPr>
        <w:t>k</w:t>
      </w:r>
      <w:r w:rsidRPr="009A3687">
        <w:rPr>
          <w:b/>
          <w:bCs/>
        </w:rPr>
        <w:t>ompensācijas mehānisma</w:t>
      </w:r>
      <w:r>
        <w:t xml:space="preserve"> palīdzību, kas ļauj palīglīdzekli iegādāties ātrāk.</w:t>
      </w:r>
    </w:p>
    <w:p w:rsidR="00033487" w:rsidRDefault="00033487" w:rsidP="00F763A9">
      <w:pPr>
        <w:spacing w:line="360" w:lineRule="auto"/>
        <w:jc w:val="both"/>
        <w:rPr>
          <w:b/>
        </w:rPr>
      </w:pPr>
    </w:p>
    <w:p w:rsidR="00F763A9" w:rsidRPr="00BA6823" w:rsidRDefault="00F763A9" w:rsidP="00F763A9">
      <w:pPr>
        <w:spacing w:line="360" w:lineRule="auto"/>
        <w:jc w:val="both"/>
        <w:rPr>
          <w:b/>
        </w:rPr>
      </w:pPr>
      <w:r w:rsidRPr="00BA6823">
        <w:rPr>
          <w:b/>
        </w:rPr>
        <w:t>Kompensācijas mehānisma priekšrocības</w:t>
      </w:r>
      <w:r>
        <w:rPr>
          <w:b/>
        </w:rPr>
        <w:t xml:space="preserve">, ja </w:t>
      </w:r>
      <w:r w:rsidRPr="009A3687">
        <w:rPr>
          <w:b/>
        </w:rPr>
        <w:t xml:space="preserve">izmantojat </w:t>
      </w:r>
      <w:r w:rsidR="009A3687" w:rsidRPr="009A3687">
        <w:rPr>
          <w:b/>
        </w:rPr>
        <w:t>Protezēšanas un ortopēdijas centra</w:t>
      </w:r>
      <w:r>
        <w:rPr>
          <w:b/>
        </w:rPr>
        <w:t xml:space="preserve"> piedāvājumu</w:t>
      </w:r>
      <w:r w:rsidRPr="00BA6823">
        <w:rPr>
          <w:b/>
        </w:rPr>
        <w:t>:</w:t>
      </w:r>
    </w:p>
    <w:p w:rsidR="009A3687" w:rsidRDefault="00F763A9" w:rsidP="009A3687">
      <w:pPr>
        <w:pStyle w:val="Sarakstarindkopa"/>
        <w:numPr>
          <w:ilvl w:val="0"/>
          <w:numId w:val="45"/>
        </w:numPr>
        <w:spacing w:line="360" w:lineRule="auto"/>
        <w:jc w:val="both"/>
      </w:pPr>
      <w:r>
        <w:t>var ātrāk saņemt nepieciešamo TPL;</w:t>
      </w:r>
    </w:p>
    <w:p w:rsidR="009A3687" w:rsidRDefault="00F763A9" w:rsidP="009A3687">
      <w:pPr>
        <w:pStyle w:val="Sarakstarindkopa"/>
        <w:numPr>
          <w:ilvl w:val="0"/>
          <w:numId w:val="45"/>
        </w:numPr>
        <w:spacing w:line="360" w:lineRule="auto"/>
        <w:jc w:val="both"/>
      </w:pPr>
      <w:r>
        <w:t>var izvēlēties TPL ar papildus funkcionalitāti;</w:t>
      </w:r>
    </w:p>
    <w:p w:rsidR="009A3687" w:rsidRDefault="009A3687" w:rsidP="009A3687">
      <w:pPr>
        <w:pStyle w:val="Sarakstarindkopa"/>
        <w:numPr>
          <w:ilvl w:val="0"/>
          <w:numId w:val="45"/>
        </w:numPr>
        <w:spacing w:line="360" w:lineRule="auto"/>
        <w:jc w:val="both"/>
      </w:pPr>
      <w:r w:rsidRPr="00943C57">
        <w:t>Protezēšanas un ortopēdijas centr</w:t>
      </w:r>
      <w:r>
        <w:t>a</w:t>
      </w:r>
      <w:r w:rsidR="00F763A9">
        <w:t xml:space="preserve"> speciālisti bez papildus samaksas (ārsts rehabilitalogs, ergoterapeits un tehniskais ortopēds) palīdzēs izvēlēties,  nokomplektēt vai pielāgot tieši Jums nepieciešamu</w:t>
      </w:r>
      <w:r w:rsidR="00C44C06">
        <w:t xml:space="preserve"> un pielāgotu</w:t>
      </w:r>
      <w:r w:rsidR="00F763A9">
        <w:t xml:space="preserve"> TPL</w:t>
      </w:r>
      <w:r>
        <w:t>;</w:t>
      </w:r>
    </w:p>
    <w:p w:rsidR="009A3687" w:rsidRDefault="009A3687" w:rsidP="009A3687">
      <w:pPr>
        <w:pStyle w:val="Sarakstarindkopa"/>
        <w:numPr>
          <w:ilvl w:val="0"/>
          <w:numId w:val="45"/>
        </w:numPr>
        <w:spacing w:line="360" w:lineRule="auto"/>
        <w:jc w:val="both"/>
      </w:pPr>
      <w:r w:rsidRPr="00943C57">
        <w:t>Protezēšanas un ortopēdijas centrs</w:t>
      </w:r>
      <w:r>
        <w:t xml:space="preserve"> </w:t>
      </w:r>
      <w:r w:rsidR="00F763A9">
        <w:t>palīd</w:t>
      </w:r>
      <w:r>
        <w:t>z</w:t>
      </w:r>
      <w:r w:rsidR="00F763A9">
        <w:t xml:space="preserve"> operatīvi noformēt nepieciešamos dokumentus un nodot tos adresātam</w:t>
      </w:r>
      <w:r>
        <w:t>;</w:t>
      </w:r>
    </w:p>
    <w:p w:rsidR="00033487" w:rsidRDefault="009A3687" w:rsidP="00F763A9">
      <w:pPr>
        <w:pStyle w:val="Sarakstarindkopa"/>
        <w:numPr>
          <w:ilvl w:val="0"/>
          <w:numId w:val="45"/>
        </w:numPr>
        <w:spacing w:line="360" w:lineRule="auto"/>
        <w:jc w:val="both"/>
      </w:pPr>
      <w:r w:rsidRPr="00943C57">
        <w:t>Protezēšanas un ortopēdijas centr</w:t>
      </w:r>
      <w:r>
        <w:t>am</w:t>
      </w:r>
      <w:r w:rsidR="00F763A9">
        <w:t xml:space="preserve"> ir ES medicīnas sertifikāti visiem TPL</w:t>
      </w:r>
      <w:r>
        <w:t>.</w:t>
      </w:r>
    </w:p>
    <w:p w:rsidR="00F763A9" w:rsidRPr="00F763A9" w:rsidRDefault="00F763A9" w:rsidP="00F763A9">
      <w:pPr>
        <w:spacing w:line="360" w:lineRule="auto"/>
        <w:jc w:val="both"/>
      </w:pPr>
      <w:r w:rsidRPr="00F763A9">
        <w:t>Ja izlemjiet par labu Kompensācijas mehānismam, tad iesniedzamo dokumentu kopums ir:</w:t>
      </w:r>
    </w:p>
    <w:p w:rsidR="009A3687" w:rsidRDefault="00F763A9" w:rsidP="009A3687">
      <w:pPr>
        <w:pStyle w:val="Sarakstarindkopa"/>
        <w:numPr>
          <w:ilvl w:val="0"/>
          <w:numId w:val="46"/>
        </w:numPr>
        <w:spacing w:line="360" w:lineRule="auto"/>
        <w:jc w:val="both"/>
      </w:pPr>
      <w:r w:rsidRPr="00F763A9">
        <w:lastRenderedPageBreak/>
        <w:t xml:space="preserve">ģimenes ārsta vai cita profilējošā ārsta (rehabilitaloga, ķirurga, traumatologa, neiropatologa) </w:t>
      </w:r>
      <w:r w:rsidR="00C84AD3">
        <w:t>Atzinums</w:t>
      </w:r>
      <w:r w:rsidRPr="00F763A9">
        <w:t xml:space="preserve"> tehniskā palīglīdzekļa saņemšanai (paraugs pielikumā</w:t>
      </w:r>
      <w:r w:rsidR="00C44C06">
        <w:t xml:space="preserve"> dok.1</w:t>
      </w:r>
      <w:r w:rsidRPr="00F763A9">
        <w:t>)</w:t>
      </w:r>
      <w:r w:rsidR="009A3687">
        <w:t>;</w:t>
      </w:r>
    </w:p>
    <w:p w:rsidR="009A3687" w:rsidRDefault="009A3687" w:rsidP="009A3687">
      <w:pPr>
        <w:pStyle w:val="Sarakstarindkopa"/>
        <w:numPr>
          <w:ilvl w:val="0"/>
          <w:numId w:val="46"/>
        </w:numPr>
        <w:spacing w:line="360" w:lineRule="auto"/>
        <w:jc w:val="both"/>
      </w:pPr>
      <w:r>
        <w:t>i</w:t>
      </w:r>
      <w:r w:rsidR="00F763A9" w:rsidRPr="00F763A9">
        <w:t>esniegums par TPL nepieciešamību personiski, vai, ja cilvēkam ir iecelts likumisks interešu pārstāvis, tad pārstāvja iesniegums (paraugs pielikumā</w:t>
      </w:r>
      <w:r w:rsidR="00C44C06">
        <w:t xml:space="preserve"> dok.2</w:t>
      </w:r>
      <w:r w:rsidR="00F763A9" w:rsidRPr="00F763A9">
        <w:t>);</w:t>
      </w:r>
    </w:p>
    <w:p w:rsidR="00F763A9" w:rsidRDefault="009A3687" w:rsidP="009A3687">
      <w:pPr>
        <w:pStyle w:val="Sarakstarindkopa"/>
        <w:numPr>
          <w:ilvl w:val="0"/>
          <w:numId w:val="46"/>
        </w:numPr>
        <w:spacing w:line="360" w:lineRule="auto"/>
        <w:jc w:val="both"/>
      </w:pPr>
      <w:r>
        <w:t>i</w:t>
      </w:r>
      <w:r w:rsidR="00F763A9">
        <w:t>esniegums par to, ka cilvēks vēlas izmantot Kompensācijas mehānismu (pielikumā</w:t>
      </w:r>
      <w:r w:rsidR="00C44C06">
        <w:t xml:space="preserve"> dok.3</w:t>
      </w:r>
      <w:r w:rsidR="00F763A9">
        <w:t>)</w:t>
      </w:r>
    </w:p>
    <w:p w:rsidR="00F763A9" w:rsidRDefault="00F763A9" w:rsidP="009A3687">
      <w:pPr>
        <w:spacing w:line="360" w:lineRule="auto"/>
        <w:jc w:val="both"/>
      </w:pPr>
      <w:r>
        <w:t xml:space="preserve">Izmantojot </w:t>
      </w:r>
      <w:r w:rsidR="009A3687">
        <w:t>k</w:t>
      </w:r>
      <w:r w:rsidRPr="00313E11">
        <w:t>ompensācijas mehānismu</w:t>
      </w:r>
      <w:r>
        <w:t xml:space="preserve">, palīglīdzekli var saņemt tiklīdz pienākusi vēstule par uzņemšanu rindā un atļauja </w:t>
      </w:r>
      <w:r w:rsidR="009A3687">
        <w:t>k</w:t>
      </w:r>
      <w:r>
        <w:t xml:space="preserve">ompensācijas mehānisma pielietošanai. </w:t>
      </w:r>
    </w:p>
    <w:p w:rsidR="009A3687" w:rsidRDefault="009A3687" w:rsidP="009A3687">
      <w:pPr>
        <w:spacing w:line="360" w:lineRule="auto"/>
        <w:jc w:val="both"/>
        <w:rPr>
          <w:b/>
        </w:rPr>
      </w:pPr>
    </w:p>
    <w:p w:rsidR="00C44C06" w:rsidRDefault="00C44C06" w:rsidP="009A3687">
      <w:pPr>
        <w:spacing w:line="360" w:lineRule="auto"/>
        <w:jc w:val="both"/>
      </w:pPr>
      <w:r w:rsidRPr="00F763A9">
        <w:rPr>
          <w:b/>
        </w:rPr>
        <w:t>Uzmanību!</w:t>
      </w:r>
      <w:r w:rsidRPr="00F763A9">
        <w:t xml:space="preserve"> </w:t>
      </w:r>
    </w:p>
    <w:p w:rsidR="009A3687" w:rsidRDefault="009A3687" w:rsidP="009A3687">
      <w:pPr>
        <w:pStyle w:val="Sarakstarindkopa"/>
        <w:numPr>
          <w:ilvl w:val="0"/>
          <w:numId w:val="47"/>
        </w:numPr>
        <w:spacing w:line="360" w:lineRule="auto"/>
        <w:jc w:val="both"/>
      </w:pPr>
      <w:r>
        <w:t>v</w:t>
      </w:r>
      <w:r w:rsidR="002051B6">
        <w:t>isi 3 dokumenti jāiesniedz vienlaicīgi</w:t>
      </w:r>
      <w:r>
        <w:t>;</w:t>
      </w:r>
    </w:p>
    <w:p w:rsidR="00C44C06" w:rsidRPr="009A3687" w:rsidRDefault="009A3687" w:rsidP="009A3687">
      <w:pPr>
        <w:pStyle w:val="Sarakstarindkopa"/>
        <w:numPr>
          <w:ilvl w:val="0"/>
          <w:numId w:val="47"/>
        </w:numPr>
        <w:spacing w:line="360" w:lineRule="auto"/>
        <w:jc w:val="both"/>
      </w:pPr>
      <w:r>
        <w:t>j</w:t>
      </w:r>
      <w:r w:rsidR="00C44C06" w:rsidRPr="00F763A9">
        <w:t>a nepieciešams paaugstinātas funkcionalitātes vai īpaši aprīkots palīglīdzeklis, iespējams līdzmaksājums, par kura apjomu noteikti savstarpēji vienosimies.</w:t>
      </w:r>
    </w:p>
    <w:p w:rsidR="009A3687" w:rsidRDefault="009A3687" w:rsidP="009A3687">
      <w:pPr>
        <w:spacing w:line="276" w:lineRule="auto"/>
        <w:jc w:val="both"/>
        <w:rPr>
          <w:b/>
        </w:rPr>
      </w:pPr>
    </w:p>
    <w:p w:rsidR="00C44C06" w:rsidRDefault="00C44C06" w:rsidP="009A3687">
      <w:pPr>
        <w:spacing w:line="276" w:lineRule="auto"/>
        <w:jc w:val="both"/>
        <w:rPr>
          <w:b/>
        </w:rPr>
      </w:pPr>
      <w:r w:rsidRPr="0089221C">
        <w:rPr>
          <w:b/>
        </w:rPr>
        <w:t>Jebkuru neskaidrību gadījumā</w:t>
      </w:r>
      <w:r w:rsidR="00DE2A33">
        <w:rPr>
          <w:b/>
        </w:rPr>
        <w:t xml:space="preserve"> </w:t>
      </w:r>
      <w:r w:rsidR="00DE2A33" w:rsidRPr="00DE2A33">
        <w:rPr>
          <w:b/>
          <w:bCs/>
        </w:rPr>
        <w:t>Protezēšanas un ortopēdijas centrs</w:t>
      </w:r>
      <w:r w:rsidRPr="0089221C">
        <w:rPr>
          <w:b/>
        </w:rPr>
        <w:t xml:space="preserve"> sniedz bezmaksas konsultācijas un palīdz ar dokumentu noformēšanu un nogādāšanu adresātam Tehnisko palīglīdzekļu centr</w:t>
      </w:r>
      <w:r>
        <w:rPr>
          <w:b/>
        </w:rPr>
        <w:t>ā</w:t>
      </w:r>
      <w:r w:rsidRPr="0089221C">
        <w:rPr>
          <w:b/>
        </w:rPr>
        <w:t>.</w:t>
      </w:r>
    </w:p>
    <w:p w:rsidR="00CA6AAD" w:rsidRDefault="00CA6AAD" w:rsidP="00CA6AAD">
      <w:pPr>
        <w:spacing w:line="276" w:lineRule="auto"/>
        <w:jc w:val="both"/>
        <w:rPr>
          <w:b/>
        </w:rPr>
      </w:pPr>
    </w:p>
    <w:p w:rsidR="00DE2A33" w:rsidRDefault="00DE2A33" w:rsidP="00E938B4">
      <w:pPr>
        <w:spacing w:after="120" w:line="276" w:lineRule="auto"/>
        <w:jc w:val="both"/>
        <w:rPr>
          <w:b/>
        </w:rPr>
      </w:pPr>
    </w:p>
    <w:p w:rsidR="00CA6AAD" w:rsidRPr="00DE2A33" w:rsidRDefault="00CA6AAD" w:rsidP="00E938B4">
      <w:pPr>
        <w:spacing w:after="120" w:line="276" w:lineRule="auto"/>
        <w:jc w:val="both"/>
        <w:rPr>
          <w:b/>
          <w:color w:val="943634" w:themeColor="accent2" w:themeShade="BF"/>
        </w:rPr>
      </w:pPr>
      <w:r w:rsidRPr="00DE2A33">
        <w:rPr>
          <w:b/>
          <w:color w:val="943634" w:themeColor="accent2" w:themeShade="BF"/>
        </w:rPr>
        <w:t>FUNKCIONĀLĀS GULTAS UN PRETIZGULĒJUMU MATRAČI</w:t>
      </w:r>
    </w:p>
    <w:p w:rsidR="00CA6AAD" w:rsidRDefault="002051B6" w:rsidP="00DE2A33">
      <w:pPr>
        <w:spacing w:after="120" w:line="360" w:lineRule="auto"/>
      </w:pPr>
      <w:r>
        <w:t>J</w:t>
      </w:r>
      <w:r w:rsidR="00CA6AAD" w:rsidRPr="00CA6AAD">
        <w:t>a nepie</w:t>
      </w:r>
      <w:r w:rsidR="00CA6AAD">
        <w:t>ciešama funkcionālā gulta un/vai pretizgulējumu matracis, Ministru kabineta noteiktais dokumentu kopums, lai saņemtu palīglīdzekli ar valsts fin</w:t>
      </w:r>
      <w:r w:rsidR="00DE2A33">
        <w:t>an</w:t>
      </w:r>
      <w:r w:rsidR="00CA6AAD">
        <w:t>sējumu</w:t>
      </w:r>
      <w:r w:rsidR="00ED56EB">
        <w:t>,</w:t>
      </w:r>
      <w:r w:rsidR="00CA6AAD">
        <w:t xml:space="preserve"> ir nedaudz apjomīgāks:</w:t>
      </w:r>
    </w:p>
    <w:p w:rsidR="00DE2A33" w:rsidRDefault="00CA6AAD" w:rsidP="00DE2A33">
      <w:pPr>
        <w:pStyle w:val="Sarakstarindkopa"/>
        <w:numPr>
          <w:ilvl w:val="0"/>
          <w:numId w:val="48"/>
        </w:numPr>
        <w:spacing w:line="360" w:lineRule="auto"/>
        <w:jc w:val="both"/>
      </w:pPr>
      <w:r w:rsidRPr="00F763A9">
        <w:t>ģimenes ārsta vai cita profilējošā ārsta (rehabilitaloga, ķirurga, traumatologa, neiropatologa)</w:t>
      </w:r>
      <w:r w:rsidR="00ED56EB">
        <w:t xml:space="preserve"> </w:t>
      </w:r>
      <w:r w:rsidRPr="00DE2A33">
        <w:rPr>
          <w:b/>
        </w:rPr>
        <w:t>atzinums</w:t>
      </w:r>
      <w:r w:rsidRPr="00F763A9">
        <w:t xml:space="preserve"> tehniskā palīglīdzekļa saņemšanai (paraugs pielikumā</w:t>
      </w:r>
      <w:r>
        <w:t xml:space="preserve"> dok.1</w:t>
      </w:r>
      <w:r w:rsidRPr="00F763A9">
        <w:t>)</w:t>
      </w:r>
      <w:r w:rsidR="00DE2A33">
        <w:t>;</w:t>
      </w:r>
    </w:p>
    <w:p w:rsidR="00DE2A33" w:rsidRDefault="00DE2A33" w:rsidP="00DE2A33">
      <w:pPr>
        <w:pStyle w:val="Sarakstarindkopa"/>
        <w:numPr>
          <w:ilvl w:val="0"/>
          <w:numId w:val="48"/>
        </w:numPr>
        <w:spacing w:line="360" w:lineRule="auto"/>
        <w:jc w:val="both"/>
      </w:pPr>
      <w:r>
        <w:t>i</w:t>
      </w:r>
      <w:r w:rsidR="00CA6AAD" w:rsidRPr="00F763A9">
        <w:t>esniegums par TPL nepieciešamību personiski, vai, ja cilvēkam ir iecelts likumisks interešu pārstāvis, tad pārstāvja iesniegums (paraugs pielikumā</w:t>
      </w:r>
      <w:r w:rsidR="00CA6AAD">
        <w:t xml:space="preserve"> dok.2</w:t>
      </w:r>
      <w:r w:rsidR="00CA6AAD" w:rsidRPr="00F763A9">
        <w:t>);</w:t>
      </w:r>
    </w:p>
    <w:p w:rsidR="00DE2A33" w:rsidRDefault="00CA6AAD" w:rsidP="00DE2A33">
      <w:pPr>
        <w:pStyle w:val="Sarakstarindkopa"/>
        <w:numPr>
          <w:ilvl w:val="0"/>
          <w:numId w:val="48"/>
        </w:numPr>
        <w:spacing w:line="360" w:lineRule="auto"/>
        <w:jc w:val="both"/>
      </w:pPr>
      <w:r>
        <w:t>pacienta novērtējums pēc Braden skalas (paraugs pielikumā dok.4)</w:t>
      </w:r>
      <w:r w:rsidR="00DE2A33">
        <w:t>;</w:t>
      </w:r>
    </w:p>
    <w:p w:rsidR="00ED56EB" w:rsidRPr="00DE2A33" w:rsidRDefault="00ED56EB" w:rsidP="00DE2A33">
      <w:pPr>
        <w:pStyle w:val="Sarakstarindkopa"/>
        <w:numPr>
          <w:ilvl w:val="0"/>
          <w:numId w:val="48"/>
        </w:numPr>
        <w:spacing w:line="360" w:lineRule="auto"/>
        <w:jc w:val="both"/>
      </w:pPr>
      <w:r w:rsidRPr="00DE2A33">
        <w:rPr>
          <w:color w:val="333333"/>
          <w:shd w:val="clear" w:color="auto" w:fill="FFFFFF"/>
        </w:rPr>
        <w:t>Veselības un darbspēju ekspertīzes ārstu valsts komisijas (VDEĀK) atzinums par īpašas kopšanas nepieciešamību sakarā ar funkcionāliem traucējumiem (kopija)</w:t>
      </w:r>
      <w:r w:rsidR="00DE2A33">
        <w:rPr>
          <w:color w:val="333333"/>
          <w:shd w:val="clear" w:color="auto" w:fill="FFFFFF"/>
        </w:rPr>
        <w:t>.</w:t>
      </w:r>
    </w:p>
    <w:p w:rsidR="00ED56EB" w:rsidRDefault="00ED56EB" w:rsidP="00C84AD3">
      <w:pPr>
        <w:spacing w:line="360" w:lineRule="auto"/>
      </w:pPr>
      <w:r>
        <w:t>Ja izvēlaties funkcionālo gultu un/vai pretizgulējumu matraci saņemt ar Kompensācijas mehānismu, vēl nepieciešams</w:t>
      </w:r>
      <w:r w:rsidR="00DE2A33">
        <w:t>:</w:t>
      </w:r>
    </w:p>
    <w:p w:rsidR="00ED56EB" w:rsidRDefault="00DE2A33" w:rsidP="00DE2A33">
      <w:pPr>
        <w:pStyle w:val="Sarakstarindkopa"/>
        <w:numPr>
          <w:ilvl w:val="0"/>
          <w:numId w:val="48"/>
        </w:numPr>
        <w:spacing w:line="360" w:lineRule="auto"/>
        <w:jc w:val="both"/>
      </w:pPr>
      <w:r>
        <w:t>i</w:t>
      </w:r>
      <w:r w:rsidR="00ED56EB">
        <w:t>esniegums par to, ka vēlaties izmantot Kompensācijas mehānismu (pielikumā dok.3)</w:t>
      </w:r>
      <w:r>
        <w:t>.</w:t>
      </w:r>
    </w:p>
    <w:p w:rsidR="00ED56EB" w:rsidRDefault="00ED56EB" w:rsidP="00ED56EB">
      <w:pPr>
        <w:spacing w:line="360" w:lineRule="auto"/>
        <w:jc w:val="both"/>
        <w:rPr>
          <w:b/>
        </w:rPr>
      </w:pPr>
      <w:r w:rsidRPr="00033487">
        <w:rPr>
          <w:b/>
        </w:rPr>
        <w:t>Uzmanību!</w:t>
      </w:r>
      <w:r>
        <w:t xml:space="preserve"> Visi 5 dokumenti jāiesniedz vienlaicīgi!</w:t>
      </w:r>
    </w:p>
    <w:p w:rsidR="00ED56EB" w:rsidRPr="00ED56EB" w:rsidRDefault="00ED56EB" w:rsidP="00CA6AAD">
      <w:pPr>
        <w:spacing w:line="360" w:lineRule="auto"/>
        <w:ind w:firstLine="720"/>
        <w:jc w:val="both"/>
      </w:pPr>
    </w:p>
    <w:p w:rsidR="000366B9" w:rsidRPr="00DE2A33" w:rsidRDefault="00313E11" w:rsidP="00313E11">
      <w:pPr>
        <w:spacing w:line="360" w:lineRule="auto"/>
        <w:jc w:val="both"/>
        <w:rPr>
          <w:b/>
          <w:color w:val="943634" w:themeColor="accent2" w:themeShade="BF"/>
        </w:rPr>
      </w:pPr>
      <w:r w:rsidRPr="00DE2A33">
        <w:rPr>
          <w:b/>
          <w:color w:val="943634" w:themeColor="accent2" w:themeShade="BF"/>
        </w:rPr>
        <w:t>IZGATAVOJAMIE INDIVIDUĀLIE PALĪGLĪDZEKĻI</w:t>
      </w:r>
    </w:p>
    <w:p w:rsidR="002935FA" w:rsidRPr="002935FA" w:rsidRDefault="002935FA" w:rsidP="00DE2A33">
      <w:pPr>
        <w:spacing w:before="120" w:after="120" w:line="360" w:lineRule="auto"/>
        <w:jc w:val="both"/>
      </w:pPr>
      <w:r w:rsidRPr="002935FA">
        <w:t>AS "P</w:t>
      </w:r>
      <w:r w:rsidR="00033487">
        <w:t>rotezēšanas un ortopēdijas centrs</w:t>
      </w:r>
      <w:r w:rsidRPr="002935FA">
        <w:t>" ir</w:t>
      </w:r>
      <w:r w:rsidR="00033487">
        <w:t xml:space="preserve"> kvalificējies un</w:t>
      </w:r>
      <w:r w:rsidRPr="002935FA">
        <w:t xml:space="preserve"> ieguvis tiesības izgatavot valsts apmaksātos tehniskos palīglīdzekļus:</w:t>
      </w:r>
    </w:p>
    <w:p w:rsidR="002935FA" w:rsidRPr="002935FA" w:rsidRDefault="00DE2A33" w:rsidP="00033487">
      <w:pPr>
        <w:pStyle w:val="Sarakstarindkopa"/>
        <w:numPr>
          <w:ilvl w:val="0"/>
          <w:numId w:val="43"/>
        </w:numPr>
        <w:spacing w:before="120" w:after="120" w:line="360" w:lineRule="auto"/>
        <w:jc w:val="both"/>
        <w:rPr>
          <w:b/>
        </w:rPr>
      </w:pPr>
      <w:r>
        <w:t>m</w:t>
      </w:r>
      <w:r w:rsidR="002935FA" w:rsidRPr="00DB1402">
        <w:t>odulārās apakšējo</w:t>
      </w:r>
      <w:r w:rsidR="002935FA">
        <w:t xml:space="preserve"> un augšējo</w:t>
      </w:r>
      <w:r w:rsidR="002935FA" w:rsidRPr="00DB1402">
        <w:t xml:space="preserve"> ekstremitāšu protēžu sistēmas</w:t>
      </w:r>
      <w:r>
        <w:t>;</w:t>
      </w:r>
    </w:p>
    <w:p w:rsidR="002935FA" w:rsidRPr="002935FA" w:rsidRDefault="00DE2A33" w:rsidP="00033487">
      <w:pPr>
        <w:pStyle w:val="Sarakstarindkopa"/>
        <w:numPr>
          <w:ilvl w:val="0"/>
          <w:numId w:val="43"/>
        </w:numPr>
        <w:spacing w:before="120" w:after="120" w:line="360" w:lineRule="auto"/>
        <w:jc w:val="both"/>
        <w:rPr>
          <w:b/>
        </w:rPr>
      </w:pPr>
      <w:r>
        <w:lastRenderedPageBreak/>
        <w:t>c</w:t>
      </w:r>
      <w:r w:rsidR="002935FA" w:rsidRPr="00DB1402">
        <w:t>ietās mīkstās ortozes</w:t>
      </w:r>
      <w:r>
        <w:t>;</w:t>
      </w:r>
    </w:p>
    <w:p w:rsidR="002935FA" w:rsidRPr="002935FA" w:rsidRDefault="00DE2A33" w:rsidP="00033487">
      <w:pPr>
        <w:pStyle w:val="Sarakstarindkopa"/>
        <w:numPr>
          <w:ilvl w:val="0"/>
          <w:numId w:val="43"/>
        </w:numPr>
        <w:spacing w:before="120" w:after="120" w:line="360" w:lineRule="auto"/>
        <w:jc w:val="both"/>
        <w:rPr>
          <w:b/>
        </w:rPr>
      </w:pPr>
      <w:r>
        <w:t>i</w:t>
      </w:r>
      <w:r w:rsidR="002935FA" w:rsidRPr="00DB1402">
        <w:t>ndividuāli klientam izgatavotus ortopēdiskos apavus</w:t>
      </w:r>
      <w:r>
        <w:t>;</w:t>
      </w:r>
    </w:p>
    <w:p w:rsidR="002935FA" w:rsidRPr="002935FA" w:rsidRDefault="00DE2A33" w:rsidP="00033487">
      <w:pPr>
        <w:pStyle w:val="Sarakstarindkopa"/>
        <w:numPr>
          <w:ilvl w:val="0"/>
          <w:numId w:val="43"/>
        </w:numPr>
        <w:spacing w:before="120" w:after="120" w:line="360" w:lineRule="auto"/>
        <w:jc w:val="both"/>
        <w:rPr>
          <w:b/>
        </w:rPr>
      </w:pPr>
      <w:r>
        <w:t>ā</w:t>
      </w:r>
      <w:r w:rsidR="002935FA" w:rsidRPr="00DB1402">
        <w:t>das-stieņu</w:t>
      </w:r>
      <w:r w:rsidR="002935FA">
        <w:t xml:space="preserve"> protēzes un </w:t>
      </w:r>
      <w:r w:rsidR="002935FA" w:rsidRPr="00DB1402">
        <w:t>ortozes</w:t>
      </w:r>
      <w:r>
        <w:t>;</w:t>
      </w:r>
    </w:p>
    <w:p w:rsidR="002935FA" w:rsidRPr="002935FA" w:rsidRDefault="00DE2A33" w:rsidP="00033487">
      <w:pPr>
        <w:pStyle w:val="Sarakstarindkopa"/>
        <w:numPr>
          <w:ilvl w:val="0"/>
          <w:numId w:val="43"/>
        </w:numPr>
        <w:spacing w:before="120" w:after="120" w:line="360" w:lineRule="auto"/>
        <w:jc w:val="both"/>
        <w:rPr>
          <w:b/>
        </w:rPr>
      </w:pPr>
      <w:r>
        <w:t>k</w:t>
      </w:r>
      <w:r w:rsidR="002935FA">
        <w:t>oka protēzes</w:t>
      </w:r>
      <w:r>
        <w:t>.</w:t>
      </w:r>
    </w:p>
    <w:p w:rsidR="002935FA" w:rsidRPr="002935FA" w:rsidRDefault="002935FA" w:rsidP="00DE2A33">
      <w:pPr>
        <w:spacing w:before="120" w:after="120" w:line="360" w:lineRule="auto"/>
        <w:jc w:val="both"/>
      </w:pPr>
      <w:r w:rsidRPr="002935FA">
        <w:t>Iepriekš sazinoties, var</w:t>
      </w:r>
      <w:r w:rsidR="00DE2A33">
        <w:t xml:space="preserve"> saņemt</w:t>
      </w:r>
      <w:r>
        <w:t xml:space="preserve"> Tehniskā ortopēda konsultācijas, lai</w:t>
      </w:r>
      <w:r w:rsidR="001D7A95">
        <w:t xml:space="preserve"> uzrakstītu Atzinumu par tehniskā palīglīdzekļa nepieciešamību,</w:t>
      </w:r>
      <w:r w:rsidR="00DE2A33">
        <w:t xml:space="preserve"> </w:t>
      </w:r>
      <w:r>
        <w:t>palīglīdzekļa saņemšanas proces</w:t>
      </w:r>
      <w:r w:rsidR="00DE2A33">
        <w:t>a skaidrojumu</w:t>
      </w:r>
      <w:r>
        <w:t xml:space="preserve"> un </w:t>
      </w:r>
      <w:r w:rsidR="001D7A95">
        <w:t>palīdz</w:t>
      </w:r>
      <w:r w:rsidR="00DE2A33">
        <w:t>ību</w:t>
      </w:r>
      <w:r w:rsidR="001D7A95">
        <w:t xml:space="preserve"> ar dokumentu noformēšanu.</w:t>
      </w:r>
    </w:p>
    <w:p w:rsidR="00DE2A33" w:rsidRDefault="00DE2A33" w:rsidP="004917DB">
      <w:pPr>
        <w:spacing w:before="120" w:after="120" w:line="360" w:lineRule="auto"/>
        <w:jc w:val="both"/>
        <w:rPr>
          <w:b/>
          <w:color w:val="943634" w:themeColor="accent2" w:themeShade="BF"/>
        </w:rPr>
      </w:pPr>
    </w:p>
    <w:p w:rsidR="008B48DA" w:rsidRPr="00DE2A33" w:rsidRDefault="00606A13" w:rsidP="004917DB">
      <w:pPr>
        <w:spacing w:before="120" w:after="120" w:line="360" w:lineRule="auto"/>
        <w:jc w:val="both"/>
        <w:rPr>
          <w:b/>
          <w:color w:val="943634" w:themeColor="accent2" w:themeShade="BF"/>
        </w:rPr>
      </w:pPr>
      <w:r w:rsidRPr="00DE2A33">
        <w:rPr>
          <w:b/>
          <w:color w:val="943634" w:themeColor="accent2" w:themeShade="BF"/>
        </w:rPr>
        <w:t>SAŅEMŠANA RINDAS KĀRTĪBĀ</w:t>
      </w:r>
    </w:p>
    <w:p w:rsidR="00606A13" w:rsidRDefault="00606A13" w:rsidP="004917DB">
      <w:pPr>
        <w:spacing w:before="120" w:after="120" w:line="360" w:lineRule="auto"/>
        <w:jc w:val="both"/>
      </w:pPr>
      <w:r w:rsidRPr="00606A13">
        <w:t>Ir palīglīdzekļu grupas</w:t>
      </w:r>
      <w:r>
        <w:t>, kuras ērtāk saņemt rindas kārtībā, tie ir</w:t>
      </w:r>
      <w:r w:rsidR="00DE2A33">
        <w:t>:</w:t>
      </w:r>
      <w:r>
        <w:t xml:space="preserve"> </w:t>
      </w:r>
    </w:p>
    <w:p w:rsidR="00606A13" w:rsidRDefault="00606A13" w:rsidP="00033487">
      <w:pPr>
        <w:pStyle w:val="Sarakstarindkopa"/>
        <w:numPr>
          <w:ilvl w:val="0"/>
          <w:numId w:val="28"/>
        </w:numPr>
        <w:spacing w:before="120" w:after="120" w:line="276" w:lineRule="auto"/>
        <w:jc w:val="both"/>
      </w:pPr>
      <w:r>
        <w:t>rūpnieciski izgatavoti ortopēdiskie apavi</w:t>
      </w:r>
      <w:r w:rsidR="00DE2A33">
        <w:t>;</w:t>
      </w:r>
      <w:r>
        <w:t xml:space="preserve"> </w:t>
      </w:r>
    </w:p>
    <w:p w:rsidR="00606A13" w:rsidRDefault="00606A13" w:rsidP="00033487">
      <w:pPr>
        <w:pStyle w:val="Sarakstarindkopa"/>
        <w:numPr>
          <w:ilvl w:val="0"/>
          <w:numId w:val="28"/>
        </w:numPr>
        <w:spacing w:before="120" w:after="120" w:line="276" w:lineRule="auto"/>
        <w:jc w:val="both"/>
      </w:pPr>
      <w:r>
        <w:t>individuāli izgatavoti ortopēdiskie apavi</w:t>
      </w:r>
      <w:r w:rsidR="00DE2A33">
        <w:t>;</w:t>
      </w:r>
      <w:r>
        <w:t xml:space="preserve"> </w:t>
      </w:r>
    </w:p>
    <w:p w:rsidR="00606A13" w:rsidRDefault="00606A13" w:rsidP="00033487">
      <w:pPr>
        <w:pStyle w:val="Sarakstarindkopa"/>
        <w:numPr>
          <w:ilvl w:val="0"/>
          <w:numId w:val="28"/>
        </w:numPr>
        <w:spacing w:before="120" w:after="120" w:line="276" w:lineRule="auto"/>
        <w:jc w:val="both"/>
      </w:pPr>
      <w:r>
        <w:t>cietās un mīkstās ortozes</w:t>
      </w:r>
      <w:r w:rsidR="00DE2A33">
        <w:t>.</w:t>
      </w:r>
    </w:p>
    <w:p w:rsidR="00606A13" w:rsidRPr="00606A13" w:rsidRDefault="00606A13" w:rsidP="00606A13">
      <w:pPr>
        <w:spacing w:before="120" w:after="120"/>
        <w:jc w:val="both"/>
      </w:pPr>
      <w:r w:rsidRPr="00DE2A33">
        <w:rPr>
          <w:b/>
          <w:bCs/>
        </w:rPr>
        <w:t>Saņemot vēstuli par rindas pienākšanu</w:t>
      </w:r>
      <w:r>
        <w:t>, jārīkojas šādi:</w:t>
      </w:r>
    </w:p>
    <w:p w:rsidR="00606A13" w:rsidRDefault="00606A13" w:rsidP="00606A13">
      <w:pPr>
        <w:pStyle w:val="Sarakstarindkopa"/>
        <w:numPr>
          <w:ilvl w:val="0"/>
          <w:numId w:val="29"/>
        </w:numPr>
        <w:spacing w:line="360" w:lineRule="auto"/>
        <w:jc w:val="both"/>
      </w:pPr>
      <w:r w:rsidRPr="002200A8">
        <w:t xml:space="preserve">Rūpīgi </w:t>
      </w:r>
      <w:r>
        <w:t>jāizlasa saņemtā vēstule, jo tur ir daudz nozīmīgas informācijas!</w:t>
      </w:r>
    </w:p>
    <w:p w:rsidR="00606A13" w:rsidRPr="008E7462" w:rsidRDefault="00606A13" w:rsidP="00606A13">
      <w:pPr>
        <w:pStyle w:val="Sarakstarindkopa"/>
        <w:numPr>
          <w:ilvl w:val="0"/>
          <w:numId w:val="29"/>
        </w:numPr>
        <w:spacing w:line="360" w:lineRule="auto"/>
        <w:jc w:val="both"/>
      </w:pPr>
      <w:r w:rsidRPr="002200A8">
        <w:t xml:space="preserve">Vispirms </w:t>
      </w:r>
      <w:r>
        <w:t>jāsazinās</w:t>
      </w:r>
      <w:r w:rsidRPr="002200A8">
        <w:t xml:space="preserve"> ar</w:t>
      </w:r>
      <w:r>
        <w:t xml:space="preserve">  </w:t>
      </w:r>
      <w:r w:rsidRPr="002200A8">
        <w:t xml:space="preserve">TPC </w:t>
      </w:r>
      <w:r w:rsidRPr="00606A13">
        <w:rPr>
          <w:i/>
        </w:rPr>
        <w:t xml:space="preserve">(tel. 67552350 vai  e-pasts </w:t>
      </w:r>
      <w:hyperlink r:id="rId13" w:history="1">
        <w:r w:rsidRPr="00606A13">
          <w:rPr>
            <w:rStyle w:val="Hipersaite"/>
            <w:i/>
          </w:rPr>
          <w:t>vtpc@nrc.lv</w:t>
        </w:r>
      </w:hyperlink>
      <w:r w:rsidRPr="00606A13">
        <w:rPr>
          <w:i/>
        </w:rPr>
        <w:t>)</w:t>
      </w:r>
      <w:r>
        <w:t xml:space="preserve"> </w:t>
      </w:r>
      <w:r w:rsidRPr="002200A8">
        <w:t xml:space="preserve">un </w:t>
      </w:r>
      <w:r>
        <w:t>jāpaziņo</w:t>
      </w:r>
      <w:r w:rsidRPr="002200A8">
        <w:t xml:space="preserve"> par izvēlēto tehniskā palīglīdzekļa saņemšanas vietu</w:t>
      </w:r>
      <w:r w:rsidR="00DE2A33">
        <w:t xml:space="preserve">. Ja vēlaties šo pakalpojumu saņemt </w:t>
      </w:r>
      <w:r w:rsidR="00DE2A33" w:rsidRPr="00943C57">
        <w:t>Protezēšanas un ortopēdijas centr</w:t>
      </w:r>
      <w:r w:rsidR="00DE2A33">
        <w:t xml:space="preserve">ā, tad norādiet - </w:t>
      </w:r>
      <w:r>
        <w:t xml:space="preserve"> </w:t>
      </w:r>
      <w:r w:rsidRPr="00606A13">
        <w:rPr>
          <w:i/>
        </w:rPr>
        <w:t xml:space="preserve"> </w:t>
      </w:r>
      <w:r w:rsidRPr="008E7462">
        <w:t>Pērnavas iela 62,</w:t>
      </w:r>
      <w:r w:rsidR="00DE2A33">
        <w:t xml:space="preserve"> </w:t>
      </w:r>
      <w:r w:rsidRPr="008E7462">
        <w:t>Protezēšanas un ortopēdijas centrs</w:t>
      </w:r>
      <w:r w:rsidR="00DE2A33">
        <w:t>.</w:t>
      </w:r>
    </w:p>
    <w:p w:rsidR="00606A13" w:rsidRDefault="00DE2A33" w:rsidP="00606A13">
      <w:pPr>
        <w:pStyle w:val="Sarakstarindkopa"/>
        <w:numPr>
          <w:ilvl w:val="0"/>
          <w:numId w:val="29"/>
        </w:numPr>
        <w:spacing w:line="360" w:lineRule="auto"/>
        <w:jc w:val="both"/>
      </w:pPr>
      <w:r>
        <w:t>Ja</w:t>
      </w:r>
      <w:r w:rsidR="00606A13">
        <w:t xml:space="preserve"> izvēlējāties</w:t>
      </w:r>
      <w:r>
        <w:t xml:space="preserve"> </w:t>
      </w:r>
      <w:r w:rsidR="00606A13">
        <w:t>Protezēšanas un ortopēdijas centru Pērnavas ielā 62, zvaniet</w:t>
      </w:r>
      <w:r w:rsidR="00606A13" w:rsidRPr="002200A8">
        <w:t>, lai norunātu pieraksta laiku, kurā varēsi</w:t>
      </w:r>
      <w:r w:rsidR="00606A13">
        <w:t>et pakalpojumu saņemt uzreiz jeb</w:t>
      </w:r>
      <w:r w:rsidR="00606A13" w:rsidRPr="002200A8">
        <w:t xml:space="preserve"> pasūtīt nepiecieša</w:t>
      </w:r>
      <w:r w:rsidR="00606A13">
        <w:t xml:space="preserve">mo tehnisko palīglīdzekli (tel. </w:t>
      </w:r>
      <w:r w:rsidR="00606A13" w:rsidRPr="002200A8">
        <w:t>29804460; 678</w:t>
      </w:r>
      <w:r w:rsidR="00033487">
        <w:t>45663). Variet</w:t>
      </w:r>
      <w:r w:rsidR="00606A13">
        <w:t xml:space="preserve"> mums rakstīt uz  </w:t>
      </w:r>
      <w:hyperlink r:id="rId14" w:history="1">
        <w:r w:rsidR="00606A13" w:rsidRPr="001D52F8">
          <w:rPr>
            <w:rStyle w:val="Hipersaite"/>
          </w:rPr>
          <w:t>info@poc.lv</w:t>
        </w:r>
      </w:hyperlink>
      <w:r w:rsidR="00606A13">
        <w:t>, tad mēs Jums atzvanīsim paši</w:t>
      </w:r>
      <w:r>
        <w:t>.</w:t>
      </w:r>
    </w:p>
    <w:p w:rsidR="002935FA" w:rsidRPr="009666EC" w:rsidRDefault="00DE2A33" w:rsidP="004917DB">
      <w:pPr>
        <w:pStyle w:val="Sarakstarindkopa"/>
        <w:numPr>
          <w:ilvl w:val="0"/>
          <w:numId w:val="29"/>
        </w:numPr>
        <w:spacing w:before="120" w:after="120" w:line="360" w:lineRule="auto"/>
        <w:jc w:val="both"/>
        <w:rPr>
          <w:b/>
        </w:rPr>
      </w:pPr>
      <w:r w:rsidRPr="00943C57">
        <w:t>Protezēšanas un ortopēdijas</w:t>
      </w:r>
      <w:r w:rsidR="00033487">
        <w:t xml:space="preserve"> centra speciālisti</w:t>
      </w:r>
      <w:r w:rsidR="00606A13" w:rsidRPr="002200A8">
        <w:t xml:space="preserve"> veic izbraukumus uz Daugavpili, Liepāju</w:t>
      </w:r>
      <w:r w:rsidR="00606A13">
        <w:t>, Kuldīgu,</w:t>
      </w:r>
      <w:r w:rsidR="00606A13" w:rsidRPr="002200A8">
        <w:t xml:space="preserve"> Madonu</w:t>
      </w:r>
      <w:r w:rsidR="00606A13">
        <w:t xml:space="preserve"> un Cēsīm</w:t>
      </w:r>
      <w:r w:rsidR="00606A13" w:rsidRPr="002200A8">
        <w:t xml:space="preserve">, kur iespējams saņemt tehniskos palīglīdzekļus, tomēr lielāka izvēle vienmēr būs Rīgā, Pērnavas ielā 62. Ja kādu apstākļu dēļ uz Rīgu atbraukt nevariet, tad noteikti </w:t>
      </w:r>
      <w:r w:rsidR="00606A13">
        <w:t xml:space="preserve">jāsazinās ar </w:t>
      </w:r>
      <w:r w:rsidR="00606A13" w:rsidRPr="002200A8">
        <w:t>tel</w:t>
      </w:r>
      <w:r>
        <w:t>efoniski</w:t>
      </w:r>
      <w:r w:rsidR="00606A13" w:rsidRPr="002200A8">
        <w:t xml:space="preserve"> 29804460; 67845663!</w:t>
      </w:r>
    </w:p>
    <w:p w:rsidR="00606A13" w:rsidRPr="00DE2A33" w:rsidRDefault="00606A13" w:rsidP="00606A13">
      <w:pPr>
        <w:spacing w:after="120" w:line="360" w:lineRule="auto"/>
        <w:jc w:val="both"/>
        <w:rPr>
          <w:b/>
          <w:color w:val="943634" w:themeColor="accent2" w:themeShade="BF"/>
        </w:rPr>
      </w:pPr>
      <w:r w:rsidRPr="00DE2A33">
        <w:rPr>
          <w:b/>
          <w:color w:val="943634" w:themeColor="accent2" w:themeShade="BF"/>
        </w:rPr>
        <w:t>PAR MAKSĀJUMIEM</w:t>
      </w:r>
    </w:p>
    <w:p w:rsidR="00606A13" w:rsidRPr="00606A13" w:rsidRDefault="00606A13" w:rsidP="00606A13">
      <w:pPr>
        <w:numPr>
          <w:ilvl w:val="0"/>
          <w:numId w:val="4"/>
        </w:numPr>
        <w:tabs>
          <w:tab w:val="clear" w:pos="360"/>
        </w:tabs>
        <w:spacing w:line="360" w:lineRule="auto"/>
        <w:ind w:left="540"/>
        <w:jc w:val="both"/>
        <w:rPr>
          <w:u w:val="single"/>
        </w:rPr>
      </w:pPr>
      <w:r w:rsidRPr="005F1AB4">
        <w:t>Ikvienam tehniskā pal</w:t>
      </w:r>
      <w:r>
        <w:t xml:space="preserve">īglīdzekļa saņēmējam </w:t>
      </w:r>
      <w:r w:rsidRPr="00DE2A33">
        <w:rPr>
          <w:b/>
          <w:bCs/>
        </w:rPr>
        <w:t>jāmaksā vienreizēja</w:t>
      </w:r>
      <w:r w:rsidR="00033487" w:rsidRPr="00DE2A33">
        <w:rPr>
          <w:b/>
          <w:bCs/>
        </w:rPr>
        <w:t xml:space="preserve"> pacienta</w:t>
      </w:r>
      <w:r w:rsidRPr="00DE2A33">
        <w:rPr>
          <w:b/>
          <w:bCs/>
        </w:rPr>
        <w:t xml:space="preserve"> iemaksa</w:t>
      </w:r>
      <w:r>
        <w:t xml:space="preserve"> </w:t>
      </w:r>
      <w:r w:rsidRPr="00606A13">
        <w:t xml:space="preserve">– </w:t>
      </w:r>
      <w:r w:rsidRPr="00DE2A33">
        <w:t xml:space="preserve">nepilngadīgajiem </w:t>
      </w:r>
      <w:r w:rsidR="00DE2A33">
        <w:t xml:space="preserve">- </w:t>
      </w:r>
      <w:r w:rsidRPr="00DE2A33">
        <w:t>1.42</w:t>
      </w:r>
      <w:r w:rsidR="00DE2A33">
        <w:t xml:space="preserve"> EUR</w:t>
      </w:r>
      <w:r w:rsidRPr="00DE2A33">
        <w:t xml:space="preserve">, pārējiem </w:t>
      </w:r>
      <w:r w:rsidR="00DE2A33">
        <w:t xml:space="preserve">- </w:t>
      </w:r>
      <w:r w:rsidRPr="00DE2A33">
        <w:t>7.11</w:t>
      </w:r>
      <w:r w:rsidR="00DE2A33">
        <w:t xml:space="preserve"> EUR.</w:t>
      </w:r>
    </w:p>
    <w:p w:rsidR="00606A13" w:rsidRPr="005F1AB4" w:rsidRDefault="00606A13" w:rsidP="00606A13">
      <w:pPr>
        <w:numPr>
          <w:ilvl w:val="0"/>
          <w:numId w:val="4"/>
        </w:numPr>
        <w:tabs>
          <w:tab w:val="clear" w:pos="360"/>
        </w:tabs>
        <w:spacing w:line="360" w:lineRule="auto"/>
        <w:ind w:left="540"/>
        <w:jc w:val="both"/>
      </w:pPr>
      <w:r>
        <w:t xml:space="preserve">No </w:t>
      </w:r>
      <w:r w:rsidRPr="005F1AB4">
        <w:t>vienreizējās</w:t>
      </w:r>
      <w:r w:rsidR="00033487">
        <w:t xml:space="preserve"> pacienta</w:t>
      </w:r>
      <w:r w:rsidRPr="005F1AB4">
        <w:t xml:space="preserve"> iemaksas, uzrādot attiecīgu izziņu, </w:t>
      </w:r>
      <w:r w:rsidRPr="005F1AB4">
        <w:rPr>
          <w:b/>
        </w:rPr>
        <w:t>atbrīvotas</w:t>
      </w:r>
      <w:r w:rsidRPr="005F1AB4">
        <w:t>:</w:t>
      </w:r>
    </w:p>
    <w:p w:rsidR="00606A13" w:rsidRPr="005F1AB4" w:rsidRDefault="00606A13" w:rsidP="00606A13">
      <w:pPr>
        <w:numPr>
          <w:ilvl w:val="1"/>
          <w:numId w:val="4"/>
        </w:numPr>
        <w:tabs>
          <w:tab w:val="clear" w:pos="792"/>
        </w:tabs>
        <w:spacing w:line="360" w:lineRule="auto"/>
        <w:ind w:left="900" w:firstLine="0"/>
        <w:jc w:val="both"/>
      </w:pPr>
      <w:r w:rsidRPr="005F1AB4">
        <w:t>trūcīgas personas;</w:t>
      </w:r>
    </w:p>
    <w:p w:rsidR="00606A13" w:rsidRPr="005F1AB4" w:rsidRDefault="00606A13" w:rsidP="00606A13">
      <w:pPr>
        <w:numPr>
          <w:ilvl w:val="1"/>
          <w:numId w:val="4"/>
        </w:numPr>
        <w:tabs>
          <w:tab w:val="clear" w:pos="792"/>
        </w:tabs>
        <w:spacing w:line="360" w:lineRule="auto"/>
        <w:ind w:left="900" w:firstLine="0"/>
        <w:jc w:val="both"/>
      </w:pPr>
      <w:r w:rsidRPr="005F1AB4">
        <w:t>personas, kuras atrodas ilgstošas sociālās aprūpes un sociālās rehabilitācijas institūcijās;</w:t>
      </w:r>
    </w:p>
    <w:p w:rsidR="00606A13" w:rsidRPr="005F1AB4" w:rsidRDefault="00606A13" w:rsidP="00606A13">
      <w:pPr>
        <w:numPr>
          <w:ilvl w:val="1"/>
          <w:numId w:val="4"/>
        </w:numPr>
        <w:tabs>
          <w:tab w:val="clear" w:pos="792"/>
        </w:tabs>
        <w:spacing w:line="360" w:lineRule="auto"/>
        <w:ind w:left="900" w:firstLine="0"/>
        <w:jc w:val="both"/>
      </w:pPr>
      <w:r w:rsidRPr="005F1AB4">
        <w:t xml:space="preserve">personas, kuru dzīvesvieta reģistrēta </w:t>
      </w:r>
      <w:r w:rsidR="00DC4976">
        <w:t>stacionārā ārstniecības iestādē;</w:t>
      </w:r>
    </w:p>
    <w:p w:rsidR="00606A13" w:rsidRDefault="00606A13" w:rsidP="00606A13">
      <w:pPr>
        <w:numPr>
          <w:ilvl w:val="1"/>
          <w:numId w:val="4"/>
        </w:numPr>
        <w:tabs>
          <w:tab w:val="clear" w:pos="792"/>
        </w:tabs>
        <w:spacing w:line="360" w:lineRule="auto"/>
        <w:ind w:left="900" w:firstLine="0"/>
        <w:jc w:val="both"/>
      </w:pPr>
      <w:r w:rsidRPr="005F1AB4">
        <w:t>personas, kuras izcieš</w:t>
      </w:r>
      <w:r w:rsidR="00DE4651">
        <w:t xml:space="preserve"> sodu brīvības atņemšanas vietā</w:t>
      </w:r>
      <w:r w:rsidR="00D20DCB">
        <w:t>.</w:t>
      </w:r>
    </w:p>
    <w:p w:rsidR="00DE4651" w:rsidRDefault="00DE4651" w:rsidP="00DE4651">
      <w:pPr>
        <w:numPr>
          <w:ilvl w:val="0"/>
          <w:numId w:val="4"/>
        </w:numPr>
        <w:spacing w:line="360" w:lineRule="auto"/>
        <w:jc w:val="both"/>
      </w:pPr>
      <w:r w:rsidRPr="005F1AB4">
        <w:lastRenderedPageBreak/>
        <w:t xml:space="preserve">Saņemot </w:t>
      </w:r>
      <w:r w:rsidR="00D20DCB">
        <w:t>g</w:t>
      </w:r>
      <w:r w:rsidRPr="005F1AB4">
        <w:t>atavos ortopēdiskos apavus (pilngadīgajiem), N</w:t>
      </w:r>
      <w:r>
        <w:t xml:space="preserve">oteikumi paredz </w:t>
      </w:r>
      <w:r w:rsidRPr="00DE2A33">
        <w:rPr>
          <w:bCs/>
        </w:rPr>
        <w:t>20% līdzmaksājumu</w:t>
      </w:r>
      <w:r w:rsidRPr="005F1AB4">
        <w:t xml:space="preserve"> un valsts noteikto pacienta iemaksu</w:t>
      </w:r>
      <w:r>
        <w:t xml:space="preserve"> 7.11</w:t>
      </w:r>
      <w:r w:rsidR="00DE2A33">
        <w:t xml:space="preserve"> EUR</w:t>
      </w:r>
      <w:r>
        <w:t xml:space="preserve">  </w:t>
      </w:r>
      <w:r w:rsidRPr="005F1AB4">
        <w:t>(ja</w:t>
      </w:r>
      <w:r>
        <w:t xml:space="preserve"> nav trūcīgas personas statuss)</w:t>
      </w:r>
      <w:r w:rsidR="00D20DCB">
        <w:t>.</w:t>
      </w:r>
    </w:p>
    <w:p w:rsidR="00DE4651" w:rsidRDefault="00DE4651" w:rsidP="00DE4651">
      <w:pPr>
        <w:numPr>
          <w:ilvl w:val="0"/>
          <w:numId w:val="4"/>
        </w:numPr>
        <w:spacing w:line="360" w:lineRule="auto"/>
        <w:jc w:val="both"/>
      </w:pPr>
      <w:r w:rsidRPr="005F1AB4">
        <w:t>Nepilngadīgām personām (līdz 18 gadiem)</w:t>
      </w:r>
      <w:r>
        <w:t xml:space="preserve"> gatavo apavu programmā </w:t>
      </w:r>
      <w:r w:rsidRPr="005F1AB4">
        <w:t xml:space="preserve">līdzmaksājums </w:t>
      </w:r>
      <w:r w:rsidRPr="00DE2A33">
        <w:rPr>
          <w:bCs/>
        </w:rPr>
        <w:t>nav paredzēts.</w:t>
      </w:r>
    </w:p>
    <w:p w:rsidR="00DE2A33" w:rsidRDefault="00DE2A33" w:rsidP="00606A13">
      <w:pPr>
        <w:spacing w:before="120" w:after="120" w:line="360" w:lineRule="auto"/>
        <w:jc w:val="both"/>
        <w:rPr>
          <w:b/>
        </w:rPr>
      </w:pPr>
    </w:p>
    <w:p w:rsidR="00606A13" w:rsidRPr="00DE2A33" w:rsidRDefault="00606A13" w:rsidP="00606A13">
      <w:pPr>
        <w:spacing w:before="120" w:after="120" w:line="360" w:lineRule="auto"/>
        <w:jc w:val="both"/>
        <w:rPr>
          <w:b/>
          <w:color w:val="943634" w:themeColor="accent2" w:themeShade="BF"/>
        </w:rPr>
      </w:pPr>
      <w:r w:rsidRPr="00DE2A33">
        <w:rPr>
          <w:b/>
          <w:color w:val="943634" w:themeColor="accent2" w:themeShade="BF"/>
        </w:rPr>
        <w:t>PIEVĒRSIET UZMANĪBU!</w:t>
      </w:r>
    </w:p>
    <w:p w:rsidR="00606A13" w:rsidRDefault="00606A13" w:rsidP="00606A13">
      <w:pPr>
        <w:numPr>
          <w:ilvl w:val="0"/>
          <w:numId w:val="23"/>
        </w:numPr>
        <w:spacing w:line="360" w:lineRule="auto"/>
        <w:jc w:val="both"/>
      </w:pPr>
      <w:r w:rsidRPr="005F1AB4">
        <w:t xml:space="preserve">Ja palīglīdzekļa saņēmējs ir nepilngadīga persona, tad palīglīdzekli var saņemt </w:t>
      </w:r>
      <w:r w:rsidRPr="005F1AB4">
        <w:rPr>
          <w:b/>
        </w:rPr>
        <w:t>tikai tēvs vai māte</w:t>
      </w:r>
      <w:r>
        <w:t xml:space="preserve"> (ne, piemēram, vecmām</w:t>
      </w:r>
      <w:r w:rsidR="005E6747">
        <w:t>iņa) vai persona ar  pārstāvniecības pilnvaru.</w:t>
      </w:r>
    </w:p>
    <w:p w:rsidR="00C84AD3" w:rsidRDefault="00606A13" w:rsidP="00606A13">
      <w:pPr>
        <w:numPr>
          <w:ilvl w:val="0"/>
          <w:numId w:val="23"/>
        </w:numPr>
        <w:spacing w:line="360" w:lineRule="auto"/>
        <w:jc w:val="both"/>
      </w:pPr>
      <w:r>
        <w:t xml:space="preserve">Ja cilvēks ir rīcībnespējīgs vai saņēmējs ir cita persona, </w:t>
      </w:r>
      <w:r w:rsidRPr="005F1AB4">
        <w:t>nepieciešama pārstāvniecības pilnvara.</w:t>
      </w:r>
    </w:p>
    <w:p w:rsidR="009666EC" w:rsidRDefault="009666EC" w:rsidP="00DE2A33"/>
    <w:p w:rsidR="00DE2A33" w:rsidRDefault="00DE2A33" w:rsidP="00DE2A33"/>
    <w:p w:rsidR="00DE2A33" w:rsidRDefault="00DE2A33" w:rsidP="00DE2A33"/>
    <w:p w:rsidR="00DE2A33" w:rsidRDefault="00DE2A33" w:rsidP="00DE2A33"/>
    <w:p w:rsidR="00DE2A33" w:rsidRPr="00DE2A33" w:rsidRDefault="00DE2A33" w:rsidP="00DE2A33"/>
    <w:p w:rsidR="00DE4651" w:rsidRDefault="00DE4651" w:rsidP="009666EC">
      <w:pPr>
        <w:jc w:val="center"/>
        <w:rPr>
          <w:sz w:val="26"/>
          <w:szCs w:val="26"/>
        </w:rPr>
      </w:pPr>
    </w:p>
    <w:p w:rsidR="00D70313" w:rsidRPr="00C84AD3" w:rsidRDefault="00D70313" w:rsidP="009666EC">
      <w:pPr>
        <w:jc w:val="center"/>
        <w:rPr>
          <w:rStyle w:val="Hipersaite"/>
          <w:b/>
          <w:color w:val="008000"/>
          <w:sz w:val="28"/>
          <w:szCs w:val="28"/>
        </w:rPr>
      </w:pPr>
      <w:r w:rsidRPr="00C84AD3">
        <w:rPr>
          <w:sz w:val="28"/>
          <w:szCs w:val="28"/>
        </w:rPr>
        <w:t>Sīkāk</w:t>
      </w:r>
      <w:r w:rsidR="005E6747" w:rsidRPr="00C84AD3">
        <w:rPr>
          <w:sz w:val="28"/>
          <w:szCs w:val="28"/>
        </w:rPr>
        <w:t>u</w:t>
      </w:r>
      <w:r w:rsidRPr="00C84AD3">
        <w:rPr>
          <w:sz w:val="28"/>
          <w:szCs w:val="28"/>
        </w:rPr>
        <w:t xml:space="preserve"> informācij</w:t>
      </w:r>
      <w:r w:rsidR="005E6747" w:rsidRPr="00C84AD3">
        <w:rPr>
          <w:sz w:val="28"/>
          <w:szCs w:val="28"/>
        </w:rPr>
        <w:t>u</w:t>
      </w:r>
      <w:r w:rsidRPr="00C84AD3">
        <w:rPr>
          <w:sz w:val="28"/>
          <w:szCs w:val="28"/>
        </w:rPr>
        <w:t xml:space="preserve"> par </w:t>
      </w:r>
      <w:r w:rsidRPr="006D65FE">
        <w:rPr>
          <w:b/>
          <w:bCs/>
          <w:iCs/>
          <w:sz w:val="28"/>
          <w:szCs w:val="28"/>
        </w:rPr>
        <w:t>AS ”Protezēšanas un ortopēdijas centru”</w:t>
      </w:r>
      <w:r w:rsidRPr="00C84AD3">
        <w:rPr>
          <w:sz w:val="28"/>
          <w:szCs w:val="28"/>
        </w:rPr>
        <w:t xml:space="preserve"> un atbildes uz visiem Jūsu jautājumiem meklējiet:</w:t>
      </w:r>
      <w:r w:rsidR="005E6747" w:rsidRPr="00C84AD3">
        <w:rPr>
          <w:sz w:val="28"/>
          <w:szCs w:val="28"/>
        </w:rPr>
        <w:t xml:space="preserve">  </w:t>
      </w:r>
      <w:hyperlink r:id="rId15" w:history="1">
        <w:r w:rsidRPr="00C84AD3">
          <w:rPr>
            <w:rStyle w:val="Hipersaite"/>
            <w:b/>
            <w:color w:val="008000"/>
            <w:sz w:val="28"/>
            <w:szCs w:val="28"/>
          </w:rPr>
          <w:t>www.poc.lv</w:t>
        </w:r>
      </w:hyperlink>
      <w:r w:rsidR="006D65FE">
        <w:rPr>
          <w:rStyle w:val="Hipersaite"/>
          <w:b/>
          <w:color w:val="008000"/>
          <w:sz w:val="28"/>
          <w:szCs w:val="28"/>
        </w:rPr>
        <w:t xml:space="preserve"> </w:t>
      </w:r>
    </w:p>
    <w:p w:rsidR="005E6747" w:rsidRPr="00C84AD3" w:rsidRDefault="005E6747" w:rsidP="009666EC">
      <w:pPr>
        <w:jc w:val="center"/>
        <w:rPr>
          <w:sz w:val="28"/>
          <w:szCs w:val="28"/>
        </w:rPr>
      </w:pPr>
      <w:r w:rsidRPr="00C84AD3">
        <w:rPr>
          <w:rStyle w:val="Hipersaite"/>
          <w:color w:val="auto"/>
          <w:sz w:val="28"/>
          <w:szCs w:val="28"/>
          <w:u w:val="none"/>
        </w:rPr>
        <w:t>Zvaniet</w:t>
      </w:r>
      <w:r w:rsidR="006D65FE">
        <w:rPr>
          <w:rStyle w:val="Hipersaite"/>
          <w:color w:val="auto"/>
          <w:sz w:val="28"/>
          <w:szCs w:val="28"/>
          <w:u w:val="none"/>
        </w:rPr>
        <w:t xml:space="preserve"> pa tālr.</w:t>
      </w:r>
      <w:r w:rsidRPr="00C84AD3">
        <w:rPr>
          <w:rStyle w:val="Hipersaite"/>
          <w:color w:val="auto"/>
          <w:sz w:val="28"/>
          <w:szCs w:val="28"/>
          <w:u w:val="none"/>
        </w:rPr>
        <w:t xml:space="preserve"> 29553132</w:t>
      </w:r>
      <w:r w:rsidR="006D65FE">
        <w:rPr>
          <w:rStyle w:val="Hipersaite"/>
          <w:color w:val="auto"/>
          <w:sz w:val="28"/>
          <w:szCs w:val="28"/>
          <w:u w:val="none"/>
        </w:rPr>
        <w:t xml:space="preserve"> </w:t>
      </w:r>
      <w:r w:rsidR="006D65FE" w:rsidRPr="00C84AD3">
        <w:rPr>
          <w:rStyle w:val="Hipersaite"/>
          <w:color w:val="auto"/>
          <w:sz w:val="28"/>
          <w:szCs w:val="28"/>
          <w:u w:val="none"/>
        </w:rPr>
        <w:t>vai rakstiet</w:t>
      </w:r>
      <w:r w:rsidRPr="00C84AD3">
        <w:rPr>
          <w:rStyle w:val="Hipersaite"/>
          <w:color w:val="auto"/>
          <w:sz w:val="28"/>
          <w:szCs w:val="28"/>
          <w:u w:val="none"/>
        </w:rPr>
        <w:t xml:space="preserve">  </w:t>
      </w:r>
      <w:hyperlink r:id="rId16" w:history="1">
        <w:r w:rsidRPr="00C84AD3">
          <w:rPr>
            <w:rStyle w:val="Hipersaite"/>
            <w:sz w:val="28"/>
            <w:szCs w:val="28"/>
          </w:rPr>
          <w:t>info@poc.lv</w:t>
        </w:r>
      </w:hyperlink>
      <w:r w:rsidR="006D65FE">
        <w:rPr>
          <w:rStyle w:val="Hipersaite"/>
          <w:color w:val="auto"/>
          <w:sz w:val="28"/>
          <w:szCs w:val="28"/>
          <w:u w:val="none"/>
        </w:rPr>
        <w:t xml:space="preserve">, </w:t>
      </w:r>
      <w:r w:rsidRPr="00C84AD3">
        <w:rPr>
          <w:rStyle w:val="Hipersaite"/>
          <w:color w:val="auto"/>
          <w:sz w:val="28"/>
          <w:szCs w:val="28"/>
          <w:u w:val="none"/>
        </w:rPr>
        <w:t xml:space="preserve"> </w:t>
      </w:r>
      <w:hyperlink r:id="rId17" w:history="1">
        <w:r w:rsidR="006D65FE" w:rsidRPr="00C661CF">
          <w:rPr>
            <w:rStyle w:val="Hipersaite"/>
            <w:sz w:val="28"/>
            <w:szCs w:val="28"/>
          </w:rPr>
          <w:t>anita@poc.lv</w:t>
        </w:r>
      </w:hyperlink>
      <w:r w:rsidR="006D65FE">
        <w:rPr>
          <w:sz w:val="28"/>
          <w:szCs w:val="28"/>
        </w:rPr>
        <w:t xml:space="preserve"> .</w:t>
      </w:r>
    </w:p>
    <w:p w:rsidR="009666EC" w:rsidRDefault="009666EC" w:rsidP="005E6747">
      <w:pPr>
        <w:spacing w:line="276" w:lineRule="auto"/>
        <w:jc w:val="center"/>
        <w:rPr>
          <w:sz w:val="25"/>
          <w:szCs w:val="25"/>
        </w:rPr>
      </w:pPr>
    </w:p>
    <w:p w:rsidR="00C84AD3" w:rsidRDefault="00C84AD3" w:rsidP="005E6747">
      <w:pPr>
        <w:spacing w:line="276" w:lineRule="auto"/>
        <w:jc w:val="center"/>
        <w:rPr>
          <w:sz w:val="25"/>
          <w:szCs w:val="25"/>
        </w:rPr>
      </w:pPr>
    </w:p>
    <w:p w:rsidR="005E6747" w:rsidRDefault="009666EC" w:rsidP="005E6747">
      <w:pPr>
        <w:spacing w:line="276" w:lineRule="auto"/>
        <w:jc w:val="center"/>
      </w:pPr>
      <w:r>
        <w:rPr>
          <w:sz w:val="25"/>
          <w:szCs w:val="25"/>
        </w:rPr>
        <w:t>I</w:t>
      </w:r>
      <w:r w:rsidR="005E6747" w:rsidRPr="005F1AB4">
        <w:rPr>
          <w:sz w:val="25"/>
          <w:szCs w:val="25"/>
        </w:rPr>
        <w:t xml:space="preserve">nformācija par pieteikšanos tehniskā palīglīdzekļa saņemšanai atrodama </w:t>
      </w:r>
      <w:r>
        <w:rPr>
          <w:sz w:val="25"/>
          <w:szCs w:val="25"/>
        </w:rPr>
        <w:t xml:space="preserve">arī </w:t>
      </w:r>
      <w:r w:rsidR="00DC4976">
        <w:rPr>
          <w:sz w:val="25"/>
          <w:szCs w:val="25"/>
        </w:rPr>
        <w:t xml:space="preserve"> </w:t>
      </w:r>
      <w:hyperlink r:id="rId18" w:history="1">
        <w:r w:rsidR="005E6747" w:rsidRPr="005F1AB4">
          <w:rPr>
            <w:rStyle w:val="Hipersaite"/>
            <w:b/>
            <w:sz w:val="25"/>
            <w:szCs w:val="25"/>
          </w:rPr>
          <w:t>www.nrcvaivari.lv</w:t>
        </w:r>
      </w:hyperlink>
      <w:r w:rsidR="005E6747" w:rsidRPr="005F1AB4">
        <w:rPr>
          <w:i/>
          <w:sz w:val="25"/>
          <w:szCs w:val="25"/>
        </w:rPr>
        <w:t xml:space="preserve"> </w:t>
      </w:r>
      <w:r w:rsidR="005E6747" w:rsidRPr="005F1AB4">
        <w:rPr>
          <w:sz w:val="25"/>
          <w:szCs w:val="25"/>
        </w:rPr>
        <w:t xml:space="preserve">vai zvanot uz </w:t>
      </w:r>
      <w:r w:rsidR="005E6747" w:rsidRPr="005F1AB4">
        <w:rPr>
          <w:i/>
          <w:sz w:val="25"/>
          <w:szCs w:val="25"/>
        </w:rPr>
        <w:t>Vaivaru Tehnisko palīglīdzekļu centra</w:t>
      </w:r>
      <w:r w:rsidR="005E6747" w:rsidRPr="005F1AB4">
        <w:rPr>
          <w:sz w:val="25"/>
          <w:szCs w:val="25"/>
        </w:rPr>
        <w:t xml:space="preserve"> informatīvo tālruni 67552350</w:t>
      </w:r>
      <w:r w:rsidR="006D65FE">
        <w:rPr>
          <w:sz w:val="25"/>
          <w:szCs w:val="25"/>
        </w:rPr>
        <w:t>.</w:t>
      </w:r>
    </w:p>
    <w:p w:rsidR="00D70313" w:rsidRDefault="00D70313" w:rsidP="004917DB">
      <w:pPr>
        <w:spacing w:line="360" w:lineRule="auto"/>
        <w:jc w:val="both"/>
      </w:pPr>
    </w:p>
    <w:p w:rsidR="00D70313" w:rsidRDefault="00D70313" w:rsidP="004917DB">
      <w:pPr>
        <w:spacing w:line="360" w:lineRule="auto"/>
        <w:jc w:val="both"/>
      </w:pPr>
    </w:p>
    <w:p w:rsidR="009666EC" w:rsidRDefault="009666EC">
      <w:pPr>
        <w:spacing w:after="200" w:line="276" w:lineRule="auto"/>
      </w:pPr>
      <w:r>
        <w:br w:type="page"/>
      </w:r>
    </w:p>
    <w:p w:rsidR="00033487" w:rsidRPr="00033487" w:rsidRDefault="00033487" w:rsidP="00033487">
      <w:pPr>
        <w:ind w:left="-567"/>
        <w:rPr>
          <w:b/>
        </w:rPr>
      </w:pPr>
      <w:r w:rsidRPr="00033487">
        <w:rPr>
          <w:b/>
        </w:rPr>
        <w:lastRenderedPageBreak/>
        <w:t>DOKUMENTS 1</w:t>
      </w:r>
    </w:p>
    <w:p w:rsidR="005D7E37" w:rsidRPr="005F1AB4" w:rsidRDefault="005D7E37" w:rsidP="005D7E37">
      <w:pPr>
        <w:ind w:left="-567"/>
        <w:jc w:val="right"/>
      </w:pPr>
      <w:r w:rsidRPr="005F1AB4">
        <w:t>Ministru kabineta</w:t>
      </w:r>
    </w:p>
    <w:p w:rsidR="005D7E37" w:rsidRPr="005F1AB4" w:rsidRDefault="005D7E37" w:rsidP="005D7E37">
      <w:pPr>
        <w:ind w:left="-567"/>
        <w:jc w:val="right"/>
      </w:pPr>
      <w:r w:rsidRPr="005F1AB4">
        <w:t>2006.gada 4.aprīļa noteikumiem Nr.265</w:t>
      </w:r>
    </w:p>
    <w:p w:rsidR="005D7E37" w:rsidRPr="005F1AB4" w:rsidRDefault="005D7E37" w:rsidP="005D7E37">
      <w:pPr>
        <w:ind w:left="-567"/>
        <w:jc w:val="right"/>
      </w:pPr>
      <w:r w:rsidRPr="005F1AB4">
        <w:t>(Pielikums MK 15.04.2008. noteikumu Nr.269 redakcijā)</w:t>
      </w:r>
    </w:p>
    <w:p w:rsidR="005D7E37" w:rsidRPr="005F1AB4" w:rsidRDefault="005D7E37" w:rsidP="005D7E37">
      <w:pPr>
        <w:ind w:left="-567"/>
        <w:jc w:val="right"/>
      </w:pPr>
    </w:p>
    <w:p w:rsidR="005D7E37" w:rsidRPr="005F1AB4" w:rsidRDefault="005D7E37" w:rsidP="005D7E37">
      <w:pPr>
        <w:jc w:val="center"/>
        <w:rPr>
          <w:b/>
          <w:sz w:val="32"/>
          <w:szCs w:val="32"/>
        </w:rPr>
      </w:pPr>
      <w:r w:rsidRPr="005F1AB4">
        <w:rPr>
          <w:b/>
          <w:sz w:val="32"/>
          <w:szCs w:val="32"/>
        </w:rPr>
        <w:t>Atzinums tehniskā palīglīdzekļa saņemšanai</w:t>
      </w:r>
    </w:p>
    <w:p w:rsidR="005D7E37" w:rsidRPr="005F1AB4" w:rsidRDefault="005D7E37" w:rsidP="005D7E37">
      <w:pPr>
        <w:ind w:left="-567"/>
      </w:pPr>
    </w:p>
    <w:p w:rsidR="005D7E37" w:rsidRPr="005F1AB4" w:rsidRDefault="005D7E37" w:rsidP="005D7E37">
      <w:pPr>
        <w:ind w:left="-567"/>
      </w:pPr>
      <w:r w:rsidRPr="005F1AB4">
        <w:t xml:space="preserve">Datums, mēnesis, gads   </w:t>
      </w:r>
      <w:r>
        <w:rPr>
          <w:noProof/>
          <w:lang w:eastAsia="lv-LV"/>
        </w:rPr>
        <w:drawing>
          <wp:inline distT="0" distB="0" distL="0" distR="0" wp14:anchorId="18FE85AC" wp14:editId="775ACD21">
            <wp:extent cx="21812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p>
    <w:p w:rsidR="005D7E37" w:rsidRPr="005F1AB4" w:rsidRDefault="005D7E37" w:rsidP="005D7E37">
      <w:pPr>
        <w:ind w:left="-567"/>
        <w:rPr>
          <w:u w:val="single"/>
        </w:rPr>
      </w:pPr>
      <w:r w:rsidRPr="005F1AB4">
        <w:t>Personas vārds, uzvārds</w:t>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p>
    <w:p w:rsidR="005D7E37" w:rsidRPr="005F1AB4" w:rsidRDefault="005D7E37" w:rsidP="005D7E37">
      <w:pPr>
        <w:ind w:left="-567"/>
      </w:pPr>
      <w:r w:rsidRPr="005F1AB4">
        <w:t xml:space="preserve">Personas kods </w:t>
      </w:r>
      <w:r>
        <w:rPr>
          <w:noProof/>
          <w:lang w:eastAsia="lv-LV"/>
        </w:rPr>
        <w:drawing>
          <wp:inline distT="0" distB="0" distL="0" distR="0" wp14:anchorId="717C6D49" wp14:editId="4D7984ED">
            <wp:extent cx="31337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3725" cy="276225"/>
                    </a:xfrm>
                    <a:prstGeom prst="rect">
                      <a:avLst/>
                    </a:prstGeom>
                    <a:noFill/>
                    <a:ln>
                      <a:noFill/>
                    </a:ln>
                  </pic:spPr>
                </pic:pic>
              </a:graphicData>
            </a:graphic>
          </wp:inline>
        </w:drawing>
      </w:r>
    </w:p>
    <w:p w:rsidR="005D7E37" w:rsidRPr="005F1AB4" w:rsidRDefault="005D7E37" w:rsidP="005D7E37">
      <w:pPr>
        <w:ind w:left="-567"/>
        <w:rPr>
          <w:u w:val="single"/>
        </w:rPr>
      </w:pPr>
      <w:r w:rsidRPr="005F1AB4">
        <w:t>Adrese</w:t>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p>
    <w:p w:rsidR="005D7E37" w:rsidRPr="005F1AB4" w:rsidRDefault="005D7E37" w:rsidP="005D7E37">
      <w:pPr>
        <w:ind w:left="-567"/>
        <w:rPr>
          <w:u w:val="single"/>
        </w:rPr>
      </w:pPr>
      <w:r w:rsidRPr="005F1AB4">
        <w:t xml:space="preserve">Diagnoze </w:t>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p>
    <w:p w:rsidR="005D7E37" w:rsidRPr="005F1AB4" w:rsidRDefault="005D7E37" w:rsidP="005D7E37">
      <w:pPr>
        <w:ind w:left="-567"/>
      </w:pPr>
      <w:r w:rsidRPr="005F1AB4">
        <w:t>Diagnozes kods</w:t>
      </w:r>
      <w:r>
        <w:rPr>
          <w:noProof/>
          <w:lang w:eastAsia="lv-LV"/>
        </w:rPr>
        <w:drawing>
          <wp:inline distT="0" distB="0" distL="0" distR="0" wp14:anchorId="49ED583B" wp14:editId="315EAAFF">
            <wp:extent cx="10287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5D7E37" w:rsidRPr="005F1AB4" w:rsidRDefault="005D7E37" w:rsidP="005D7E37">
      <w:pPr>
        <w:ind w:left="-567"/>
      </w:pPr>
      <w:r w:rsidRPr="005F1AB4">
        <w:t>(pēc SSK 10.redakcijas)</w:t>
      </w:r>
    </w:p>
    <w:p w:rsidR="005D7E37" w:rsidRPr="005F1AB4" w:rsidRDefault="005D7E37" w:rsidP="005D7E37">
      <w:pPr>
        <w:ind w:left="-567"/>
      </w:pPr>
      <w:r w:rsidRPr="005F1AB4">
        <w:t>Funkcionālo traucējumu apraksts un rekomendācijas, ieteicamais tehniskā palīglīdzekļa veids</w:t>
      </w:r>
    </w:p>
    <w:p w:rsidR="005D7E37" w:rsidRPr="005F1AB4" w:rsidRDefault="005D7E37" w:rsidP="005D7E37">
      <w:pPr>
        <w:ind w:left="-567"/>
        <w:jc w:val="center"/>
      </w:pPr>
      <w:r>
        <w:rPr>
          <w:noProof/>
          <w:lang w:eastAsia="lv-LV"/>
        </w:rPr>
        <w:drawing>
          <wp:inline distT="0" distB="0" distL="0" distR="0" wp14:anchorId="17D2D121" wp14:editId="0DADA653">
            <wp:extent cx="6210300" cy="3400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3400425"/>
                    </a:xfrm>
                    <a:prstGeom prst="rect">
                      <a:avLst/>
                    </a:prstGeom>
                    <a:noFill/>
                    <a:ln>
                      <a:noFill/>
                    </a:ln>
                  </pic:spPr>
                </pic:pic>
              </a:graphicData>
            </a:graphic>
          </wp:inline>
        </w:drawing>
      </w:r>
    </w:p>
    <w:p w:rsidR="005D7E37" w:rsidRDefault="005D7E37" w:rsidP="005D7E37">
      <w:pPr>
        <w:ind w:left="-567"/>
      </w:pPr>
    </w:p>
    <w:p w:rsidR="005D7E37" w:rsidRDefault="005D7E37" w:rsidP="005D7E37">
      <w:pPr>
        <w:ind w:left="-567"/>
      </w:pPr>
    </w:p>
    <w:p w:rsidR="005D7E37" w:rsidRDefault="005D7E37" w:rsidP="005D7E37">
      <w:pPr>
        <w:ind w:left="-567"/>
      </w:pPr>
    </w:p>
    <w:p w:rsidR="009666EC" w:rsidRDefault="009666EC" w:rsidP="005D7E37">
      <w:pPr>
        <w:ind w:left="-567"/>
      </w:pPr>
    </w:p>
    <w:p w:rsidR="005D7E37" w:rsidRDefault="005D7E37" w:rsidP="005D7E37">
      <w:pPr>
        <w:ind w:left="-567"/>
      </w:pPr>
    </w:p>
    <w:p w:rsidR="005D7E37" w:rsidRDefault="005D7E37" w:rsidP="005D7E37">
      <w:pPr>
        <w:ind w:left="-567"/>
      </w:pPr>
    </w:p>
    <w:p w:rsidR="005D7E37" w:rsidRPr="005F1AB4" w:rsidRDefault="005D7E37" w:rsidP="005D7E37">
      <w:pPr>
        <w:ind w:left="-567"/>
        <w:rPr>
          <w:u w:val="single"/>
        </w:rPr>
      </w:pPr>
      <w:r w:rsidRPr="005F1AB4">
        <w:t>Ārstējošais ārsts</w:t>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r w:rsidRPr="005F1AB4">
        <w:rPr>
          <w:u w:val="single"/>
        </w:rPr>
        <w:tab/>
      </w:r>
    </w:p>
    <w:p w:rsidR="005D7E37" w:rsidRPr="005F1AB4" w:rsidRDefault="005D7E37" w:rsidP="005D7E37">
      <w:pPr>
        <w:ind w:left="-567"/>
        <w:rPr>
          <w:u w:val="single"/>
        </w:rPr>
      </w:pPr>
    </w:p>
    <w:p w:rsidR="005D7E37" w:rsidRDefault="005D7E37" w:rsidP="005D7E37">
      <w:pPr>
        <w:ind w:left="1440" w:firstLine="720"/>
      </w:pPr>
      <w:r w:rsidRPr="005F1AB4">
        <w:t>(paraksts, personīgais spiedogs)</w:t>
      </w:r>
    </w:p>
    <w:p w:rsidR="005D7E37" w:rsidRDefault="005D7E37" w:rsidP="005D7E37">
      <w:pPr>
        <w:ind w:left="1440" w:firstLine="720"/>
      </w:pPr>
    </w:p>
    <w:p w:rsidR="00033487" w:rsidRDefault="005D7E37" w:rsidP="005D7E37">
      <w:pPr>
        <w:jc w:val="right"/>
      </w:pPr>
      <w:r>
        <w:br w:type="page"/>
      </w:r>
    </w:p>
    <w:p w:rsidR="00033487" w:rsidRPr="00033487" w:rsidRDefault="00033487" w:rsidP="00033487">
      <w:pPr>
        <w:rPr>
          <w:b/>
        </w:rPr>
      </w:pPr>
      <w:r w:rsidRPr="00033487">
        <w:rPr>
          <w:b/>
        </w:rPr>
        <w:lastRenderedPageBreak/>
        <w:t>DOKUMENTS 2</w:t>
      </w:r>
    </w:p>
    <w:p w:rsidR="005D7E37" w:rsidRDefault="005D7E37" w:rsidP="005D7E37">
      <w:pPr>
        <w:jc w:val="right"/>
      </w:pPr>
      <w:r>
        <w:t>Vaivaru Tehnisko palīglīdzekļu centram</w:t>
      </w:r>
    </w:p>
    <w:p w:rsidR="005D7E37" w:rsidRDefault="005D7E37" w:rsidP="005D7E37">
      <w:pPr>
        <w:jc w:val="center"/>
        <w:rPr>
          <w:b/>
          <w:caps/>
        </w:rPr>
      </w:pPr>
    </w:p>
    <w:p w:rsidR="005D7E37" w:rsidRPr="00B62F3D" w:rsidRDefault="005D7E37" w:rsidP="005D7E37">
      <w:pPr>
        <w:jc w:val="center"/>
        <w:rPr>
          <w:b/>
          <w:caps/>
        </w:rPr>
      </w:pPr>
      <w:r w:rsidRPr="00B62F3D">
        <w:rPr>
          <w:b/>
          <w:caps/>
        </w:rPr>
        <w:t>Iesniegums</w:t>
      </w:r>
    </w:p>
    <w:p w:rsidR="005D7E37" w:rsidRDefault="005D7E37" w:rsidP="005D7E37">
      <w:pPr>
        <w:jc w:val="center"/>
      </w:pPr>
      <w:r>
        <w:t>Tehniskā palīglīdzekļa piešķiršanai</w:t>
      </w:r>
    </w:p>
    <w:p w:rsidR="005D7E37" w:rsidRDefault="005D7E37" w:rsidP="005D7E37">
      <w:pPr>
        <w:ind w:right="-1054"/>
      </w:pPr>
    </w:p>
    <w:p w:rsidR="005D7E37" w:rsidRDefault="005D7E37" w:rsidP="005D7E37">
      <w:pPr>
        <w:ind w:right="-1054"/>
      </w:pPr>
    </w:p>
    <w:p w:rsidR="005D7E37" w:rsidRDefault="005D7E37" w:rsidP="005D7E37">
      <w:pPr>
        <w:ind w:right="-1054"/>
      </w:pPr>
      <w:r>
        <w:t>Datums:</w:t>
      </w:r>
    </w:p>
    <w:p w:rsidR="005D7E37" w:rsidRDefault="005D7E37" w:rsidP="005D7E37">
      <w:pPr>
        <w:ind w:right="-1054"/>
      </w:pPr>
    </w:p>
    <w:p w:rsidR="005D7E37" w:rsidRDefault="005D7E37" w:rsidP="005D7E37">
      <w:pPr>
        <w:ind w:right="-1054"/>
      </w:pPr>
      <w:r>
        <w:t>Vārds, Uzvārds</w:t>
      </w:r>
      <w:r w:rsidRPr="001901E7">
        <w:rPr>
          <w:b/>
        </w:rPr>
        <w:t xml:space="preserve">: </w:t>
      </w:r>
      <w:r>
        <w:rPr>
          <w:b/>
        </w:rPr>
        <w:t xml:space="preserve">    </w:t>
      </w:r>
    </w:p>
    <w:p w:rsidR="005D7E37" w:rsidRDefault="005D7E37" w:rsidP="005D7E37">
      <w:pPr>
        <w:ind w:right="-1054"/>
      </w:pPr>
    </w:p>
    <w:p w:rsidR="005D7E37" w:rsidRDefault="005D7E37" w:rsidP="005D7E37">
      <w:pPr>
        <w:ind w:right="-1054"/>
      </w:pPr>
    </w:p>
    <w:p w:rsidR="005D7E37" w:rsidRPr="007F13F5" w:rsidRDefault="005D7E37" w:rsidP="005D7E37">
      <w:pPr>
        <w:ind w:right="-1054"/>
      </w:pPr>
      <w:r>
        <w:t xml:space="preserve">Personas kods:   </w:t>
      </w:r>
      <w:r w:rsidRPr="007F13F5">
        <w:tab/>
      </w:r>
      <w:r w:rsidRPr="007F13F5">
        <w:tab/>
      </w:r>
      <w:r w:rsidRPr="007F13F5">
        <w:tab/>
      </w:r>
      <w:r w:rsidRPr="007F13F5">
        <w:tab/>
      </w:r>
      <w:r w:rsidRPr="007F13F5">
        <w:tab/>
      </w:r>
      <w:r w:rsidRPr="007F13F5">
        <w:tab/>
      </w:r>
      <w:r w:rsidRPr="007F13F5">
        <w:tab/>
      </w:r>
      <w:r w:rsidRPr="007F13F5">
        <w:tab/>
      </w:r>
      <w:r w:rsidRPr="007F13F5">
        <w:tab/>
      </w:r>
      <w:r w:rsidRPr="007F13F5">
        <w:tab/>
      </w:r>
    </w:p>
    <w:p w:rsidR="005D7E37" w:rsidRPr="00B62F3D" w:rsidRDefault="005D7E37" w:rsidP="005D7E37">
      <w:pPr>
        <w:rPr>
          <w:u w:val="single"/>
        </w:rPr>
      </w:pPr>
    </w:p>
    <w:p w:rsidR="005D7E37" w:rsidRDefault="005D7E37" w:rsidP="005D7E37"/>
    <w:p w:rsidR="005D7E37" w:rsidRPr="001E2D37" w:rsidRDefault="005D7E37" w:rsidP="005D7E37">
      <w:pPr>
        <w:rPr>
          <w:b/>
        </w:rPr>
      </w:pPr>
      <w:r>
        <w:t xml:space="preserve">Tālrunis  </w:t>
      </w:r>
      <w:r w:rsidRPr="001E2D37">
        <w:rPr>
          <w:b/>
        </w:rPr>
        <w:t xml:space="preserve">  </w:t>
      </w:r>
    </w:p>
    <w:p w:rsidR="005D7E37" w:rsidRDefault="005D7E37" w:rsidP="005D7E37">
      <w:pPr>
        <w:jc w:val="right"/>
      </w:pPr>
      <w:r>
        <w:tab/>
      </w:r>
    </w:p>
    <w:p w:rsidR="005D7E37" w:rsidRDefault="005D7E37" w:rsidP="005D7E37"/>
    <w:p w:rsidR="005D7E37" w:rsidRPr="001E2D37" w:rsidRDefault="005D7E37" w:rsidP="005D7E37">
      <w:pPr>
        <w:rPr>
          <w:b/>
        </w:rPr>
      </w:pPr>
      <w:r>
        <w:t xml:space="preserve">Dzīves vietas adrese: </w:t>
      </w:r>
    </w:p>
    <w:p w:rsidR="005D7E37" w:rsidRDefault="005D7E37" w:rsidP="005D7E37"/>
    <w:p w:rsidR="005D7E37" w:rsidRDefault="005D7E37" w:rsidP="005D7E37"/>
    <w:p w:rsidR="005D7E37" w:rsidRDefault="005D7E37" w:rsidP="005D7E37">
      <w:r>
        <w:t>Lūdzu piešķirt tehnisko palīglīdzekli:</w:t>
      </w:r>
    </w:p>
    <w:p w:rsidR="005D7E37" w:rsidRDefault="005D7E37" w:rsidP="005D7E37"/>
    <w:p w:rsidR="005D7E37" w:rsidRDefault="005D7E37" w:rsidP="005D7E37"/>
    <w:p w:rsidR="005D7E37" w:rsidRDefault="005D7E37" w:rsidP="005D7E37"/>
    <w:p w:rsidR="005D7E37" w:rsidRDefault="005D7E37" w:rsidP="005D7E37">
      <w:pPr>
        <w:rPr>
          <w:u w:val="single"/>
        </w:rPr>
      </w:pPr>
      <w:r>
        <w:t>.</w:t>
      </w:r>
    </w:p>
    <w:p w:rsidR="005D7E37" w:rsidRPr="008E4EF6" w:rsidRDefault="005D7E37" w:rsidP="005D7E37">
      <w:pPr>
        <w:rPr>
          <w:u w:val="single"/>
        </w:rPr>
        <w:sectPr w:rsidR="005D7E37" w:rsidRPr="008E4EF6" w:rsidSect="008B48DA">
          <w:pgSz w:w="11906" w:h="16838"/>
          <w:pgMar w:top="709" w:right="746" w:bottom="567" w:left="1276" w:header="708" w:footer="708" w:gutter="0"/>
          <w:cols w:space="708"/>
          <w:docGrid w:linePitch="360"/>
        </w:sectPr>
      </w:pPr>
    </w:p>
    <w:p w:rsidR="005D7E37" w:rsidRDefault="005D7E37" w:rsidP="005D7E37">
      <w:pPr>
        <w:rPr>
          <w:u w:val="single"/>
        </w:rPr>
      </w:pPr>
    </w:p>
    <w:p w:rsidR="005D7E37" w:rsidRDefault="005D7E37" w:rsidP="005D7E37">
      <w:pPr>
        <w:rPr>
          <w:u w:val="single"/>
        </w:rPr>
      </w:pPr>
    </w:p>
    <w:p w:rsidR="005D7E37" w:rsidRDefault="005D7E37" w:rsidP="005D7E37">
      <w:pPr>
        <w:rPr>
          <w:u w:val="single"/>
        </w:rPr>
      </w:pPr>
    </w:p>
    <w:p w:rsidR="005D7E37" w:rsidRDefault="005D7E37" w:rsidP="005D7E37">
      <w:pPr>
        <w:rPr>
          <w:u w:val="single"/>
        </w:rPr>
      </w:pPr>
    </w:p>
    <w:p w:rsidR="005D7E37" w:rsidRDefault="005D7E37" w:rsidP="005D7E37">
      <w:pPr>
        <w:rPr>
          <w:u w:val="single"/>
        </w:rPr>
        <w:sectPr w:rsidR="005D7E37" w:rsidSect="00E11942">
          <w:type w:val="continuous"/>
          <w:pgSz w:w="11906" w:h="16838"/>
          <w:pgMar w:top="1134" w:right="748" w:bottom="567" w:left="1134" w:header="709" w:footer="709" w:gutter="0"/>
          <w:cols w:num="2" w:space="708"/>
          <w:docGrid w:linePitch="360"/>
        </w:sectPr>
      </w:pPr>
    </w:p>
    <w:p w:rsidR="005D7E37" w:rsidRPr="00AD3923" w:rsidRDefault="005D7E37" w:rsidP="005D7E37">
      <w:pPr>
        <w:rPr>
          <w:u w:val="single"/>
        </w:rPr>
      </w:pPr>
      <w:r>
        <w:rPr>
          <w:u w:val="single"/>
        </w:rPr>
        <w:tab/>
      </w:r>
      <w:r>
        <w:rPr>
          <w:u w:val="single"/>
        </w:rPr>
        <w:tab/>
      </w:r>
      <w:r>
        <w:rPr>
          <w:u w:val="single"/>
        </w:rPr>
        <w:tab/>
      </w:r>
      <w:r>
        <w:rPr>
          <w:u w:val="single"/>
        </w:rPr>
        <w:tab/>
      </w:r>
    </w:p>
    <w:p w:rsidR="005D7E37" w:rsidRPr="00F1710F" w:rsidRDefault="005D7E37" w:rsidP="005D7E37">
      <w:r>
        <w:t>(paraksts un atšifrējums)</w:t>
      </w:r>
    </w:p>
    <w:p w:rsidR="005D7E37" w:rsidRDefault="005D7E37" w:rsidP="005D7E37">
      <w:pPr>
        <w:rPr>
          <w:u w:val="single"/>
        </w:rPr>
      </w:pPr>
    </w:p>
    <w:p w:rsidR="005D7E37" w:rsidRDefault="005D7E37" w:rsidP="005D7E37">
      <w:pPr>
        <w:rPr>
          <w:u w:val="single"/>
        </w:rPr>
      </w:pPr>
    </w:p>
    <w:p w:rsidR="005D7E37" w:rsidRPr="00CC335B" w:rsidRDefault="005D7E37" w:rsidP="005D7E37">
      <w:r w:rsidRPr="00CC335B">
        <w:tab/>
      </w:r>
      <w:r w:rsidRPr="00CC335B">
        <w:tab/>
      </w:r>
      <w:r w:rsidRPr="00CC335B">
        <w:tab/>
      </w:r>
      <w:r w:rsidRPr="00CC335B">
        <w:tab/>
      </w:r>
    </w:p>
    <w:p w:rsidR="005D7E37" w:rsidRDefault="005D7E37" w:rsidP="005D7E37"/>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Default="005D7E37" w:rsidP="005D7E37">
      <w:pPr>
        <w:jc w:val="right"/>
      </w:pPr>
    </w:p>
    <w:p w:rsidR="005D7E37" w:rsidRPr="00AD3923" w:rsidRDefault="005D7E37" w:rsidP="005D7E37">
      <w:pPr>
        <w:jc w:val="right"/>
        <w:rPr>
          <w:u w:val="single"/>
        </w:rPr>
      </w:pPr>
      <w:r>
        <w:t>Saņemts:</w:t>
      </w:r>
      <w:r>
        <w:rPr>
          <w:u w:val="single"/>
        </w:rPr>
        <w:tab/>
      </w:r>
      <w:r>
        <w:rPr>
          <w:u w:val="single"/>
        </w:rPr>
        <w:tab/>
      </w:r>
      <w:r>
        <w:rPr>
          <w:u w:val="single"/>
        </w:rPr>
        <w:tab/>
      </w:r>
      <w:r>
        <w:rPr>
          <w:u w:val="single"/>
        </w:rPr>
        <w:tab/>
      </w:r>
    </w:p>
    <w:p w:rsidR="005D7E37" w:rsidRDefault="005D7E37" w:rsidP="005D7E37">
      <w:pPr>
        <w:jc w:val="right"/>
      </w:pPr>
    </w:p>
    <w:p w:rsidR="005D7E37" w:rsidRDefault="005D7E37" w:rsidP="005D7E37">
      <w:pPr>
        <w:jc w:val="right"/>
        <w:rPr>
          <w:u w:val="single"/>
        </w:rPr>
      </w:pPr>
      <w:r>
        <w:t>Datums:</w:t>
      </w:r>
      <w:r>
        <w:rPr>
          <w:u w:val="single"/>
        </w:rPr>
        <w:tab/>
      </w:r>
      <w:r>
        <w:rPr>
          <w:u w:val="single"/>
        </w:rPr>
        <w:tab/>
      </w:r>
      <w:r>
        <w:rPr>
          <w:u w:val="single"/>
        </w:rPr>
        <w:tab/>
      </w:r>
      <w:r>
        <w:rPr>
          <w:u w:val="single"/>
        </w:rPr>
        <w:tab/>
      </w:r>
    </w:p>
    <w:p w:rsidR="005D7E37" w:rsidRDefault="005D7E37" w:rsidP="005D7E37">
      <w:pPr>
        <w:jc w:val="right"/>
        <w:rPr>
          <w:u w:val="single"/>
        </w:rPr>
      </w:pPr>
    </w:p>
    <w:p w:rsidR="005D7E37" w:rsidRPr="00AD3923" w:rsidRDefault="005D7E37" w:rsidP="005D7E37">
      <w:pPr>
        <w:jc w:val="right"/>
        <w:rPr>
          <w:u w:val="single"/>
        </w:rPr>
      </w:pPr>
      <w:r>
        <w:t>Iereģistrēts:</w:t>
      </w:r>
      <w:r>
        <w:rPr>
          <w:u w:val="single"/>
        </w:rPr>
        <w:tab/>
      </w:r>
      <w:r>
        <w:rPr>
          <w:u w:val="single"/>
        </w:rPr>
        <w:tab/>
      </w:r>
      <w:r>
        <w:rPr>
          <w:u w:val="single"/>
        </w:rPr>
        <w:tab/>
      </w:r>
      <w:r>
        <w:rPr>
          <w:u w:val="single"/>
        </w:rPr>
        <w:tab/>
      </w:r>
    </w:p>
    <w:p w:rsidR="005D7E37" w:rsidRPr="00B41A42" w:rsidRDefault="005D7E37" w:rsidP="005D7E37">
      <w:pPr>
        <w:jc w:val="right"/>
        <w:rPr>
          <w:u w:val="single"/>
        </w:rPr>
        <w:sectPr w:rsidR="005D7E37" w:rsidRPr="00B41A42" w:rsidSect="00E11942">
          <w:type w:val="continuous"/>
          <w:pgSz w:w="11906" w:h="16838"/>
          <w:pgMar w:top="1134" w:right="748" w:bottom="567" w:left="1134" w:header="709" w:footer="709" w:gutter="0"/>
          <w:cols w:num="2" w:space="708"/>
          <w:docGrid w:linePitch="360"/>
        </w:sectPr>
      </w:pPr>
    </w:p>
    <w:p w:rsidR="005D7E37" w:rsidRDefault="005D7E37" w:rsidP="005D7E37">
      <w:pPr>
        <w:spacing w:before="120"/>
      </w:pPr>
    </w:p>
    <w:p w:rsidR="005D7E37" w:rsidRDefault="005D7E37" w:rsidP="005D7E37">
      <w:pPr>
        <w:spacing w:before="120"/>
        <w:sectPr w:rsidR="005D7E37" w:rsidSect="00E11942">
          <w:type w:val="continuous"/>
          <w:pgSz w:w="11906" w:h="16838"/>
          <w:pgMar w:top="1440" w:right="746" w:bottom="1440" w:left="1800" w:header="708" w:footer="708" w:gutter="0"/>
          <w:cols w:space="708"/>
          <w:docGrid w:linePitch="360"/>
        </w:sectPr>
      </w:pPr>
    </w:p>
    <w:p w:rsidR="00033487" w:rsidRDefault="00033487" w:rsidP="00033487">
      <w:pPr>
        <w:pStyle w:val="Bezatstarpm"/>
        <w:rPr>
          <w:rFonts w:ascii="Times New Roman" w:hAnsi="Times New Roman" w:cs="Times New Roman"/>
          <w:b/>
          <w:sz w:val="24"/>
          <w:szCs w:val="24"/>
        </w:rPr>
      </w:pPr>
      <w:r>
        <w:rPr>
          <w:rFonts w:ascii="Times New Roman" w:hAnsi="Times New Roman" w:cs="Times New Roman"/>
          <w:b/>
          <w:sz w:val="24"/>
          <w:szCs w:val="24"/>
        </w:rPr>
        <w:lastRenderedPageBreak/>
        <w:t>DOKUMENTS 3</w:t>
      </w:r>
    </w:p>
    <w:p w:rsidR="005D7E37" w:rsidRPr="009E6563" w:rsidRDefault="005D7E37" w:rsidP="005D7E37">
      <w:pPr>
        <w:pStyle w:val="Bezatstarpm"/>
        <w:jc w:val="right"/>
        <w:rPr>
          <w:rFonts w:ascii="Times New Roman" w:hAnsi="Times New Roman" w:cs="Times New Roman"/>
          <w:b/>
          <w:sz w:val="24"/>
          <w:szCs w:val="24"/>
        </w:rPr>
      </w:pPr>
      <w:r w:rsidRPr="009E6563">
        <w:rPr>
          <w:rFonts w:ascii="Times New Roman" w:hAnsi="Times New Roman" w:cs="Times New Roman"/>
          <w:b/>
          <w:sz w:val="24"/>
          <w:szCs w:val="24"/>
        </w:rPr>
        <w:t>Valsts SIA “NRC “Vaivari” Vaivaru Tehnisko palīglīdzekļu centram</w:t>
      </w:r>
    </w:p>
    <w:p w:rsidR="005D7E37" w:rsidRPr="009E6563" w:rsidRDefault="005D7E37" w:rsidP="005D7E37">
      <w:pPr>
        <w:pStyle w:val="Bezatstarpm"/>
        <w:jc w:val="right"/>
        <w:rPr>
          <w:rFonts w:ascii="Times New Roman" w:hAnsi="Times New Roman" w:cs="Times New Roman"/>
          <w:b/>
          <w:sz w:val="24"/>
          <w:szCs w:val="24"/>
        </w:rPr>
      </w:pPr>
      <w:r w:rsidRPr="009E6563">
        <w:rPr>
          <w:rFonts w:ascii="Times New Roman" w:hAnsi="Times New Roman" w:cs="Times New Roman"/>
          <w:b/>
          <w:sz w:val="24"/>
          <w:szCs w:val="24"/>
        </w:rPr>
        <w:t>Ventspils iela 53</w:t>
      </w:r>
    </w:p>
    <w:p w:rsidR="005D7E37" w:rsidRPr="009E6563" w:rsidRDefault="005D7E37" w:rsidP="005D7E37">
      <w:pPr>
        <w:pStyle w:val="Bezatstarpm"/>
        <w:jc w:val="right"/>
        <w:rPr>
          <w:rFonts w:ascii="Times New Roman" w:hAnsi="Times New Roman" w:cs="Times New Roman"/>
          <w:b/>
          <w:sz w:val="24"/>
          <w:szCs w:val="24"/>
        </w:rPr>
      </w:pPr>
      <w:r w:rsidRPr="009E6563">
        <w:rPr>
          <w:rFonts w:ascii="Times New Roman" w:hAnsi="Times New Roman" w:cs="Times New Roman"/>
          <w:b/>
          <w:sz w:val="24"/>
          <w:szCs w:val="24"/>
        </w:rPr>
        <w:t>Rīga, LV – 1002</w:t>
      </w:r>
    </w:p>
    <w:p w:rsidR="005D7E37" w:rsidRPr="009E6563" w:rsidRDefault="005D7E37" w:rsidP="005D7E37">
      <w:pPr>
        <w:pStyle w:val="Bezatstarpm"/>
        <w:jc w:val="right"/>
        <w:rPr>
          <w:rFonts w:ascii="Times New Roman" w:hAnsi="Times New Roman" w:cs="Times New Roman"/>
          <w:b/>
          <w:sz w:val="24"/>
          <w:szCs w:val="24"/>
        </w:rPr>
      </w:pPr>
    </w:p>
    <w:p w:rsidR="005D7E37" w:rsidRPr="009E6563" w:rsidRDefault="005D7E37" w:rsidP="005D7E37">
      <w:pPr>
        <w:pStyle w:val="Bezatstarpm"/>
        <w:jc w:val="right"/>
        <w:rPr>
          <w:rFonts w:ascii="Times New Roman" w:hAnsi="Times New Roman" w:cs="Times New Roman"/>
          <w:b/>
          <w:sz w:val="24"/>
          <w:szCs w:val="24"/>
        </w:rPr>
      </w:pPr>
    </w:p>
    <w:p w:rsidR="005D7E37" w:rsidRPr="009E6563" w:rsidRDefault="005D7E37" w:rsidP="005D7E37">
      <w:pPr>
        <w:spacing w:line="360" w:lineRule="auto"/>
        <w:jc w:val="right"/>
      </w:pPr>
      <w:r w:rsidRPr="009E6563">
        <w:t>Vārds, Uzvārds_____________________________</w:t>
      </w:r>
    </w:p>
    <w:p w:rsidR="005D7E37" w:rsidRPr="009E6563" w:rsidRDefault="005D7E37" w:rsidP="005D7E37">
      <w:pPr>
        <w:spacing w:line="360" w:lineRule="auto"/>
        <w:jc w:val="right"/>
      </w:pPr>
      <w:r w:rsidRPr="009E6563">
        <w:t>Personas kods _____________________________</w:t>
      </w:r>
    </w:p>
    <w:p w:rsidR="005D7E37" w:rsidRPr="009E6563" w:rsidRDefault="005D7E37" w:rsidP="005D7E37">
      <w:pPr>
        <w:spacing w:line="360" w:lineRule="auto"/>
        <w:jc w:val="right"/>
      </w:pPr>
      <w:r w:rsidRPr="009E6563">
        <w:t>Tālrunis_________________________________</w:t>
      </w:r>
    </w:p>
    <w:p w:rsidR="005D7E37" w:rsidRPr="009E6563" w:rsidRDefault="005D7E37" w:rsidP="005D7E37">
      <w:pPr>
        <w:spacing w:line="360" w:lineRule="auto"/>
        <w:jc w:val="right"/>
      </w:pPr>
      <w:r w:rsidRPr="009E6563">
        <w:t>Dzīvesvietas adrese______________________________</w:t>
      </w:r>
    </w:p>
    <w:p w:rsidR="005D7E37" w:rsidRPr="009E6563" w:rsidRDefault="005D7E37" w:rsidP="005D7E37">
      <w:pPr>
        <w:spacing w:line="360" w:lineRule="auto"/>
        <w:jc w:val="right"/>
      </w:pPr>
      <w:r w:rsidRPr="009E6563">
        <w:t>______________________________________________</w:t>
      </w:r>
    </w:p>
    <w:p w:rsidR="005D7E37" w:rsidRPr="009E6563" w:rsidRDefault="005D7E37" w:rsidP="005D7E37">
      <w:pPr>
        <w:spacing w:line="360" w:lineRule="auto"/>
        <w:jc w:val="right"/>
      </w:pPr>
      <w:r w:rsidRPr="009E6563">
        <w:t>E-pasts_____________________________________________</w:t>
      </w:r>
    </w:p>
    <w:p w:rsidR="005D7E37" w:rsidRPr="009E6563" w:rsidRDefault="005D7E37" w:rsidP="005D7E37">
      <w:pPr>
        <w:rPr>
          <w:b/>
        </w:rPr>
      </w:pPr>
    </w:p>
    <w:p w:rsidR="005D7E37" w:rsidRDefault="005D7E37" w:rsidP="005D7E37">
      <w:pPr>
        <w:jc w:val="center"/>
        <w:rPr>
          <w:b/>
        </w:rPr>
      </w:pPr>
    </w:p>
    <w:p w:rsidR="005D7E37" w:rsidRDefault="005D7E37" w:rsidP="005D7E37">
      <w:pPr>
        <w:jc w:val="center"/>
        <w:rPr>
          <w:b/>
        </w:rPr>
      </w:pPr>
    </w:p>
    <w:p w:rsidR="005D7E37" w:rsidRPr="009E6563" w:rsidRDefault="005D7E37" w:rsidP="005D7E37">
      <w:pPr>
        <w:jc w:val="center"/>
        <w:rPr>
          <w:b/>
        </w:rPr>
      </w:pPr>
      <w:r w:rsidRPr="009E6563">
        <w:rPr>
          <w:b/>
        </w:rPr>
        <w:t>iesniegums.</w:t>
      </w:r>
    </w:p>
    <w:p w:rsidR="005D7E37" w:rsidRPr="009E6563" w:rsidRDefault="005D7E37" w:rsidP="005D7E37"/>
    <w:p w:rsidR="005D7E37" w:rsidRPr="009E6563" w:rsidRDefault="005D7E37" w:rsidP="005D7E37">
      <w:r w:rsidRPr="009E6563">
        <w:t>Lūdzu  atļaut iegādāties  _______________________________________________________</w:t>
      </w:r>
    </w:p>
    <w:p w:rsidR="005D7E37" w:rsidRPr="009E6563" w:rsidRDefault="005D7E37" w:rsidP="005D7E37">
      <w:r w:rsidRPr="009E6563">
        <w:t xml:space="preserve">                                                              (tehniskā palīglīdzekļa nosaukums)</w:t>
      </w:r>
    </w:p>
    <w:p w:rsidR="005D7E37" w:rsidRPr="009E6563" w:rsidRDefault="005D7E37" w:rsidP="005D7E37">
      <w:r w:rsidRPr="009E6563">
        <w:t xml:space="preserve"> </w:t>
      </w:r>
    </w:p>
    <w:p w:rsidR="005D7E37" w:rsidRPr="009E6563" w:rsidRDefault="005D7E37" w:rsidP="005D7E37"/>
    <w:p w:rsidR="005D7E37" w:rsidRPr="009E6563" w:rsidRDefault="005D7E37" w:rsidP="005D7E37">
      <w:r w:rsidRPr="009E6563">
        <w:t>izmantojot kompensācijas mehānismu.</w:t>
      </w:r>
    </w:p>
    <w:p w:rsidR="005D7E37" w:rsidRPr="009E6563" w:rsidRDefault="005D7E37" w:rsidP="005D7E37"/>
    <w:p w:rsidR="005D7E37" w:rsidRPr="009E6563" w:rsidRDefault="005D7E37" w:rsidP="005D7E37"/>
    <w:p w:rsidR="005D7E37" w:rsidRDefault="005D7E37" w:rsidP="005D7E37"/>
    <w:p w:rsidR="009666EC" w:rsidRDefault="009666EC" w:rsidP="005D7E37"/>
    <w:p w:rsidR="009666EC" w:rsidRPr="009E6563" w:rsidRDefault="009666EC" w:rsidP="005D7E37"/>
    <w:p w:rsidR="005D7E37" w:rsidRPr="009E6563" w:rsidRDefault="005D7E37" w:rsidP="005D7E37"/>
    <w:p w:rsidR="005D7E37" w:rsidRPr="009E6563" w:rsidRDefault="005D7E37" w:rsidP="005D7E37"/>
    <w:p w:rsidR="005D7E37" w:rsidRPr="009E6563" w:rsidRDefault="005D7E37" w:rsidP="005D7E37">
      <w:pPr>
        <w:pStyle w:val="Bezatstarpm"/>
        <w:rPr>
          <w:rFonts w:ascii="Times New Roman" w:hAnsi="Times New Roman" w:cs="Times New Roman"/>
          <w:sz w:val="24"/>
          <w:szCs w:val="24"/>
        </w:rPr>
      </w:pPr>
      <w:r w:rsidRPr="009E6563">
        <w:rPr>
          <w:rFonts w:ascii="Times New Roman" w:hAnsi="Times New Roman" w:cs="Times New Roman"/>
          <w:sz w:val="24"/>
          <w:szCs w:val="24"/>
        </w:rPr>
        <w:t>2020. gada_____.________________                            _____________/_________________</w:t>
      </w:r>
    </w:p>
    <w:p w:rsidR="005D7E37" w:rsidRPr="009E6563" w:rsidRDefault="005D7E37" w:rsidP="005D7E37">
      <w:pPr>
        <w:pStyle w:val="Bezatstarpm"/>
        <w:ind w:left="4320"/>
        <w:rPr>
          <w:rFonts w:ascii="Times New Roman" w:hAnsi="Times New Roman" w:cs="Times New Roman"/>
          <w:sz w:val="24"/>
          <w:szCs w:val="24"/>
        </w:rPr>
      </w:pPr>
      <w:r w:rsidRPr="009E6563">
        <w:rPr>
          <w:rFonts w:ascii="Times New Roman" w:hAnsi="Times New Roman" w:cs="Times New Roman"/>
          <w:sz w:val="24"/>
          <w:szCs w:val="24"/>
        </w:rPr>
        <w:t xml:space="preserve">                       (paraksts un atšifrējums)</w:t>
      </w:r>
    </w:p>
    <w:p w:rsidR="00DB3E01" w:rsidRDefault="00DB3E01">
      <w:pPr>
        <w:spacing w:after="200" w:line="276" w:lineRule="auto"/>
        <w:rPr>
          <w:rStyle w:val="Hipersaite"/>
          <w:color w:val="008000"/>
          <w:u w:val="none"/>
        </w:rPr>
        <w:sectPr w:rsidR="00DB3E01" w:rsidSect="0042666F">
          <w:headerReference w:type="default" r:id="rId23"/>
          <w:pgSz w:w="11906" w:h="16838"/>
          <w:pgMar w:top="284" w:right="567" w:bottom="284" w:left="1701" w:header="680" w:footer="709" w:gutter="0"/>
          <w:cols w:space="708"/>
          <w:docGrid w:linePitch="360"/>
        </w:sectPr>
      </w:pPr>
    </w:p>
    <w:tbl>
      <w:tblPr>
        <w:tblW w:w="10175" w:type="dxa"/>
        <w:tblInd w:w="-1026" w:type="dxa"/>
        <w:tblLook w:val="04A0" w:firstRow="1" w:lastRow="0" w:firstColumn="1" w:lastColumn="0" w:noHBand="0" w:noVBand="1"/>
      </w:tblPr>
      <w:tblGrid>
        <w:gridCol w:w="2247"/>
        <w:gridCol w:w="658"/>
        <w:gridCol w:w="6360"/>
        <w:gridCol w:w="910"/>
      </w:tblGrid>
      <w:tr w:rsidR="00DB3E01" w:rsidRPr="00DB3E01" w:rsidTr="000F23C3">
        <w:trPr>
          <w:trHeight w:val="80"/>
        </w:trPr>
        <w:tc>
          <w:tcPr>
            <w:tcW w:w="10175" w:type="dxa"/>
            <w:gridSpan w:val="4"/>
            <w:tcBorders>
              <w:top w:val="nil"/>
              <w:left w:val="nil"/>
              <w:bottom w:val="nil"/>
              <w:right w:val="nil"/>
            </w:tcBorders>
            <w:shd w:val="clear" w:color="auto" w:fill="auto"/>
            <w:vAlign w:val="center"/>
            <w:hideMark/>
          </w:tcPr>
          <w:p w:rsidR="00DB3E01" w:rsidRPr="00DB3E01" w:rsidRDefault="00DB3E01" w:rsidP="00DB3E01">
            <w:pPr>
              <w:jc w:val="center"/>
              <w:rPr>
                <w:rFonts w:ascii="Calibri" w:hAnsi="Calibri" w:cs="Calibri"/>
                <w:b/>
                <w:bCs/>
                <w:color w:val="000000"/>
                <w:sz w:val="22"/>
                <w:szCs w:val="22"/>
                <w:lang w:eastAsia="lv-LV"/>
              </w:rPr>
            </w:pPr>
            <w:r w:rsidRPr="00DB3E01">
              <w:rPr>
                <w:rFonts w:ascii="Calibri" w:hAnsi="Calibri" w:cs="Calibri"/>
                <w:b/>
                <w:bCs/>
                <w:color w:val="000000"/>
                <w:sz w:val="22"/>
                <w:szCs w:val="22"/>
                <w:lang w:eastAsia="lv-LV"/>
              </w:rPr>
              <w:lastRenderedPageBreak/>
              <w:t>BRADEN SKALA IZGULĒJUMU RAŠANĀS RISKA IZVĒRTĒŠANAI</w:t>
            </w:r>
          </w:p>
        </w:tc>
      </w:tr>
      <w:tr w:rsidR="00DB3E01" w:rsidRPr="00DB3E01" w:rsidTr="00DB3E01">
        <w:trPr>
          <w:trHeight w:val="260"/>
        </w:trPr>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PACIENTA VĀRDS, UZVĀRDS: </w:t>
            </w:r>
          </w:p>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7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3E01" w:rsidRPr="00DB3E01" w:rsidRDefault="00DB3E01" w:rsidP="00DB3E01">
            <w:pPr>
              <w:rPr>
                <w:rFonts w:ascii="Calibri" w:hAnsi="Calibri" w:cs="Calibri"/>
                <w:b/>
                <w:bCs/>
                <w:color w:val="000000"/>
                <w:sz w:val="22"/>
                <w:szCs w:val="22"/>
                <w:lang w:eastAsia="lv-LV"/>
              </w:rPr>
            </w:pPr>
            <w:r w:rsidRPr="00DB3E01">
              <w:rPr>
                <w:rFonts w:ascii="Calibri" w:hAnsi="Calibri" w:cs="Calibri"/>
                <w:b/>
                <w:bCs/>
                <w:color w:val="000000"/>
                <w:sz w:val="22"/>
                <w:szCs w:val="22"/>
                <w:lang w:eastAsia="lv-LV"/>
              </w:rPr>
              <w:t> </w:t>
            </w:r>
          </w:p>
        </w:tc>
      </w:tr>
      <w:tr w:rsidR="00DB3E01" w:rsidRPr="00DB3E01" w:rsidTr="00DB3E01">
        <w:trPr>
          <w:trHeight w:val="300"/>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PACIENTA PERSONAS KODS:</w:t>
            </w:r>
          </w:p>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658" w:type="dxa"/>
            <w:tcBorders>
              <w:top w:val="nil"/>
              <w:left w:val="nil"/>
              <w:bottom w:val="single" w:sz="4" w:space="0" w:color="auto"/>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7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3E01" w:rsidRPr="00DB3E01" w:rsidRDefault="00DB3E01" w:rsidP="00DB3E01">
            <w:pPr>
              <w:rPr>
                <w:rFonts w:ascii="Calibri" w:hAnsi="Calibri" w:cs="Calibri"/>
                <w:b/>
                <w:bCs/>
                <w:color w:val="000000"/>
                <w:sz w:val="22"/>
                <w:szCs w:val="22"/>
                <w:lang w:eastAsia="lv-LV"/>
              </w:rPr>
            </w:pPr>
            <w:r w:rsidRPr="00DB3E01">
              <w:rPr>
                <w:rFonts w:ascii="Calibri" w:hAnsi="Calibri" w:cs="Calibri"/>
                <w:b/>
                <w:bCs/>
                <w:color w:val="000000"/>
                <w:sz w:val="22"/>
                <w:szCs w:val="22"/>
                <w:lang w:eastAsia="lv-LV"/>
              </w:rPr>
              <w:t> </w:t>
            </w:r>
          </w:p>
        </w:tc>
      </w:tr>
      <w:tr w:rsidR="00DB3E01" w:rsidRPr="00DB3E01" w:rsidTr="00DB3E01">
        <w:trPr>
          <w:trHeight w:val="313"/>
        </w:trPr>
        <w:tc>
          <w:tcPr>
            <w:tcW w:w="2247" w:type="dxa"/>
            <w:tcBorders>
              <w:top w:val="nil"/>
              <w:left w:val="single" w:sz="4" w:space="0" w:color="auto"/>
              <w:bottom w:val="nil"/>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NOVĒRTĒŠANAS DATUMS:</w:t>
            </w:r>
          </w:p>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658" w:type="dxa"/>
            <w:tcBorders>
              <w:top w:val="nil"/>
              <w:left w:val="nil"/>
              <w:bottom w:val="nil"/>
              <w:right w:val="single" w:sz="4" w:space="0" w:color="auto"/>
            </w:tcBorders>
            <w:shd w:val="clear" w:color="auto" w:fill="auto"/>
            <w:noWrap/>
            <w:vAlign w:val="bottom"/>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w:t>
            </w:r>
          </w:p>
        </w:tc>
        <w:tc>
          <w:tcPr>
            <w:tcW w:w="7270" w:type="dxa"/>
            <w:gridSpan w:val="2"/>
            <w:tcBorders>
              <w:top w:val="single" w:sz="4" w:space="0" w:color="auto"/>
              <w:left w:val="nil"/>
              <w:bottom w:val="nil"/>
              <w:right w:val="single" w:sz="4" w:space="0" w:color="000000"/>
            </w:tcBorders>
            <w:shd w:val="clear" w:color="auto" w:fill="auto"/>
            <w:noWrap/>
            <w:vAlign w:val="center"/>
            <w:hideMark/>
          </w:tcPr>
          <w:p w:rsidR="00DB3E01" w:rsidRPr="00DB3E01" w:rsidRDefault="00DB3E01" w:rsidP="00DB3E01">
            <w:pPr>
              <w:rPr>
                <w:rFonts w:ascii="Calibri" w:hAnsi="Calibri" w:cs="Calibri"/>
                <w:b/>
                <w:bCs/>
                <w:color w:val="000000"/>
                <w:sz w:val="22"/>
                <w:szCs w:val="22"/>
                <w:lang w:eastAsia="lv-LV"/>
              </w:rPr>
            </w:pPr>
            <w:r w:rsidRPr="00DB3E01">
              <w:rPr>
                <w:rFonts w:ascii="Calibri" w:hAnsi="Calibri" w:cs="Calibri"/>
                <w:b/>
                <w:bCs/>
                <w:color w:val="000000"/>
                <w:sz w:val="22"/>
                <w:szCs w:val="22"/>
                <w:lang w:eastAsia="lv-LV"/>
              </w:rPr>
              <w:t> </w:t>
            </w:r>
          </w:p>
        </w:tc>
      </w:tr>
      <w:tr w:rsidR="00DB3E01" w:rsidRPr="00DB3E01" w:rsidTr="00DB3E01">
        <w:trPr>
          <w:trHeight w:val="323"/>
        </w:trPr>
        <w:tc>
          <w:tcPr>
            <w:tcW w:w="22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b/>
                <w:bCs/>
                <w:color w:val="000000"/>
                <w:sz w:val="14"/>
                <w:szCs w:val="14"/>
                <w:lang w:eastAsia="lv-LV"/>
              </w:rPr>
            </w:pPr>
            <w:r w:rsidRPr="00DB3E01">
              <w:rPr>
                <w:rFonts w:ascii="Calibri" w:hAnsi="Calibri" w:cs="Calibri"/>
                <w:b/>
                <w:bCs/>
                <w:color w:val="000000"/>
                <w:sz w:val="14"/>
                <w:szCs w:val="14"/>
                <w:lang w:eastAsia="lv-LV"/>
              </w:rPr>
              <w:t>RISKA FAKTORS</w:t>
            </w: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4"/>
                <w:szCs w:val="14"/>
                <w:lang w:eastAsia="lv-LV"/>
              </w:rPr>
            </w:pPr>
            <w:r w:rsidRPr="00DB3E01">
              <w:rPr>
                <w:rFonts w:ascii="Calibri" w:hAnsi="Calibri" w:cs="Calibri"/>
                <w:b/>
                <w:bCs/>
                <w:color w:val="000000"/>
                <w:sz w:val="14"/>
                <w:szCs w:val="14"/>
                <w:lang w:eastAsia="lv-LV"/>
              </w:rPr>
              <w:t>PUNKTI</w:t>
            </w:r>
          </w:p>
        </w:tc>
        <w:tc>
          <w:tcPr>
            <w:tcW w:w="6360" w:type="dxa"/>
            <w:tcBorders>
              <w:top w:val="single" w:sz="8" w:space="0" w:color="auto"/>
              <w:left w:val="nil"/>
              <w:bottom w:val="single" w:sz="8"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4"/>
                <w:szCs w:val="14"/>
                <w:lang w:eastAsia="lv-LV"/>
              </w:rPr>
            </w:pPr>
            <w:r w:rsidRPr="00DB3E01">
              <w:rPr>
                <w:rFonts w:ascii="Calibri" w:hAnsi="Calibri" w:cs="Calibri"/>
                <w:b/>
                <w:bCs/>
                <w:color w:val="000000"/>
                <w:sz w:val="14"/>
                <w:szCs w:val="14"/>
                <w:lang w:eastAsia="lv-LV"/>
              </w:rPr>
              <w:t>RAKSTUROJUMS</w:t>
            </w:r>
          </w:p>
        </w:tc>
        <w:tc>
          <w:tcPr>
            <w:tcW w:w="9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4"/>
                <w:szCs w:val="14"/>
                <w:lang w:eastAsia="lv-LV"/>
              </w:rPr>
            </w:pPr>
            <w:r w:rsidRPr="00DB3E01">
              <w:rPr>
                <w:rFonts w:ascii="Calibri" w:hAnsi="Calibri" w:cs="Calibri"/>
                <w:b/>
                <w:bCs/>
                <w:color w:val="000000"/>
                <w:sz w:val="14"/>
                <w:szCs w:val="14"/>
                <w:lang w:eastAsia="lv-LV"/>
              </w:rPr>
              <w:t>VĒRTĒJUMS  PUNKTOS</w:t>
            </w:r>
          </w:p>
        </w:tc>
      </w:tr>
      <w:tr w:rsidR="00DB3E01" w:rsidRPr="00DB3E01" w:rsidTr="00DB3E01">
        <w:trPr>
          <w:trHeight w:val="690"/>
        </w:trPr>
        <w:tc>
          <w:tcPr>
            <w:tcW w:w="2247" w:type="dxa"/>
            <w:vMerge w:val="restart"/>
            <w:tcBorders>
              <w:top w:val="nil"/>
              <w:left w:val="single" w:sz="8" w:space="0" w:color="auto"/>
              <w:bottom w:val="single" w:sz="4"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Sensorā funkcija (jušana)                            </w:t>
            </w:r>
            <w:r w:rsidRPr="00DB3E01">
              <w:rPr>
                <w:rFonts w:ascii="Calibri" w:hAnsi="Calibri" w:cs="Calibri"/>
                <w:color w:val="000000"/>
                <w:sz w:val="16"/>
                <w:szCs w:val="16"/>
                <w:lang w:eastAsia="lv-LV"/>
              </w:rPr>
              <w:t>spēja atbilstoši atbildēt uz spiediena radītu diskomfortu</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nil"/>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color w:val="000000"/>
                <w:sz w:val="16"/>
                <w:szCs w:val="16"/>
                <w:lang w:eastAsia="lv-LV"/>
              </w:rPr>
            </w:pPr>
            <w:r w:rsidRPr="00DB3E01">
              <w:rPr>
                <w:rFonts w:ascii="Calibri" w:hAnsi="Calibri" w:cs="Calibri"/>
                <w:b/>
                <w:bCs/>
                <w:color w:val="000000"/>
                <w:sz w:val="16"/>
                <w:szCs w:val="16"/>
                <w:lang w:eastAsia="lv-LV"/>
              </w:rPr>
              <w:t>NAV ATBILDES, pilnībā iztrūkst.</w:t>
            </w:r>
            <w:r w:rsidRPr="00DB3E01">
              <w:rPr>
                <w:rFonts w:ascii="Calibri" w:hAnsi="Calibri" w:cs="Calibri"/>
                <w:color w:val="000000"/>
                <w:sz w:val="16"/>
                <w:szCs w:val="16"/>
                <w:lang w:eastAsia="lv-LV"/>
              </w:rPr>
              <w:t xml:space="preserve"> Nav reakcijas (nav kunkstēšanas, saraušanās, satveršanas) uz sāpīgu stimulu, ir bezsamaņa  vai traucēta apziņa sedācijas dēļ.</w:t>
            </w:r>
            <w:r w:rsidRPr="00DB3E01">
              <w:rPr>
                <w:rFonts w:ascii="Calibri" w:hAnsi="Calibri" w:cs="Calibri"/>
                <w:b/>
                <w:bCs/>
                <w:color w:val="000000"/>
                <w:sz w:val="16"/>
                <w:szCs w:val="16"/>
                <w:lang w:eastAsia="lv-LV"/>
              </w:rPr>
              <w:t xml:space="preserve">                                                                                                                VAI </w:t>
            </w:r>
            <w:r w:rsidRPr="00DB3E01">
              <w:rPr>
                <w:rFonts w:ascii="Calibri" w:hAnsi="Calibri" w:cs="Calibri"/>
                <w:color w:val="000000"/>
                <w:sz w:val="16"/>
                <w:szCs w:val="16"/>
                <w:lang w:eastAsia="lv-LV"/>
              </w:rPr>
              <w:t>ierobežota spēja sajust sāpes vairāk kā 1/2 ķermeņa virsmas.</w:t>
            </w:r>
          </w:p>
        </w:tc>
        <w:tc>
          <w:tcPr>
            <w:tcW w:w="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690"/>
        </w:trPr>
        <w:tc>
          <w:tcPr>
            <w:tcW w:w="2247" w:type="dxa"/>
            <w:vMerge/>
            <w:tcBorders>
              <w:top w:val="nil"/>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ĻOTI IEROBEŽOTA.  </w:t>
            </w:r>
            <w:r w:rsidRPr="00DB3E01">
              <w:rPr>
                <w:rFonts w:ascii="Calibri" w:hAnsi="Calibri" w:cs="Calibri"/>
                <w:color w:val="000000"/>
                <w:sz w:val="16"/>
                <w:szCs w:val="16"/>
                <w:lang w:eastAsia="lv-LV"/>
              </w:rPr>
              <w:t xml:space="preserve">Atbild tikai uz sāpīgiem stimuliem. Nespēj komunicēt, vienīgi vaid;                                                                            </w:t>
            </w:r>
            <w:r w:rsidRPr="00DB3E01">
              <w:rPr>
                <w:rFonts w:ascii="Calibri" w:hAnsi="Calibri" w:cs="Calibri"/>
                <w:b/>
                <w:bCs/>
                <w:color w:val="000000"/>
                <w:sz w:val="16"/>
                <w:szCs w:val="16"/>
                <w:lang w:eastAsia="lv-LV"/>
              </w:rPr>
              <w:t xml:space="preserve">VAI ir </w:t>
            </w:r>
            <w:r w:rsidRPr="00DB3E01">
              <w:rPr>
                <w:rFonts w:ascii="Calibri" w:hAnsi="Calibri" w:cs="Calibri"/>
                <w:color w:val="000000"/>
                <w:sz w:val="16"/>
                <w:szCs w:val="16"/>
                <w:lang w:eastAsia="lv-LV"/>
              </w:rPr>
              <w:t>sensorās integrācijas traucējumi, kas neļauj sajust kairinājumu, sāpes vai diskomfortu apmēram 1/2 no ķermeņa.</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885"/>
        </w:trPr>
        <w:tc>
          <w:tcPr>
            <w:tcW w:w="2247" w:type="dxa"/>
            <w:vMerge/>
            <w:tcBorders>
              <w:top w:val="nil"/>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color w:val="000000"/>
                <w:sz w:val="16"/>
                <w:szCs w:val="16"/>
                <w:lang w:eastAsia="lv-LV"/>
              </w:rPr>
            </w:pPr>
            <w:r w:rsidRPr="00DB3E01">
              <w:rPr>
                <w:rFonts w:ascii="Calibri" w:hAnsi="Calibri" w:cs="Calibri"/>
                <w:b/>
                <w:bCs/>
                <w:color w:val="000000"/>
                <w:sz w:val="16"/>
                <w:szCs w:val="16"/>
                <w:lang w:eastAsia="lv-LV"/>
              </w:rPr>
              <w:t xml:space="preserve">NEDAUDZ IEROBEŽOTA. </w:t>
            </w:r>
            <w:r w:rsidRPr="00DB3E01">
              <w:rPr>
                <w:rFonts w:ascii="Calibri" w:hAnsi="Calibri" w:cs="Calibri"/>
                <w:color w:val="000000"/>
                <w:sz w:val="16"/>
                <w:szCs w:val="16"/>
                <w:lang w:eastAsia="lv-LV"/>
              </w:rPr>
              <w:t xml:space="preserve">Atbild uz verbālām komandām, bet ne vienmēr spēj paust diskomfortu, var būt nepieciešama palīdzība.                                                                                                                                                       </w:t>
            </w:r>
            <w:r w:rsidRPr="00DB3E01">
              <w:rPr>
                <w:rFonts w:ascii="Calibri" w:hAnsi="Calibri" w:cs="Calibri"/>
                <w:b/>
                <w:bCs/>
                <w:color w:val="000000"/>
                <w:sz w:val="16"/>
                <w:szCs w:val="16"/>
                <w:lang w:eastAsia="lv-LV"/>
              </w:rPr>
              <w:t>VAI</w:t>
            </w:r>
            <w:r w:rsidRPr="00DB3E01">
              <w:rPr>
                <w:rFonts w:ascii="Calibri" w:hAnsi="Calibri" w:cs="Calibri"/>
                <w:color w:val="000000"/>
                <w:sz w:val="16"/>
                <w:szCs w:val="16"/>
                <w:lang w:eastAsia="lv-LV"/>
              </w:rPr>
              <w:t xml:space="preserve"> ir nelieli sensori traucējumi, kas ierobežo spēju just sāpes un diskomforta sajūtu vienā vai divās ekstremitātēs.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32"/>
        </w:trPr>
        <w:tc>
          <w:tcPr>
            <w:tcW w:w="2247" w:type="dxa"/>
            <w:vMerge/>
            <w:tcBorders>
              <w:top w:val="nil"/>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4</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color w:val="000000"/>
                <w:sz w:val="16"/>
                <w:szCs w:val="16"/>
                <w:lang w:eastAsia="lv-LV"/>
              </w:rPr>
            </w:pPr>
            <w:r w:rsidRPr="00DB3E01">
              <w:rPr>
                <w:rFonts w:ascii="Calibri" w:hAnsi="Calibri" w:cs="Calibri"/>
                <w:b/>
                <w:bCs/>
                <w:color w:val="000000"/>
                <w:sz w:val="16"/>
                <w:szCs w:val="16"/>
                <w:lang w:eastAsia="lv-LV"/>
              </w:rPr>
              <w:t>NAV TRAUCĒJUMU.</w:t>
            </w:r>
            <w:r w:rsidRPr="00DB3E01">
              <w:rPr>
                <w:rFonts w:ascii="Calibri" w:hAnsi="Calibri" w:cs="Calibri"/>
                <w:color w:val="000000"/>
                <w:sz w:val="16"/>
                <w:szCs w:val="16"/>
                <w:lang w:eastAsia="lv-LV"/>
              </w:rPr>
              <w:t xml:space="preserve"> Atbild uz verbālām komandām. Nav sensora deficīta, kas ierobežo just sāpes vai diskomfortu.</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503"/>
        </w:trPr>
        <w:tc>
          <w:tcPr>
            <w:tcW w:w="2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Ādas mitruma raksturojums</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22"/>
                <w:szCs w:val="22"/>
                <w:lang w:eastAsia="lv-LV"/>
              </w:rPr>
            </w:pPr>
            <w:r w:rsidRPr="00DB3E01">
              <w:rPr>
                <w:rFonts w:ascii="Calibri" w:hAnsi="Calibri" w:cs="Calibri"/>
                <w:b/>
                <w:bCs/>
                <w:color w:val="000000"/>
                <w:sz w:val="16"/>
                <w:szCs w:val="16"/>
                <w:lang w:eastAsia="lv-LV"/>
              </w:rPr>
              <w:t>ĀDA PASTĀVĪGI MITRA.</w:t>
            </w:r>
            <w:r w:rsidRPr="00DB3E01">
              <w:rPr>
                <w:rFonts w:ascii="Calibri" w:hAnsi="Calibri" w:cs="Calibri"/>
                <w:b/>
                <w:bCs/>
                <w:color w:val="000000"/>
                <w:sz w:val="22"/>
                <w:szCs w:val="22"/>
                <w:lang w:eastAsia="lv-LV"/>
              </w:rPr>
              <w:t xml:space="preserve"> </w:t>
            </w:r>
            <w:r w:rsidRPr="00DB3E01">
              <w:rPr>
                <w:rFonts w:ascii="Calibri" w:hAnsi="Calibri" w:cs="Calibri"/>
                <w:color w:val="000000"/>
                <w:sz w:val="16"/>
                <w:szCs w:val="16"/>
                <w:lang w:eastAsia="lv-LV"/>
              </w:rPr>
              <w:t>Āda ir mitra gandrīz visu laiku perspirācijas, urinēšanas dēļ. Mitrums tiek konstatēts katru reizi, kad pacients tiek pagriezts vai kustināts.</w:t>
            </w:r>
          </w:p>
        </w:tc>
        <w:tc>
          <w:tcPr>
            <w:tcW w:w="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349"/>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DB3E01" w:rsidRPr="00DB3E01" w:rsidRDefault="00DB3E01" w:rsidP="00DB3E01">
            <w:pPr>
              <w:rPr>
                <w:rFonts w:ascii="Calibri" w:hAnsi="Calibri" w:cs="Calibri"/>
                <w:color w:val="000000"/>
                <w:sz w:val="16"/>
                <w:szCs w:val="16"/>
                <w:lang w:eastAsia="lv-LV"/>
              </w:rPr>
            </w:pPr>
            <w:r w:rsidRPr="00DB3E01">
              <w:rPr>
                <w:rFonts w:ascii="Calibri" w:hAnsi="Calibri" w:cs="Calibri"/>
                <w:b/>
                <w:bCs/>
                <w:color w:val="000000"/>
                <w:sz w:val="16"/>
                <w:szCs w:val="16"/>
                <w:lang w:eastAsia="lv-LV"/>
              </w:rPr>
              <w:t>BIEŽI MITRA</w:t>
            </w:r>
            <w:r w:rsidRPr="00DB3E01">
              <w:rPr>
                <w:rFonts w:ascii="Calibri" w:hAnsi="Calibri" w:cs="Calibri"/>
                <w:color w:val="000000"/>
                <w:sz w:val="16"/>
                <w:szCs w:val="16"/>
                <w:lang w:eastAsia="lv-LV"/>
              </w:rPr>
              <w:t>. Āda atkārtoti un bieži ir mitra. Jāveic regulāra veļas maiņa.</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20"/>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DAŽREIZ MITRA.</w:t>
            </w:r>
            <w:r w:rsidRPr="00DB3E01">
              <w:rPr>
                <w:rFonts w:ascii="Calibri" w:hAnsi="Calibri" w:cs="Calibri"/>
                <w:color w:val="000000"/>
                <w:sz w:val="16"/>
                <w:szCs w:val="16"/>
                <w:lang w:eastAsia="lv-LV"/>
              </w:rPr>
              <w:t xml:space="preserve"> Āda ir reizēm mitra. Nepieciešama ārpuskārtas veļas maiņa apmēram reizi dienā.</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225"/>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4</w:t>
            </w:r>
          </w:p>
        </w:tc>
        <w:tc>
          <w:tcPr>
            <w:tcW w:w="6360" w:type="dxa"/>
            <w:tcBorders>
              <w:top w:val="single" w:sz="4" w:space="0" w:color="auto"/>
              <w:left w:val="nil"/>
              <w:bottom w:val="single" w:sz="4" w:space="0" w:color="auto"/>
              <w:right w:val="single" w:sz="4" w:space="0" w:color="auto"/>
            </w:tcBorders>
            <w:shd w:val="clear" w:color="auto" w:fill="auto"/>
            <w:noWrap/>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RETI MITRA. </w:t>
            </w:r>
            <w:r w:rsidRPr="00DB3E01">
              <w:rPr>
                <w:rFonts w:ascii="Calibri" w:hAnsi="Calibri" w:cs="Calibri"/>
                <w:color w:val="000000"/>
                <w:sz w:val="16"/>
                <w:szCs w:val="16"/>
                <w:lang w:eastAsia="lv-LV"/>
              </w:rPr>
              <w:t>Āda pārsvarā ir sausa. Gultas veļas maiņai īpašs režīms nav nepieciešams.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300"/>
        </w:trPr>
        <w:tc>
          <w:tcPr>
            <w:tcW w:w="2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Pacienta aktivitāte               </w:t>
            </w:r>
            <w:r w:rsidRPr="00DB3E01">
              <w:rPr>
                <w:rFonts w:ascii="Calibri" w:hAnsi="Calibri" w:cs="Calibri"/>
                <w:color w:val="000000"/>
                <w:sz w:val="16"/>
                <w:szCs w:val="16"/>
                <w:lang w:eastAsia="lv-LV"/>
              </w:rPr>
              <w:t>Fiziskās aktivitātes apjoms</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GUĻOŠS. </w:t>
            </w:r>
            <w:r w:rsidRPr="00DB3E01">
              <w:rPr>
                <w:rFonts w:ascii="Calibri" w:hAnsi="Calibri" w:cs="Calibri"/>
                <w:color w:val="000000"/>
                <w:sz w:val="16"/>
                <w:szCs w:val="16"/>
                <w:lang w:eastAsia="lv-LV"/>
              </w:rPr>
              <w:t>Piesaistīts gultai.</w:t>
            </w:r>
          </w:p>
        </w:tc>
        <w:tc>
          <w:tcPr>
            <w:tcW w:w="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443"/>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RITEŅKRĒSLĀ. </w:t>
            </w:r>
            <w:r w:rsidRPr="00DB3E01">
              <w:rPr>
                <w:rFonts w:ascii="Calibri" w:hAnsi="Calibri" w:cs="Calibri"/>
                <w:color w:val="000000"/>
                <w:sz w:val="16"/>
                <w:szCs w:val="16"/>
                <w:lang w:eastAsia="lv-LV"/>
              </w:rPr>
              <w:t>Spēja staigāt ir izteikti ierobežota vai nav iespējama. Nespēj pats sevi noturēt. Nepieciešama palīdzība arī riteņkrēslā.</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58"/>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REIZĒM STAIGĀ. </w:t>
            </w:r>
            <w:r w:rsidRPr="00DB3E01">
              <w:rPr>
                <w:rFonts w:ascii="Calibri" w:hAnsi="Calibri" w:cs="Calibri"/>
                <w:color w:val="000000"/>
                <w:sz w:val="16"/>
                <w:szCs w:val="16"/>
                <w:lang w:eastAsia="lv-LV"/>
              </w:rPr>
              <w:t>Dienas laikā reizēm staigā īsas distances ar vai bez palīdzības. Lielāko daļu pavada gultā vai riteņkrēslā.</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300"/>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4</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BIEŽI STAIGĀ. </w:t>
            </w:r>
            <w:r w:rsidRPr="00DB3E01">
              <w:rPr>
                <w:rFonts w:ascii="Calibri" w:hAnsi="Calibri" w:cs="Calibri"/>
                <w:color w:val="000000"/>
                <w:sz w:val="16"/>
                <w:szCs w:val="16"/>
                <w:lang w:eastAsia="lv-LV"/>
              </w:rPr>
              <w:t>Staigā ārpus istabas vairākas reizes dienā (vismaz reizi 2 stundās).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09"/>
        </w:trPr>
        <w:tc>
          <w:tcPr>
            <w:tcW w:w="2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Mobilitāte, kustīgums     </w:t>
            </w:r>
            <w:r w:rsidRPr="00DB3E01">
              <w:rPr>
                <w:rFonts w:ascii="Calibri" w:hAnsi="Calibri" w:cs="Calibri"/>
                <w:color w:val="000000"/>
                <w:sz w:val="16"/>
                <w:szCs w:val="16"/>
                <w:lang w:eastAsia="lv-LV"/>
              </w:rPr>
              <w:t xml:space="preserve">            spēja mainīt un kontrolēt sava ķermeņa stāvokli</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PILNĪBĀ IEROBEŽOTA.</w:t>
            </w:r>
            <w:r w:rsidRPr="00DB3E01">
              <w:rPr>
                <w:rFonts w:ascii="Calibri" w:hAnsi="Calibri" w:cs="Calibri"/>
                <w:color w:val="000000"/>
                <w:sz w:val="16"/>
                <w:szCs w:val="16"/>
                <w:lang w:eastAsia="lv-LV"/>
              </w:rPr>
              <w:t xml:space="preserve"> Nespēj veikt pat nelielas kustības, lai bez  palīdzības mainītu ķermeņa stāvokli.</w:t>
            </w:r>
          </w:p>
        </w:tc>
        <w:tc>
          <w:tcPr>
            <w:tcW w:w="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458"/>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ĻOTI IEROBEŽOTA.  </w:t>
            </w:r>
            <w:r w:rsidRPr="00DB3E01">
              <w:rPr>
                <w:rFonts w:ascii="Calibri" w:hAnsi="Calibri" w:cs="Calibri"/>
                <w:color w:val="000000"/>
                <w:sz w:val="16"/>
                <w:szCs w:val="16"/>
                <w:lang w:eastAsia="lv-LV"/>
              </w:rPr>
              <w:t>Reizēm veic nelielas kustības vai ķermeņa stāvokļa maiņu,  bet nevar patstāvīgi veikt liela apjoma kustības.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58"/>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NEDAUDZ IEROBEŽOTA.  </w:t>
            </w:r>
            <w:r w:rsidRPr="00DB3E01">
              <w:rPr>
                <w:rFonts w:ascii="Calibri" w:hAnsi="Calibri" w:cs="Calibri"/>
                <w:color w:val="000000"/>
                <w:sz w:val="16"/>
                <w:szCs w:val="16"/>
                <w:lang w:eastAsia="lv-LV"/>
              </w:rPr>
              <w:t>Var patstāvīgi veikt nelielas kustības, ķermeņa un ekstremitāšu  stāvokļa maiņu.</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32"/>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4</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NAV IEROBEŽOJUMA. </w:t>
            </w:r>
            <w:r w:rsidRPr="00DB3E01">
              <w:rPr>
                <w:rFonts w:ascii="Calibri" w:hAnsi="Calibri" w:cs="Calibri"/>
                <w:color w:val="000000"/>
                <w:sz w:val="16"/>
                <w:szCs w:val="16"/>
                <w:lang w:eastAsia="lv-LV"/>
              </w:rPr>
              <w:t>Var veikt liela apjoma un biežu ķermeņa stāvokļa maiņu bez palīdzības.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58"/>
        </w:trPr>
        <w:tc>
          <w:tcPr>
            <w:tcW w:w="22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Uztura uzņemšana</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VĀJA. </w:t>
            </w:r>
            <w:r w:rsidRPr="00DB3E01">
              <w:rPr>
                <w:rFonts w:ascii="Calibri" w:hAnsi="Calibri" w:cs="Calibri"/>
                <w:color w:val="000000"/>
                <w:sz w:val="16"/>
                <w:szCs w:val="16"/>
                <w:lang w:eastAsia="lv-LV"/>
              </w:rPr>
              <w:t>Nekad neuzņem pilnīgi visu nepieciešamo uztura daudzumu. Reti apēd vairāk kā 1/3 no nepieciešamā. Nepietiekama šķidruma lietošana. Neuzņem papildu mikroelementus un vitamīnus.</w:t>
            </w:r>
          </w:p>
        </w:tc>
        <w:tc>
          <w:tcPr>
            <w:tcW w:w="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660"/>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IESPĒJAMS - NAV PIETIEKAMA. </w:t>
            </w:r>
            <w:r w:rsidRPr="00DB3E01">
              <w:rPr>
                <w:rFonts w:ascii="Calibri" w:hAnsi="Calibri" w:cs="Calibri"/>
                <w:color w:val="000000"/>
                <w:sz w:val="16"/>
                <w:szCs w:val="16"/>
                <w:lang w:eastAsia="lv-LV"/>
              </w:rPr>
              <w:t xml:space="preserve">Reti apēd visu nepieciešamo uztura daudzumu, uzņem apmēram 1/2 no nepieciešamā. Parasti papildus uzņem mikroelementus un vitamīnus.                                                                                                        </w:t>
            </w:r>
            <w:r w:rsidRPr="00DB3E01">
              <w:rPr>
                <w:rFonts w:ascii="Calibri" w:hAnsi="Calibri" w:cs="Calibri"/>
                <w:b/>
                <w:bCs/>
                <w:color w:val="000000"/>
                <w:sz w:val="16"/>
                <w:szCs w:val="16"/>
                <w:lang w:eastAsia="lv-LV"/>
              </w:rPr>
              <w:t>VAI</w:t>
            </w:r>
            <w:r w:rsidRPr="00DB3E01">
              <w:rPr>
                <w:rFonts w:ascii="Calibri" w:hAnsi="Calibri" w:cs="Calibri"/>
                <w:color w:val="000000"/>
                <w:sz w:val="16"/>
                <w:szCs w:val="16"/>
                <w:lang w:eastAsia="lv-LV"/>
              </w:rPr>
              <w:t xml:space="preserve"> uzņem mazāk parenterālo barošanu kā nepieciešams.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660"/>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color w:val="000000"/>
                <w:sz w:val="16"/>
                <w:szCs w:val="16"/>
                <w:lang w:eastAsia="lv-LV"/>
              </w:rPr>
            </w:pPr>
            <w:r w:rsidRPr="00DB3E01">
              <w:rPr>
                <w:rFonts w:ascii="Calibri" w:hAnsi="Calibri" w:cs="Calibri"/>
                <w:color w:val="000000"/>
                <w:sz w:val="16"/>
                <w:szCs w:val="16"/>
                <w:lang w:eastAsia="lv-LV"/>
              </w:rPr>
              <w:t xml:space="preserve">ADEKVĀTA. Apēd gandrīz visu lielāko daļu no nepieciešamā uztura. Reizēm atsakās no ēšanas, bet, ja ordinē - papildus lieto mikroelementus, vitamīnus.                                                                                                                              </w:t>
            </w:r>
            <w:r w:rsidRPr="00DB3E01">
              <w:rPr>
                <w:rFonts w:ascii="Calibri" w:hAnsi="Calibri" w:cs="Calibri"/>
                <w:b/>
                <w:bCs/>
                <w:color w:val="000000"/>
                <w:sz w:val="16"/>
                <w:szCs w:val="16"/>
                <w:lang w:eastAsia="lv-LV"/>
              </w:rPr>
              <w:t>VAI</w:t>
            </w:r>
            <w:r w:rsidRPr="00DB3E01">
              <w:rPr>
                <w:rFonts w:ascii="Calibri" w:hAnsi="Calibri" w:cs="Calibri"/>
                <w:color w:val="000000"/>
                <w:sz w:val="16"/>
                <w:szCs w:val="16"/>
                <w:lang w:eastAsia="lv-LV"/>
              </w:rPr>
              <w:t xml:space="preserve"> uzņem lielāko daļu no parenterālās barošanas.</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80"/>
        </w:trPr>
        <w:tc>
          <w:tcPr>
            <w:tcW w:w="2247" w:type="dxa"/>
            <w:vMerge/>
            <w:tcBorders>
              <w:top w:val="single" w:sz="4" w:space="0" w:color="auto"/>
              <w:left w:val="single" w:sz="8" w:space="0" w:color="auto"/>
              <w:bottom w:val="single" w:sz="4" w:space="0" w:color="auto"/>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4</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LABA. </w:t>
            </w:r>
            <w:r w:rsidRPr="00DB3E01">
              <w:rPr>
                <w:rFonts w:ascii="Calibri" w:hAnsi="Calibri" w:cs="Calibri"/>
                <w:color w:val="000000"/>
                <w:sz w:val="16"/>
                <w:szCs w:val="16"/>
                <w:lang w:eastAsia="lv-LV"/>
              </w:rPr>
              <w:t xml:space="preserve">Apēd visu nepieciešamo pārtika daudzumu katru dienu. Nekad neatsakās no ēšanas. Reizēm ēd ēdienreižu starplaikos. Papildus vitamīnu un minerālvielu uzņemšana nav nepieciešama.                       </w:t>
            </w:r>
          </w:p>
        </w:tc>
        <w:tc>
          <w:tcPr>
            <w:tcW w:w="910" w:type="dxa"/>
            <w:vMerge/>
            <w:tcBorders>
              <w:top w:val="nil"/>
              <w:left w:val="single" w:sz="4" w:space="0" w:color="auto"/>
              <w:bottom w:val="single" w:sz="4"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675"/>
        </w:trPr>
        <w:tc>
          <w:tcPr>
            <w:tcW w:w="224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DB3E01" w:rsidRPr="00DB3E01" w:rsidRDefault="00DB3E01" w:rsidP="00DB3E01">
            <w:pPr>
              <w:jc w:val="cente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Pakļautība berzes      un bīdes iedarbei</w:t>
            </w: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1</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IZTEIKTA.  </w:t>
            </w:r>
            <w:r w:rsidRPr="00DB3E01">
              <w:rPr>
                <w:rFonts w:ascii="Calibri" w:hAnsi="Calibri" w:cs="Calibri"/>
                <w:color w:val="000000"/>
                <w:sz w:val="16"/>
                <w:szCs w:val="16"/>
                <w:lang w:eastAsia="lv-LV"/>
              </w:rPr>
              <w:t>Kustībām</w:t>
            </w:r>
            <w:r w:rsidRPr="00DB3E01">
              <w:rPr>
                <w:rFonts w:ascii="Calibri" w:hAnsi="Calibri" w:cs="Calibri"/>
                <w:b/>
                <w:bCs/>
                <w:color w:val="000000"/>
                <w:sz w:val="16"/>
                <w:szCs w:val="16"/>
                <w:lang w:eastAsia="lv-LV"/>
              </w:rPr>
              <w:t xml:space="preserve"> </w:t>
            </w:r>
            <w:r w:rsidRPr="00DB3E01">
              <w:rPr>
                <w:rFonts w:ascii="Calibri" w:hAnsi="Calibri" w:cs="Calibri"/>
                <w:color w:val="000000"/>
                <w:sz w:val="16"/>
                <w:szCs w:val="16"/>
                <w:lang w:eastAsia="lv-LV"/>
              </w:rPr>
              <w:t>nepieciešama palīdzība. Pilnīga atstāšana bez atbalsta, novēršot slīdēšanu, nav pieļaujama. Bieži slīd, mainot stāvokli gultā vai riteņkrēslā, ir nepieciešamība repozicionēt. Spasticitāte, kontraktūras, bieža berzes iedarbe.</w:t>
            </w:r>
          </w:p>
        </w:tc>
        <w:tc>
          <w:tcPr>
            <w:tcW w:w="91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690"/>
        </w:trPr>
        <w:tc>
          <w:tcPr>
            <w:tcW w:w="2247" w:type="dxa"/>
            <w:vMerge/>
            <w:tcBorders>
              <w:top w:val="single" w:sz="4" w:space="0" w:color="auto"/>
              <w:left w:val="single" w:sz="8" w:space="0" w:color="auto"/>
              <w:bottom w:val="single" w:sz="8" w:space="0" w:color="000000"/>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4"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2</w:t>
            </w:r>
          </w:p>
        </w:tc>
        <w:tc>
          <w:tcPr>
            <w:tcW w:w="6360" w:type="dxa"/>
            <w:tcBorders>
              <w:top w:val="single" w:sz="4" w:space="0" w:color="auto"/>
              <w:left w:val="nil"/>
              <w:bottom w:val="single" w:sz="4" w:space="0" w:color="auto"/>
              <w:right w:val="single" w:sz="4" w:space="0" w:color="auto"/>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DAĻĒJI IZTEIKTA. </w:t>
            </w:r>
            <w:r w:rsidRPr="00DB3E01">
              <w:rPr>
                <w:rFonts w:ascii="Calibri" w:hAnsi="Calibri" w:cs="Calibri"/>
                <w:color w:val="000000"/>
                <w:sz w:val="16"/>
                <w:szCs w:val="16"/>
                <w:lang w:eastAsia="lv-LV"/>
              </w:rPr>
              <w:t>Spēj kustēties pats vai nepieciešama  minimāla palīdzība. Kustību laikā vērojama berze pret gultu vai riteņkrēslu. Pārsvarā spēj saglabāt apmierinošu stāvokli gultā vai riteņkrēslā, bet reizēm noslīd.</w:t>
            </w:r>
          </w:p>
        </w:tc>
        <w:tc>
          <w:tcPr>
            <w:tcW w:w="910" w:type="dxa"/>
            <w:vMerge/>
            <w:tcBorders>
              <w:top w:val="nil"/>
              <w:left w:val="single" w:sz="4" w:space="0" w:color="auto"/>
              <w:bottom w:val="single" w:sz="8"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492"/>
        </w:trPr>
        <w:tc>
          <w:tcPr>
            <w:tcW w:w="2247" w:type="dxa"/>
            <w:vMerge/>
            <w:tcBorders>
              <w:top w:val="single" w:sz="4" w:space="0" w:color="auto"/>
              <w:left w:val="single" w:sz="8" w:space="0" w:color="auto"/>
              <w:bottom w:val="single" w:sz="8" w:space="0" w:color="000000"/>
              <w:right w:val="single" w:sz="4" w:space="0" w:color="auto"/>
            </w:tcBorders>
            <w:vAlign w:val="center"/>
            <w:hideMark/>
          </w:tcPr>
          <w:p w:rsidR="00DB3E01" w:rsidRPr="00DB3E01" w:rsidRDefault="00DB3E01" w:rsidP="00DB3E01">
            <w:pPr>
              <w:rPr>
                <w:rFonts w:ascii="Calibri" w:hAnsi="Calibri" w:cs="Calibri"/>
                <w:b/>
                <w:bCs/>
                <w:color w:val="000000"/>
                <w:sz w:val="16"/>
                <w:szCs w:val="16"/>
                <w:lang w:eastAsia="lv-LV"/>
              </w:rPr>
            </w:pPr>
          </w:p>
        </w:tc>
        <w:tc>
          <w:tcPr>
            <w:tcW w:w="658" w:type="dxa"/>
            <w:tcBorders>
              <w:top w:val="nil"/>
              <w:left w:val="nil"/>
              <w:bottom w:val="single" w:sz="8" w:space="0" w:color="auto"/>
              <w:right w:val="single" w:sz="4"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3</w:t>
            </w:r>
          </w:p>
        </w:tc>
        <w:tc>
          <w:tcPr>
            <w:tcW w:w="6360" w:type="dxa"/>
            <w:tcBorders>
              <w:top w:val="single" w:sz="4" w:space="0" w:color="auto"/>
              <w:left w:val="nil"/>
              <w:bottom w:val="single" w:sz="8" w:space="0" w:color="auto"/>
              <w:right w:val="nil"/>
            </w:tcBorders>
            <w:shd w:val="clear" w:color="auto" w:fill="auto"/>
            <w:hideMark/>
          </w:tcPr>
          <w:p w:rsidR="00DB3E01" w:rsidRPr="00DB3E01" w:rsidRDefault="00DB3E01" w:rsidP="00DB3E01">
            <w:pPr>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NENOVĒRO. </w:t>
            </w:r>
            <w:r w:rsidRPr="00DB3E01">
              <w:rPr>
                <w:rFonts w:ascii="Calibri" w:hAnsi="Calibri" w:cs="Calibri"/>
                <w:color w:val="000000"/>
                <w:sz w:val="16"/>
                <w:szCs w:val="16"/>
                <w:lang w:eastAsia="lv-LV"/>
              </w:rPr>
              <w:t>Spēj kustēties gultā vai riteņkrēslā patstāvīgi un ir pietiekams muskuļu spēks, lai mainītu pozu, neradot berzi. Ir optimāls ķermeņa stāvoklis gultā vai riteņkrēslā.</w:t>
            </w:r>
          </w:p>
        </w:tc>
        <w:tc>
          <w:tcPr>
            <w:tcW w:w="910" w:type="dxa"/>
            <w:vMerge/>
            <w:tcBorders>
              <w:top w:val="nil"/>
              <w:left w:val="single" w:sz="4" w:space="0" w:color="auto"/>
              <w:bottom w:val="single" w:sz="8" w:space="0" w:color="000000"/>
              <w:right w:val="single" w:sz="8" w:space="0" w:color="auto"/>
            </w:tcBorders>
            <w:vAlign w:val="center"/>
            <w:hideMark/>
          </w:tcPr>
          <w:p w:rsidR="00DB3E01" w:rsidRPr="00DB3E01" w:rsidRDefault="00DB3E01" w:rsidP="00DB3E01">
            <w:pPr>
              <w:rPr>
                <w:rFonts w:ascii="Calibri" w:hAnsi="Calibri" w:cs="Calibri"/>
                <w:color w:val="000000"/>
                <w:sz w:val="22"/>
                <w:szCs w:val="22"/>
                <w:lang w:eastAsia="lv-LV"/>
              </w:rPr>
            </w:pPr>
          </w:p>
        </w:tc>
      </w:tr>
      <w:tr w:rsidR="00DB3E01" w:rsidRPr="00DB3E01" w:rsidTr="00DB3E01">
        <w:trPr>
          <w:trHeight w:val="315"/>
        </w:trPr>
        <w:tc>
          <w:tcPr>
            <w:tcW w:w="9265" w:type="dxa"/>
            <w:gridSpan w:val="3"/>
            <w:tcBorders>
              <w:top w:val="nil"/>
              <w:left w:val="single" w:sz="8" w:space="0" w:color="auto"/>
              <w:bottom w:val="single" w:sz="8" w:space="0" w:color="auto"/>
              <w:right w:val="single" w:sz="4" w:space="0" w:color="auto"/>
            </w:tcBorders>
            <w:shd w:val="clear" w:color="auto" w:fill="auto"/>
            <w:vAlign w:val="center"/>
            <w:hideMark/>
          </w:tcPr>
          <w:p w:rsidR="00DB3E01" w:rsidRPr="00DB3E01" w:rsidRDefault="00DB3E01" w:rsidP="00DB3E01">
            <w:pPr>
              <w:jc w:val="right"/>
              <w:rPr>
                <w:rFonts w:ascii="Calibri" w:hAnsi="Calibri" w:cs="Calibri"/>
                <w:b/>
                <w:bCs/>
                <w:color w:val="000000"/>
                <w:sz w:val="16"/>
                <w:szCs w:val="16"/>
                <w:lang w:eastAsia="lv-LV"/>
              </w:rPr>
            </w:pPr>
            <w:r w:rsidRPr="00DB3E01">
              <w:rPr>
                <w:rFonts w:ascii="Calibri" w:hAnsi="Calibri" w:cs="Calibri"/>
                <w:b/>
                <w:bCs/>
                <w:color w:val="000000"/>
                <w:sz w:val="16"/>
                <w:szCs w:val="16"/>
                <w:lang w:eastAsia="lv-LV"/>
              </w:rPr>
              <w:t xml:space="preserve">REZULTĀTS: </w:t>
            </w:r>
          </w:p>
        </w:tc>
        <w:tc>
          <w:tcPr>
            <w:tcW w:w="910" w:type="dxa"/>
            <w:tcBorders>
              <w:top w:val="nil"/>
              <w:left w:val="single" w:sz="8" w:space="0" w:color="auto"/>
              <w:bottom w:val="single" w:sz="8" w:space="0" w:color="auto"/>
              <w:right w:val="single" w:sz="8" w:space="0" w:color="auto"/>
            </w:tcBorders>
            <w:shd w:val="clear" w:color="auto" w:fill="auto"/>
            <w:noWrap/>
            <w:vAlign w:val="center"/>
            <w:hideMark/>
          </w:tcPr>
          <w:p w:rsidR="00DB3E01" w:rsidRPr="00DB3E01" w:rsidRDefault="00DB3E01" w:rsidP="00DB3E01">
            <w:pPr>
              <w:jc w:val="center"/>
              <w:rPr>
                <w:rFonts w:ascii="Calibri" w:hAnsi="Calibri" w:cs="Calibri"/>
                <w:color w:val="000000"/>
                <w:sz w:val="22"/>
                <w:szCs w:val="22"/>
                <w:lang w:eastAsia="lv-LV"/>
              </w:rPr>
            </w:pPr>
            <w:r w:rsidRPr="00DB3E01">
              <w:rPr>
                <w:rFonts w:ascii="Calibri" w:hAnsi="Calibri" w:cs="Calibri"/>
                <w:color w:val="000000"/>
                <w:sz w:val="22"/>
                <w:szCs w:val="22"/>
                <w:lang w:eastAsia="lv-LV"/>
              </w:rPr>
              <w:t> </w:t>
            </w:r>
          </w:p>
        </w:tc>
      </w:tr>
      <w:tr w:rsidR="00DB3E01" w:rsidRPr="00DB3E01" w:rsidTr="00DB3E01">
        <w:trPr>
          <w:trHeight w:val="615"/>
        </w:trPr>
        <w:tc>
          <w:tcPr>
            <w:tcW w:w="1017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DB3E01" w:rsidRPr="00DB3E01" w:rsidRDefault="006D65FE" w:rsidP="00DB3E01">
            <w:pPr>
              <w:rPr>
                <w:rFonts w:ascii="Calibri" w:hAnsi="Calibri" w:cs="Calibri"/>
                <w:color w:val="000000"/>
                <w:sz w:val="16"/>
                <w:szCs w:val="16"/>
                <w:lang w:eastAsia="lv-LV"/>
              </w:rPr>
            </w:pPr>
            <w:r>
              <w:rPr>
                <w:rFonts w:ascii="Calibri" w:hAnsi="Calibri" w:cs="Calibri"/>
                <w:bCs/>
                <w:noProof/>
                <w:color w:val="000000"/>
                <w:sz w:val="16"/>
                <w:szCs w:val="16"/>
                <w:lang w:eastAsia="lv-LV"/>
              </w:rPr>
              <mc:AlternateContent>
                <mc:Choice Requires="wps">
                  <w:drawing>
                    <wp:anchor distT="0" distB="0" distL="114300" distR="114300" simplePos="0" relativeHeight="251660288" behindDoc="0" locked="0" layoutInCell="1" allowOverlap="1">
                      <wp:simplePos x="0" y="0"/>
                      <wp:positionH relativeFrom="column">
                        <wp:posOffset>3608071</wp:posOffset>
                      </wp:positionH>
                      <wp:positionV relativeFrom="paragraph">
                        <wp:posOffset>895350</wp:posOffset>
                      </wp:positionV>
                      <wp:extent cx="3067050" cy="381000"/>
                      <wp:effectExtent l="0" t="0" r="19050" b="19050"/>
                      <wp:wrapNone/>
                      <wp:docPr id="7" name="Taisnstūris 7"/>
                      <wp:cNvGraphicFramePr/>
                      <a:graphic xmlns:a="http://schemas.openxmlformats.org/drawingml/2006/main">
                        <a:graphicData uri="http://schemas.microsoft.com/office/word/2010/wordprocessingShape">
                          <wps:wsp>
                            <wps:cNvSpPr/>
                            <wps:spPr>
                              <a:xfrm>
                                <a:off x="0" y="0"/>
                                <a:ext cx="30670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65FE" w:rsidRPr="006D65FE" w:rsidRDefault="006D65FE" w:rsidP="006D65FE">
                                  <w:pPr>
                                    <w:rPr>
                                      <w:rFonts w:asciiTheme="minorHAnsi" w:eastAsiaTheme="minorHAnsi" w:hAnsiTheme="minorHAnsi" w:cstheme="minorBidi"/>
                                      <w:b/>
                                      <w:color w:val="000000" w:themeColor="text1"/>
                                      <w:sz w:val="22"/>
                                      <w:szCs w:val="22"/>
                                      <w:lang w:eastAsia="en-US"/>
                                    </w:rPr>
                                  </w:pPr>
                                  <w:r w:rsidRPr="006D65FE">
                                    <w:rPr>
                                      <w:rFonts w:asciiTheme="minorHAnsi" w:eastAsiaTheme="minorHAnsi" w:hAnsiTheme="minorHAnsi" w:cstheme="minorBidi"/>
                                      <w:b/>
                                      <w:color w:val="000000" w:themeColor="text1"/>
                                      <w:sz w:val="22"/>
                                      <w:szCs w:val="22"/>
                                      <w:lang w:eastAsia="en-US"/>
                                    </w:rPr>
                                    <w:t xml:space="preserve">Ārstniecības persona /paraksts, spiedogs/: </w:t>
                                  </w:r>
                                </w:p>
                                <w:p w:rsidR="006D65FE" w:rsidRDefault="006D65FE" w:rsidP="006D65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Taisnstūris 7" o:spid="_x0000_s1026" style="position:absolute;margin-left:284.1pt;margin-top:70.5pt;width:241.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0IngIAALoFAAAOAAAAZHJzL2Uyb0RvYy54bWysVM1u2zAMvg/YOwi6r7bTn3RBnSJo0WFA&#10;0QZrh54VWUoEyKImKbGzV9pz7L1GyT9pu2KHYhdZNMmP5CeSF5dtrclOOK/AlLQ4yikRhkOlzLqk&#10;3x9vPp1T4gMzFdNgREn3wtPL+ccPF42diQlsQFfCEQQxftbYkm5CsLMs83wjauaPwAqDSgmuZgFF&#10;t84qxxpEr3U2yfOzrAFXWQdceI9/rzslnSd8KQUP91J6EYguKeYW0unSuYpnNr9gs7VjdqN4nwZ7&#10;RxY1UwaDjlDXLDCydeovqFpxBx5kOOJQZyCl4iLVgNUU+atqHjbMilQLkuPtSJP/f7D8brd0RFUl&#10;nVJiWI1P9MiUNz78/uWUJ9PIUGP9DA0f7NL1ksdrLLeVro5fLIS0idX9yKpoA+H48zg/m+anSD5H&#10;3fF5keeJ9uzgbZ0PXwTUJF5K6vDVEplsd+sDRkTTwSQG86BVdaO0TkLsFHGlHdkxfOPVuogZo8cL&#10;K23e5Ygw0TOLBHQlp1vYaxHxtPkmJJKHRU5SwqltD8kwzoUJRafasEp0OZ4iAwMFo0fKOQFGZInV&#10;jdg9wMtCB+yu2N4+uorU9aNz/q/EOufRI0UGE0bnWhlwbwForKqP3NkPJHXURJZCu2rRJF5XUO2x&#10;yxx04+ctv1H40rfMhyVzOG/YHLhDwj0eUkNTUuhvlGzA/Xzrf7THMUAtJQ3Ob0n9jy1zghL91eCA&#10;fC5OTuLAJ+HkdDpBwT3XrJ5rzLa+AmyfAreV5eka7YMertJB/YSrZhGjoooZjrFLyoMbhKvQ7RVc&#10;VlwsFskMh9yycGseLI/gkeDYyY/tE3O2b/eAg3IHw6yz2auu72yjp4HFNoBUaSQOvPbU44JIPdQv&#10;s7iBnsvJ6rBy538AAAD//wMAUEsDBBQABgAIAAAAIQDkryMc3gAAAAwBAAAPAAAAZHJzL2Rvd25y&#10;ZXYueG1sTI/BTsMwEETvSPyDtUhcELUTkSoNcSqExBVEy4WbG2/jiHgdxW4a+Hq2JzjuzNPsTL1d&#10;/CBmnGIfSEO2UiCQ2mB76jR87F/uSxAxGbJmCIQavjHCtrm+qk1lw5necd6lTnAIxcpocCmNlZSx&#10;dehNXIURib1jmLxJfE6dtJM5c7gfZK7UWnrTE39wZsRnh+3X7uQ1bH7at1SGsXCp/9x0Pns9TvOd&#10;1rc3y9MjiIRL+oPhUp+rQ8OdDuFENopBQ7Euc0bZeMh41IVQRcbSQUOuWJJNLf+PaH4BAAD//wMA&#10;UEsBAi0AFAAGAAgAAAAhALaDOJL+AAAA4QEAABMAAAAAAAAAAAAAAAAAAAAAAFtDb250ZW50X1R5&#10;cGVzXS54bWxQSwECLQAUAAYACAAAACEAOP0h/9YAAACUAQAACwAAAAAAAAAAAAAAAAAvAQAAX3Jl&#10;bHMvLnJlbHNQSwECLQAUAAYACAAAACEANVqdCJ4CAAC6BQAADgAAAAAAAAAAAAAAAAAuAgAAZHJz&#10;L2Uyb0RvYy54bWxQSwECLQAUAAYACAAAACEA5K8jHN4AAAAMAQAADwAAAAAAAAAAAAAAAAD4BAAA&#10;ZHJzL2Rvd25yZXYueG1sUEsFBgAAAAAEAAQA8wAAAAMGAAAAAA==&#10;" fillcolor="white [3212]" strokecolor="white [3212]" strokeweight="2pt">
                      <v:textbox>
                        <w:txbxContent>
                          <w:p w:rsidR="006D65FE" w:rsidRPr="006D65FE" w:rsidRDefault="006D65FE" w:rsidP="006D65FE">
                            <w:pPr>
                              <w:rPr>
                                <w:rFonts w:asciiTheme="minorHAnsi" w:eastAsiaTheme="minorHAnsi" w:hAnsiTheme="minorHAnsi" w:cstheme="minorBidi"/>
                                <w:b/>
                                <w:color w:val="000000" w:themeColor="text1"/>
                                <w:sz w:val="22"/>
                                <w:szCs w:val="22"/>
                                <w:lang w:eastAsia="en-US"/>
                              </w:rPr>
                            </w:pPr>
                            <w:r w:rsidRPr="006D65FE">
                              <w:rPr>
                                <w:rFonts w:asciiTheme="minorHAnsi" w:eastAsiaTheme="minorHAnsi" w:hAnsiTheme="minorHAnsi" w:cstheme="minorBidi"/>
                                <w:b/>
                                <w:color w:val="000000" w:themeColor="text1"/>
                                <w:sz w:val="22"/>
                                <w:szCs w:val="22"/>
                                <w:lang w:eastAsia="en-US"/>
                              </w:rPr>
                              <w:t xml:space="preserve">Ārstniecības persona /paraksts, spiedogs/: </w:t>
                            </w:r>
                          </w:p>
                          <w:p w:rsidR="006D65FE" w:rsidRDefault="006D65FE" w:rsidP="006D65FE">
                            <w:pPr>
                              <w:jc w:val="center"/>
                            </w:pPr>
                          </w:p>
                        </w:txbxContent>
                      </v:textbox>
                    </v:rect>
                  </w:pict>
                </mc:Fallback>
              </mc:AlternateContent>
            </w:r>
            <w:r w:rsidR="00DB3E01" w:rsidRPr="00DB3E01">
              <w:rPr>
                <w:rFonts w:ascii="Calibri" w:hAnsi="Calibri" w:cs="Calibri"/>
                <w:bCs/>
                <w:color w:val="000000"/>
                <w:sz w:val="16"/>
                <w:szCs w:val="16"/>
                <w:lang w:eastAsia="lv-LV"/>
              </w:rPr>
              <w:t xml:space="preserve">Vissliktāk - 1 punkts, vislabāk - 4 punkti. Riska faktoru novērtējumā iegūtos punktus summē.                                                                                                                                                                                                                         Minimālais iespējamais novērtējums ir 6 punkti, maksimālais - 23 punkti.                                                                                                                                  </w:t>
            </w:r>
            <w:r w:rsidR="00DB3E01" w:rsidRPr="00DB3E01">
              <w:rPr>
                <w:rFonts w:ascii="Calibri" w:hAnsi="Calibri" w:cs="Calibri"/>
                <w:color w:val="000000"/>
                <w:sz w:val="16"/>
                <w:szCs w:val="16"/>
                <w:lang w:eastAsia="lv-LV"/>
              </w:rPr>
              <w:t xml:space="preserve">                                                                                                                                Jo mazāks punktu skaits, jo lielāks risks veidoties izgulējumiem. Ja ir </w:t>
            </w:r>
            <w:r w:rsidR="00DB3E01" w:rsidRPr="00DB3E01">
              <w:rPr>
                <w:rFonts w:ascii="Calibri" w:hAnsi="Calibri" w:cs="Calibri"/>
                <w:bCs/>
                <w:color w:val="000000"/>
                <w:sz w:val="16"/>
                <w:szCs w:val="16"/>
                <w:lang w:eastAsia="lv-LV"/>
              </w:rPr>
              <w:t>15</w:t>
            </w:r>
            <w:r w:rsidR="00DB3E01" w:rsidRPr="00DB3E01">
              <w:rPr>
                <w:rFonts w:ascii="Calibri" w:hAnsi="Calibri" w:cs="Calibri"/>
                <w:color w:val="000000"/>
                <w:sz w:val="16"/>
                <w:szCs w:val="16"/>
                <w:lang w:eastAsia="lv-LV"/>
              </w:rPr>
              <w:t xml:space="preserve"> vai mazāk punktu, tad risks jāvērtē vienreiz dienā katru dienu.                                                                                                                                                                                                                                                                                      Ja pacientam ir drudzis, zems proteīnu uzņemšanas potenciāls, nestabila hemodinamika, diastoliskais spiediens zem 60 mmHg, pacients jāpieskaita augstākai riska grupai.</w:t>
            </w:r>
          </w:p>
        </w:tc>
      </w:tr>
      <w:tr w:rsidR="00DB3E01" w:rsidRPr="00DB3E01" w:rsidTr="00DB3E01">
        <w:trPr>
          <w:trHeight w:val="517"/>
        </w:trPr>
        <w:tc>
          <w:tcPr>
            <w:tcW w:w="10175" w:type="dxa"/>
            <w:gridSpan w:val="4"/>
            <w:vMerge/>
            <w:tcBorders>
              <w:top w:val="single" w:sz="8" w:space="0" w:color="auto"/>
              <w:left w:val="single" w:sz="8" w:space="0" w:color="auto"/>
              <w:bottom w:val="single" w:sz="8" w:space="0" w:color="000000"/>
              <w:right w:val="single" w:sz="8" w:space="0" w:color="000000"/>
            </w:tcBorders>
            <w:vAlign w:val="center"/>
            <w:hideMark/>
          </w:tcPr>
          <w:p w:rsidR="00DB3E01" w:rsidRPr="00DB3E01" w:rsidRDefault="00DB3E01" w:rsidP="00DB3E01">
            <w:pPr>
              <w:rPr>
                <w:rFonts w:ascii="Calibri" w:hAnsi="Calibri" w:cs="Calibri"/>
                <w:color w:val="000000"/>
                <w:sz w:val="16"/>
                <w:szCs w:val="16"/>
                <w:lang w:eastAsia="lv-LV"/>
              </w:rPr>
            </w:pPr>
          </w:p>
        </w:tc>
      </w:tr>
      <w:tr w:rsidR="00DB3E01" w:rsidRPr="00DB3E01" w:rsidTr="000F23C3">
        <w:trPr>
          <w:trHeight w:val="517"/>
        </w:trPr>
        <w:tc>
          <w:tcPr>
            <w:tcW w:w="10175" w:type="dxa"/>
            <w:gridSpan w:val="4"/>
            <w:vMerge/>
            <w:tcBorders>
              <w:top w:val="single" w:sz="8" w:space="0" w:color="auto"/>
              <w:left w:val="single" w:sz="8" w:space="0" w:color="auto"/>
              <w:bottom w:val="single" w:sz="8" w:space="0" w:color="000000"/>
              <w:right w:val="single" w:sz="8" w:space="0" w:color="000000"/>
            </w:tcBorders>
            <w:vAlign w:val="center"/>
            <w:hideMark/>
          </w:tcPr>
          <w:p w:rsidR="00DB3E01" w:rsidRPr="00DB3E01" w:rsidRDefault="00DB3E01" w:rsidP="00DB3E01">
            <w:pPr>
              <w:rPr>
                <w:rFonts w:ascii="Calibri" w:hAnsi="Calibri" w:cs="Calibri"/>
                <w:color w:val="000000"/>
                <w:sz w:val="16"/>
                <w:szCs w:val="16"/>
                <w:lang w:eastAsia="lv-LV"/>
              </w:rPr>
            </w:pPr>
          </w:p>
        </w:tc>
      </w:tr>
    </w:tbl>
    <w:p w:rsidR="00DB3E01" w:rsidRPr="00DB3E01" w:rsidRDefault="006D65FE" w:rsidP="00DB3E01">
      <w:pPr>
        <w:spacing w:line="120"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4634865</wp:posOffset>
                </wp:positionH>
                <wp:positionV relativeFrom="paragraph">
                  <wp:posOffset>-10305415</wp:posOffset>
                </wp:positionV>
                <wp:extent cx="1581150" cy="257175"/>
                <wp:effectExtent l="0" t="0" r="19050" b="28575"/>
                <wp:wrapNone/>
                <wp:docPr id="6" name="Taisnstūris 6"/>
                <wp:cNvGraphicFramePr/>
                <a:graphic xmlns:a="http://schemas.openxmlformats.org/drawingml/2006/main">
                  <a:graphicData uri="http://schemas.microsoft.com/office/word/2010/wordprocessingShape">
                    <wps:wsp>
                      <wps:cNvSpPr/>
                      <wps:spPr>
                        <a:xfrm>
                          <a:off x="0" y="0"/>
                          <a:ext cx="15811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65FE" w:rsidRPr="006D65FE" w:rsidRDefault="006D65FE" w:rsidP="006D65FE">
                            <w:pPr>
                              <w:pStyle w:val="Bezatstarpm"/>
                              <w:rPr>
                                <w:rFonts w:ascii="Times New Roman" w:hAnsi="Times New Roman" w:cs="Times New Roman"/>
                                <w:b/>
                                <w:color w:val="000000" w:themeColor="text1"/>
                                <w:sz w:val="24"/>
                                <w:szCs w:val="24"/>
                              </w:rPr>
                            </w:pPr>
                            <w:r w:rsidRPr="006D65FE">
                              <w:rPr>
                                <w:rFonts w:ascii="Times New Roman" w:hAnsi="Times New Roman" w:cs="Times New Roman"/>
                                <w:b/>
                                <w:sz w:val="24"/>
                                <w:szCs w:val="24"/>
                              </w:rPr>
                              <w:t>D</w:t>
                            </w:r>
                            <w:r>
                              <w:rPr>
                                <w:rFonts w:ascii="Times New Roman" w:hAnsi="Times New Roman" w:cs="Times New Roman"/>
                                <w:b/>
                                <w:color w:val="000000" w:themeColor="text1"/>
                                <w:sz w:val="24"/>
                                <w:szCs w:val="24"/>
                              </w:rPr>
                              <w:t xml:space="preserve">DOKUMENTS 4 </w:t>
                            </w:r>
                          </w:p>
                          <w:p w:rsidR="006D65FE" w:rsidRDefault="006D65FE" w:rsidP="006D65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aisnstūris 6" o:spid="_x0000_s1027" style="position:absolute;margin-left:364.95pt;margin-top:-811.45pt;width:124.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MMoAIAAMEFAAAOAAAAZHJzL2Uyb0RvYy54bWysVM1u2zAMvg/YOwi6r46DpO2COkWQosOA&#10;oi3aDj0rshQLkEVNUmJnr7Tn2HuNkn/SdcUOxXyQRZH8RH4ieXHZ1prshfMKTEHzkwklwnAoldkW&#10;9NvT9adzSnxgpmQajCjoQXh6ufz44aKxCzGFCnQpHEEQ4xeNLWgVgl1kmeeVqJk/ASsMKiW4mgUU&#10;3TYrHWsQvdbZdDI5zRpwpXXAhfd4etUp6TLhSyl4uJPSi0B0QTG2kFaX1k1cs+UFW2wds5XifRjs&#10;HVHUTBm8dIS6YoGRnVN/QdWKO/AgwwmHOgMpFRcpB8wmn7zK5rFiVqRckBxvR5r8/4Plt/t7R1RZ&#10;0FNKDKvxiZ6Y8saHXz+d8uQ0MtRYv0DDR3vvesnjNqbbSlfHPyZC2sTqYWRVtIFwPMzn53k+R/I5&#10;6qbzs/xsHkGzo7d1PnwRUJO4KajDV0tksv2ND53pYBIv86BVea20TkKsFLHWjuwZvvFmm/fgf1hp&#10;8y5HjDF6ZpGALuW0CwctIp42D0IieZjkNAWcyvYYDONcmJB3qoqVootxPsFviHIIPxGSACOyxOxG&#10;7B5gsOxABuyOnt4+uopU9aPz5F+Bdc6jR7oZTBida2XAvQWgMav+5s5+IKmjJrIU2k2bCitZxpMN&#10;lAcsNgddF3rLrxU++A3z4Z45bDusERwl4Q4XqaEpKPQ7SipwP946j/bYDailpME2Lqj/vmNOUKK/&#10;GuyTz/lsFvs+CbP52RQF91Kzeakxu3oNWEU5Di3L0zbaBz1spYP6GSfOKt6KKmY43l1QHtwgrEM3&#10;XnBmcbFaJTPsdcvCjXm0PIJHnmNBP7XPzNm+6gP2yy0MLc8Wr4q/s42eBla7AFKlzjjy2r8AzolU&#10;Sv1Mi4PopZysjpN3+RsAAP//AwBQSwMEFAAGAAgAAAAhAA4lBKziAAAADwEAAA8AAABkcnMvZG93&#10;bnJldi54bWxMj8FOwzAQRO9I/IO1SFxQ68SibZzGqRASVxCFCzc33sZRYzuK3TTw9WxPcJvdGc2+&#10;rXaz69mEY+yCV5AvM2Dom2A63yr4/HhZFMBi0t7oPnhU8I0RdvXtTaVLEy7+Had9ahmV+FhqBTal&#10;oeQ8NhadjsswoCfvGEanE41jy82oL1Tuei6ybM2d7jxdsHrAZ4vNaX92CuRP85aKMKxs6r5k6/LX&#10;4zg9KHV/Nz9tgSWc018YrviEDjUxHcLZm8h6BRshJUUVLPK1ECQpIzcFicN1tyrEI/C64v//qH8B&#10;AAD//wMAUEsBAi0AFAAGAAgAAAAhALaDOJL+AAAA4QEAABMAAAAAAAAAAAAAAAAAAAAAAFtDb250&#10;ZW50X1R5cGVzXS54bWxQSwECLQAUAAYACAAAACEAOP0h/9YAAACUAQAACwAAAAAAAAAAAAAAAAAv&#10;AQAAX3JlbHMvLnJlbHNQSwECLQAUAAYACAAAACEAbLgjDKACAADBBQAADgAAAAAAAAAAAAAAAAAu&#10;AgAAZHJzL2Uyb0RvYy54bWxQSwECLQAUAAYACAAAACEADiUErOIAAAAPAQAADwAAAAAAAAAAAAAA&#10;AAD6BAAAZHJzL2Rvd25yZXYueG1sUEsFBgAAAAAEAAQA8wAAAAkGAAAAAA==&#10;" fillcolor="white [3212]" strokecolor="white [3212]" strokeweight="2pt">
                <v:textbox>
                  <w:txbxContent>
                    <w:p w:rsidR="006D65FE" w:rsidRPr="006D65FE" w:rsidRDefault="006D65FE" w:rsidP="006D65FE">
                      <w:pPr>
                        <w:pStyle w:val="Bezatstarpm"/>
                        <w:rPr>
                          <w:rFonts w:ascii="Times New Roman" w:hAnsi="Times New Roman" w:cs="Times New Roman"/>
                          <w:b/>
                          <w:color w:val="000000" w:themeColor="text1"/>
                          <w:sz w:val="24"/>
                          <w:szCs w:val="24"/>
                        </w:rPr>
                      </w:pPr>
                      <w:r w:rsidRPr="006D65FE">
                        <w:rPr>
                          <w:rFonts w:ascii="Times New Roman" w:hAnsi="Times New Roman" w:cs="Times New Roman"/>
                          <w:b/>
                          <w:sz w:val="24"/>
                          <w:szCs w:val="24"/>
                        </w:rPr>
                        <w:t>D</w:t>
                      </w:r>
                      <w:r>
                        <w:rPr>
                          <w:rFonts w:ascii="Times New Roman" w:hAnsi="Times New Roman" w:cs="Times New Roman"/>
                          <w:b/>
                          <w:color w:val="000000" w:themeColor="text1"/>
                          <w:sz w:val="24"/>
                          <w:szCs w:val="24"/>
                        </w:rPr>
                        <w:t xml:space="preserve">DOKUMENTS 4 </w:t>
                      </w:r>
                    </w:p>
                    <w:p w:rsidR="006D65FE" w:rsidRDefault="006D65FE" w:rsidP="006D65FE">
                      <w:pPr>
                        <w:jc w:val="center"/>
                      </w:pPr>
                    </w:p>
                  </w:txbxContent>
                </v:textbox>
              </v:rect>
            </w:pict>
          </mc:Fallback>
        </mc:AlternateContent>
      </w:r>
    </w:p>
    <w:p w:rsidR="00DB3E01" w:rsidRDefault="00DB3E01">
      <w:pPr>
        <w:spacing w:after="200" w:line="276" w:lineRule="auto"/>
        <w:rPr>
          <w:rStyle w:val="Hipersaite"/>
          <w:color w:val="008000"/>
          <w:u w:val="none"/>
        </w:rPr>
        <w:sectPr w:rsidR="00DB3E01" w:rsidSect="0042666F">
          <w:pgSz w:w="11906" w:h="16838"/>
          <w:pgMar w:top="227" w:right="567" w:bottom="232" w:left="1701" w:header="57" w:footer="170" w:gutter="0"/>
          <w:cols w:space="708"/>
          <w:docGrid w:linePitch="360"/>
        </w:sectPr>
      </w:pPr>
    </w:p>
    <w:p w:rsidR="00E11942" w:rsidRDefault="006D65FE">
      <w:pPr>
        <w:spacing w:after="200" w:line="276" w:lineRule="auto"/>
        <w:rPr>
          <w:rStyle w:val="Hipersaite"/>
          <w:color w:val="008000"/>
          <w:u w:val="none"/>
        </w:rPr>
      </w:pPr>
      <w:r>
        <w:rPr>
          <w:noProof/>
          <w:lang w:eastAsia="lv-LV"/>
        </w:rPr>
        <w:lastRenderedPageBreak/>
        <w:drawing>
          <wp:anchor distT="0" distB="0" distL="114300" distR="114300" simplePos="0" relativeHeight="251658240" behindDoc="0" locked="0" layoutInCell="1" allowOverlap="1" wp14:anchorId="16166787" wp14:editId="748E534C">
            <wp:simplePos x="0" y="0"/>
            <wp:positionH relativeFrom="margin">
              <wp:align>left</wp:align>
            </wp:positionH>
            <wp:positionV relativeFrom="paragraph">
              <wp:posOffset>147320</wp:posOffset>
            </wp:positionV>
            <wp:extent cx="1743075" cy="438150"/>
            <wp:effectExtent l="0" t="0" r="9525" b="0"/>
            <wp:wrapSquare wrapText="bothSides"/>
            <wp:docPr id="5" name="Picture 5" descr="Description: C:\Users\Andris\Downloads\POC_Logo-Low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ndris\Downloads\POC_Logo-Low_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438150"/>
                    </a:xfrm>
                    <a:prstGeom prst="rect">
                      <a:avLst/>
                    </a:prstGeom>
                    <a:noFill/>
                    <a:ln>
                      <a:noFill/>
                    </a:ln>
                  </pic:spPr>
                </pic:pic>
              </a:graphicData>
            </a:graphic>
          </wp:anchor>
        </w:drawing>
      </w:r>
    </w:p>
    <w:p w:rsidR="006D65FE" w:rsidRDefault="00E718E8" w:rsidP="00E718E8">
      <w:pPr>
        <w:spacing w:line="360" w:lineRule="auto"/>
        <w:jc w:val="center"/>
        <w:rPr>
          <w:b/>
          <w:sz w:val="32"/>
          <w:szCs w:val="32"/>
        </w:rPr>
      </w:pPr>
      <w:r>
        <w:rPr>
          <w:b/>
          <w:sz w:val="32"/>
          <w:szCs w:val="32"/>
          <w:u w:val="single"/>
        </w:rPr>
        <w:br w:type="textWrapping" w:clear="all"/>
      </w:r>
    </w:p>
    <w:p w:rsidR="00663AD0" w:rsidRPr="00E718E8" w:rsidRDefault="00663AD0" w:rsidP="00E718E8">
      <w:pPr>
        <w:spacing w:line="360" w:lineRule="auto"/>
        <w:jc w:val="center"/>
        <w:rPr>
          <w:b/>
          <w:sz w:val="32"/>
          <w:szCs w:val="32"/>
        </w:rPr>
      </w:pPr>
      <w:r w:rsidRPr="00E718E8">
        <w:rPr>
          <w:b/>
          <w:sz w:val="32"/>
          <w:szCs w:val="32"/>
        </w:rPr>
        <w:t>PRODUKTI, KO PĀRDOD</w:t>
      </w:r>
      <w:r w:rsidR="006D65FE">
        <w:rPr>
          <w:b/>
          <w:sz w:val="32"/>
          <w:szCs w:val="32"/>
        </w:rPr>
        <w:t xml:space="preserve"> Protezēšanas un ortopēdijas centrs</w:t>
      </w:r>
    </w:p>
    <w:p w:rsidR="00663AD0" w:rsidRDefault="00663AD0" w:rsidP="004917DB">
      <w:pPr>
        <w:pStyle w:val="Sarakstarindkopa"/>
        <w:spacing w:line="360" w:lineRule="auto"/>
        <w:jc w:val="center"/>
        <w:rPr>
          <w:b/>
          <w:sz w:val="28"/>
          <w:szCs w:val="28"/>
        </w:rPr>
      </w:pPr>
      <w:r>
        <w:rPr>
          <w:b/>
          <w:sz w:val="28"/>
          <w:szCs w:val="28"/>
        </w:rPr>
        <w:t>Pērnavas ielā 62, Rīgā</w:t>
      </w:r>
    </w:p>
    <w:p w:rsidR="00982DFD" w:rsidRDefault="00982DFD" w:rsidP="00982DFD">
      <w:pPr>
        <w:pStyle w:val="Paraststmeklis"/>
        <w:shd w:val="clear" w:color="auto" w:fill="FFFFFF"/>
        <w:spacing w:before="0" w:beforeAutospacing="0" w:after="0" w:afterAutospacing="0" w:line="300" w:lineRule="atLeast"/>
        <w:ind w:right="441" w:firstLine="720"/>
        <w:jc w:val="both"/>
        <w:rPr>
          <w:color w:val="333333"/>
          <w:lang w:val="lv-LV"/>
        </w:rPr>
      </w:pPr>
    </w:p>
    <w:p w:rsidR="006D65FE" w:rsidRDefault="006D65FE" w:rsidP="006D65FE">
      <w:pPr>
        <w:pStyle w:val="Paraststmeklis"/>
        <w:shd w:val="clear" w:color="auto" w:fill="FFFFFF"/>
        <w:spacing w:before="0" w:beforeAutospacing="0" w:after="0" w:afterAutospacing="0" w:line="300" w:lineRule="atLeast"/>
        <w:ind w:right="441"/>
        <w:jc w:val="both"/>
        <w:rPr>
          <w:color w:val="333333"/>
          <w:lang w:val="lv-LV"/>
        </w:rPr>
      </w:pPr>
      <w:r>
        <w:rPr>
          <w:color w:val="333333"/>
          <w:lang w:val="lv-LV"/>
        </w:rPr>
        <w:t xml:space="preserve">Protezēšanas un ortopēdijas centrs: </w:t>
      </w:r>
    </w:p>
    <w:p w:rsidR="00982DFD" w:rsidRDefault="00982DFD" w:rsidP="006D65FE">
      <w:pPr>
        <w:pStyle w:val="Paraststmeklis"/>
        <w:shd w:val="clear" w:color="auto" w:fill="FFFFFF"/>
        <w:spacing w:before="0" w:beforeAutospacing="0" w:after="0" w:afterAutospacing="0" w:line="300" w:lineRule="atLeast"/>
        <w:ind w:right="441"/>
        <w:jc w:val="both"/>
        <w:rPr>
          <w:color w:val="333333"/>
          <w:lang w:val="lv-LV"/>
        </w:rPr>
      </w:pPr>
      <w:r>
        <w:rPr>
          <w:color w:val="333333"/>
          <w:lang w:val="lv-LV"/>
        </w:rPr>
        <w:t>piedāvā visplašāko preču un pakalpojumu klāstu tehnisko palīglīdzekļu jomā</w:t>
      </w:r>
      <w:r w:rsidR="006D65FE">
        <w:rPr>
          <w:color w:val="333333"/>
          <w:lang w:val="lv-LV"/>
        </w:rPr>
        <w:t>;</w:t>
      </w:r>
    </w:p>
    <w:p w:rsidR="00982DFD" w:rsidRDefault="00982DFD" w:rsidP="00982DFD">
      <w:pPr>
        <w:pStyle w:val="Paraststmeklis"/>
        <w:shd w:val="clear" w:color="auto" w:fill="FFFFFF"/>
        <w:spacing w:before="0" w:beforeAutospacing="0" w:after="0" w:afterAutospacing="0" w:line="300" w:lineRule="atLeast"/>
        <w:ind w:right="441"/>
        <w:jc w:val="both"/>
        <w:rPr>
          <w:color w:val="333333"/>
          <w:lang w:val="lv-LV"/>
        </w:rPr>
      </w:pPr>
      <w:r>
        <w:rPr>
          <w:color w:val="333333"/>
          <w:lang w:val="lv-LV"/>
        </w:rPr>
        <w:t>pārdod, izgatavo, konsultē</w:t>
      </w:r>
      <w:r w:rsidR="006D65FE">
        <w:rPr>
          <w:color w:val="333333"/>
          <w:lang w:val="lv-LV"/>
        </w:rPr>
        <w:t>;</w:t>
      </w:r>
    </w:p>
    <w:p w:rsidR="00982DFD" w:rsidRDefault="006D65FE" w:rsidP="006D65FE">
      <w:pPr>
        <w:pStyle w:val="Paraststmeklis"/>
        <w:shd w:val="clear" w:color="auto" w:fill="FFFFFF"/>
        <w:spacing w:before="0" w:beforeAutospacing="0" w:after="0" w:afterAutospacing="0" w:line="300" w:lineRule="atLeast"/>
        <w:ind w:right="441"/>
        <w:rPr>
          <w:color w:val="333333"/>
          <w:lang w:val="lv-LV"/>
        </w:rPr>
      </w:pPr>
      <w:r>
        <w:rPr>
          <w:color w:val="333333"/>
          <w:lang w:val="lv-LV"/>
        </w:rPr>
        <w:t>p</w:t>
      </w:r>
      <w:r w:rsidR="00982DFD">
        <w:rPr>
          <w:color w:val="333333"/>
          <w:lang w:val="lv-LV"/>
        </w:rPr>
        <w:t>iedalās valsts apmaksātās programmās!</w:t>
      </w:r>
    </w:p>
    <w:p w:rsidR="00982DFD" w:rsidRDefault="00982DFD" w:rsidP="00982DFD">
      <w:pPr>
        <w:pStyle w:val="Paraststmeklis"/>
        <w:shd w:val="clear" w:color="auto" w:fill="FFFFFF"/>
        <w:spacing w:before="0" w:beforeAutospacing="0" w:after="0" w:afterAutospacing="0" w:line="300" w:lineRule="atLeast"/>
        <w:ind w:right="441"/>
        <w:jc w:val="both"/>
        <w:rPr>
          <w:color w:val="333333"/>
          <w:lang w:val="lv-LV"/>
        </w:rPr>
      </w:pPr>
    </w:p>
    <w:p w:rsidR="00982DFD" w:rsidRPr="006525B1" w:rsidRDefault="00982DFD" w:rsidP="00982DFD">
      <w:pPr>
        <w:pStyle w:val="Paraststmeklis"/>
        <w:shd w:val="clear" w:color="auto" w:fill="FFFFFF"/>
        <w:spacing w:before="0" w:beforeAutospacing="0" w:after="0" w:afterAutospacing="0" w:line="300" w:lineRule="atLeast"/>
        <w:ind w:right="441"/>
        <w:jc w:val="both"/>
        <w:rPr>
          <w:color w:val="333333"/>
          <w:lang w:val="lv-LV"/>
        </w:rPr>
      </w:pPr>
      <w:r w:rsidRPr="006525B1">
        <w:rPr>
          <w:color w:val="333333"/>
          <w:lang w:val="lv-LV"/>
        </w:rPr>
        <w:t>Dzīves kvalitātes uzturēšanai</w:t>
      </w:r>
      <w:r>
        <w:rPr>
          <w:color w:val="333333"/>
          <w:lang w:val="lv-LV"/>
        </w:rPr>
        <w:t xml:space="preserve"> un uzlabošanai </w:t>
      </w:r>
      <w:r w:rsidR="006D65FE">
        <w:rPr>
          <w:color w:val="333333"/>
          <w:lang w:val="lv-LV"/>
        </w:rPr>
        <w:t xml:space="preserve">tiek </w:t>
      </w:r>
      <w:r>
        <w:rPr>
          <w:color w:val="333333"/>
          <w:lang w:val="lv-LV"/>
        </w:rPr>
        <w:t>piedāvā</w:t>
      </w:r>
      <w:r w:rsidR="006D65FE">
        <w:rPr>
          <w:color w:val="333333"/>
          <w:lang w:val="lv-LV"/>
        </w:rPr>
        <w:t>ts</w:t>
      </w:r>
      <w:r>
        <w:rPr>
          <w:color w:val="333333"/>
          <w:lang w:val="lv-LV"/>
        </w:rPr>
        <w:t>:</w:t>
      </w:r>
    </w:p>
    <w:p w:rsidR="00982DFD" w:rsidRPr="006525B1" w:rsidRDefault="00982DFD" w:rsidP="00982DFD">
      <w:pPr>
        <w:pStyle w:val="Paraststmeklis"/>
        <w:shd w:val="clear" w:color="auto" w:fill="FFFFFF"/>
        <w:spacing w:before="0" w:beforeAutospacing="0" w:after="0" w:afterAutospacing="0" w:line="300" w:lineRule="atLeast"/>
        <w:ind w:right="441"/>
        <w:jc w:val="right"/>
        <w:rPr>
          <w:color w:val="333333"/>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82DFD" w:rsidTr="00982DFD">
        <w:tc>
          <w:tcPr>
            <w:tcW w:w="4927" w:type="dxa"/>
          </w:tcPr>
          <w:p w:rsidR="00982DFD" w:rsidRPr="00BB4389" w:rsidRDefault="00982DFD" w:rsidP="00982DFD">
            <w:pPr>
              <w:pStyle w:val="Paraststmeklis"/>
              <w:shd w:val="clear" w:color="auto" w:fill="FFFFFF"/>
              <w:spacing w:before="0" w:beforeAutospacing="0" w:after="0" w:afterAutospacing="0" w:line="300" w:lineRule="atLeast"/>
              <w:ind w:right="441"/>
              <w:jc w:val="both"/>
              <w:rPr>
                <w:rStyle w:val="Izclums"/>
                <w:b/>
                <w:i w:val="0"/>
              </w:rPr>
            </w:pPr>
            <w:r w:rsidRPr="00BB4389">
              <w:rPr>
                <w:rStyle w:val="Izclums"/>
                <w:b/>
                <w:i w:val="0"/>
              </w:rPr>
              <w:t>Ja grūtības pārvietoties:</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spieķus,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kruķus,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staigāšanas rāmjus un galdus,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rolatorus,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riteņkrēskus,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 xml:space="preserve">elektriskos riteņkrēslus, </w:t>
            </w:r>
          </w:p>
          <w:p w:rsidR="00982DFD" w:rsidRPr="00BB4389" w:rsidRDefault="00982DFD" w:rsidP="00982DFD">
            <w:pPr>
              <w:pStyle w:val="Sarakstarindkopa"/>
              <w:numPr>
                <w:ilvl w:val="0"/>
                <w:numId w:val="31"/>
              </w:numPr>
              <w:shd w:val="clear" w:color="auto" w:fill="FFFFFF" w:themeFill="background1"/>
              <w:spacing w:line="276" w:lineRule="auto"/>
              <w:ind w:left="714" w:hanging="357"/>
              <w:rPr>
                <w:rStyle w:val="Izclums"/>
                <w:i w:val="0"/>
              </w:rPr>
            </w:pPr>
            <w:r w:rsidRPr="00BB4389">
              <w:rPr>
                <w:rStyle w:val="Izclums"/>
                <w:i w:val="0"/>
              </w:rPr>
              <w:t>elektriskos skuterus</w:t>
            </w:r>
            <w:r w:rsidR="006D65FE">
              <w:rPr>
                <w:rStyle w:val="Izclums"/>
                <w:i w:val="0"/>
              </w:rPr>
              <w:t>.</w:t>
            </w:r>
          </w:p>
          <w:p w:rsidR="00982DFD" w:rsidRPr="00BB4389" w:rsidRDefault="00982DFD" w:rsidP="00982DFD">
            <w:pPr>
              <w:rPr>
                <w:rStyle w:val="Izclums"/>
                <w:b/>
                <w:i w:val="0"/>
              </w:rPr>
            </w:pPr>
            <w:r w:rsidRPr="00BB4389">
              <w:rPr>
                <w:rStyle w:val="Izclums"/>
                <w:b/>
                <w:i w:val="0"/>
              </w:rPr>
              <w:t>Ja ir pēdu problēmas:</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 xml:space="preserve">ortopēdiskos apavu bērniem un pieaugušajiem, </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 xml:space="preserve">ortopēdiskās zolītes, </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 xml:space="preserve">apavu ieliktņus, </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papēža paaugstinātājus,</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 xml:space="preserve">pirkstu starplikas, </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pirkstu atvilcējus u.c</w:t>
            </w:r>
            <w:r w:rsidR="006D65FE">
              <w:rPr>
                <w:rStyle w:val="Izclums"/>
                <w:i w:val="0"/>
              </w:rPr>
              <w:t>,</w:t>
            </w:r>
          </w:p>
          <w:p w:rsidR="00982DFD" w:rsidRPr="00BB4389" w:rsidRDefault="00982DFD" w:rsidP="00982DFD">
            <w:pPr>
              <w:pStyle w:val="Sarakstarindkopa"/>
              <w:numPr>
                <w:ilvl w:val="0"/>
                <w:numId w:val="32"/>
              </w:numPr>
              <w:spacing w:line="276" w:lineRule="auto"/>
              <w:rPr>
                <w:rStyle w:val="Izclums"/>
                <w:i w:val="0"/>
              </w:rPr>
            </w:pPr>
            <w:r w:rsidRPr="00BB4389">
              <w:rPr>
                <w:rStyle w:val="Izclums"/>
                <w:i w:val="0"/>
              </w:rPr>
              <w:t>konsultācijas pie tehniskā ortopēda</w:t>
            </w:r>
            <w:r w:rsidR="006D65FE">
              <w:rPr>
                <w:rStyle w:val="Izclums"/>
                <w:i w:val="0"/>
              </w:rPr>
              <w:t>.</w:t>
            </w:r>
          </w:p>
          <w:p w:rsidR="00982DFD" w:rsidRPr="00BB4389" w:rsidRDefault="00982DFD" w:rsidP="00982DFD">
            <w:pPr>
              <w:rPr>
                <w:rStyle w:val="Izclums"/>
                <w:b/>
                <w:i w:val="0"/>
              </w:rPr>
            </w:pPr>
            <w:r w:rsidRPr="00BB4389">
              <w:rPr>
                <w:rStyle w:val="Izclums"/>
                <w:b/>
                <w:i w:val="0"/>
              </w:rPr>
              <w:t>Ja nepieciešama guloša cilvēka aprūpe:</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Funkcionālās gultas,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ortopēdiskos matračus,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pretizgulējumu matračus,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palagus izgulējumu problēmu profilaksei,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ortopēdiskos spilvenus,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 xml:space="preserve">pacēlājus, </w:t>
            </w:r>
          </w:p>
          <w:p w:rsidR="00982DFD" w:rsidRPr="00BB4389" w:rsidRDefault="00982DFD" w:rsidP="00982DFD">
            <w:pPr>
              <w:pStyle w:val="Sarakstarindkopa"/>
              <w:numPr>
                <w:ilvl w:val="0"/>
                <w:numId w:val="33"/>
              </w:numPr>
              <w:spacing w:line="276" w:lineRule="auto"/>
              <w:rPr>
                <w:rStyle w:val="Izclums"/>
                <w:i w:val="0"/>
              </w:rPr>
            </w:pPr>
            <w:r w:rsidRPr="00BB4389">
              <w:rPr>
                <w:rStyle w:val="Izclums"/>
                <w:i w:val="0"/>
              </w:rPr>
              <w:t>galdiņus uz riteņiem pie gultas u.c.</w:t>
            </w:r>
          </w:p>
          <w:p w:rsidR="00982DFD" w:rsidRPr="00BB4389" w:rsidRDefault="00982DFD" w:rsidP="00982DFD">
            <w:pPr>
              <w:spacing w:line="360" w:lineRule="auto"/>
              <w:rPr>
                <w:rStyle w:val="Izclums"/>
                <w:i w:val="0"/>
              </w:rPr>
            </w:pPr>
          </w:p>
        </w:tc>
        <w:tc>
          <w:tcPr>
            <w:tcW w:w="4927" w:type="dxa"/>
          </w:tcPr>
          <w:p w:rsidR="00982DFD" w:rsidRPr="00BB4389" w:rsidRDefault="00982DFD" w:rsidP="00982DFD">
            <w:pPr>
              <w:rPr>
                <w:rStyle w:val="Izclums"/>
                <w:b/>
                <w:i w:val="0"/>
              </w:rPr>
            </w:pPr>
            <w:r w:rsidRPr="00BB4389">
              <w:rPr>
                <w:rStyle w:val="Izclums"/>
                <w:b/>
                <w:i w:val="0"/>
              </w:rPr>
              <w:t>Higiēnas preces:</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 xml:space="preserve">dušas krēslus, </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 xml:space="preserve">dušas sēdekļus, </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 xml:space="preserve">soliņus, </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 xml:space="preserve">vannas neslīdošus paklājus,  </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 xml:space="preserve">rokturus dušā un tualetē, </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tualetes podu paaugstinātājus,</w:t>
            </w:r>
          </w:p>
          <w:p w:rsidR="00982DFD" w:rsidRPr="00BB4389" w:rsidRDefault="00982DFD" w:rsidP="00982DFD">
            <w:pPr>
              <w:pStyle w:val="Sarakstarindkopa"/>
              <w:numPr>
                <w:ilvl w:val="0"/>
                <w:numId w:val="34"/>
              </w:numPr>
              <w:spacing w:line="276" w:lineRule="auto"/>
              <w:rPr>
                <w:rStyle w:val="Izclums"/>
                <w:i w:val="0"/>
              </w:rPr>
            </w:pPr>
            <w:r w:rsidRPr="00BB4389">
              <w:rPr>
                <w:rStyle w:val="Izclums"/>
                <w:i w:val="0"/>
              </w:rPr>
              <w:t>tualetes krēslus.</w:t>
            </w:r>
          </w:p>
          <w:p w:rsidR="00982DFD" w:rsidRPr="00BB4389" w:rsidRDefault="00982DFD" w:rsidP="00982DFD">
            <w:pPr>
              <w:rPr>
                <w:rStyle w:val="Izclums"/>
                <w:b/>
                <w:i w:val="0"/>
              </w:rPr>
            </w:pPr>
            <w:r w:rsidRPr="00BB4389">
              <w:rPr>
                <w:rStyle w:val="Izclums"/>
                <w:b/>
                <w:i w:val="0"/>
              </w:rPr>
              <w:t>Ja gadījusies trauma</w:t>
            </w:r>
          </w:p>
          <w:p w:rsidR="00982DFD" w:rsidRPr="00BB4389" w:rsidRDefault="00982DFD" w:rsidP="00982DFD">
            <w:pPr>
              <w:pStyle w:val="Sarakstarindkopa"/>
              <w:numPr>
                <w:ilvl w:val="0"/>
                <w:numId w:val="35"/>
              </w:numPr>
              <w:spacing w:line="276" w:lineRule="auto"/>
              <w:rPr>
                <w:rStyle w:val="Izclums"/>
                <w:i w:val="0"/>
              </w:rPr>
            </w:pPr>
            <w:r w:rsidRPr="00BB4389">
              <w:rPr>
                <w:rStyle w:val="Izclums"/>
                <w:i w:val="0"/>
              </w:rPr>
              <w:t xml:space="preserve">ortozes, </w:t>
            </w:r>
          </w:p>
          <w:p w:rsidR="00982DFD" w:rsidRPr="00BB4389" w:rsidRDefault="00982DFD" w:rsidP="00982DFD">
            <w:pPr>
              <w:pStyle w:val="Sarakstarindkopa"/>
              <w:numPr>
                <w:ilvl w:val="0"/>
                <w:numId w:val="35"/>
              </w:numPr>
              <w:spacing w:line="276" w:lineRule="auto"/>
              <w:rPr>
                <w:rStyle w:val="Izclums"/>
                <w:i w:val="0"/>
              </w:rPr>
            </w:pPr>
            <w:r w:rsidRPr="00BB4389">
              <w:rPr>
                <w:rStyle w:val="Izclums"/>
                <w:i w:val="0"/>
              </w:rPr>
              <w:t xml:space="preserve">bandāžas, </w:t>
            </w:r>
          </w:p>
          <w:p w:rsidR="00982DFD" w:rsidRPr="00BB4389" w:rsidRDefault="00982DFD" w:rsidP="00982DFD">
            <w:pPr>
              <w:pStyle w:val="Sarakstarindkopa"/>
              <w:numPr>
                <w:ilvl w:val="0"/>
                <w:numId w:val="35"/>
              </w:numPr>
              <w:spacing w:line="276" w:lineRule="auto"/>
              <w:rPr>
                <w:rStyle w:val="Izclums"/>
                <w:i w:val="0"/>
              </w:rPr>
            </w:pPr>
            <w:r w:rsidRPr="00BB4389">
              <w:rPr>
                <w:rStyle w:val="Izclums"/>
                <w:i w:val="0"/>
              </w:rPr>
              <w:t xml:space="preserve">korsetes, </w:t>
            </w:r>
          </w:p>
          <w:p w:rsidR="00982DFD" w:rsidRPr="00BB4389" w:rsidRDefault="00982DFD" w:rsidP="00982DFD">
            <w:pPr>
              <w:pStyle w:val="Sarakstarindkopa"/>
              <w:numPr>
                <w:ilvl w:val="0"/>
                <w:numId w:val="35"/>
              </w:numPr>
              <w:spacing w:line="276" w:lineRule="auto"/>
              <w:rPr>
                <w:rStyle w:val="Izclums"/>
                <w:i w:val="0"/>
              </w:rPr>
            </w:pPr>
            <w:r w:rsidRPr="00BB4389">
              <w:rPr>
                <w:rStyle w:val="Izclums"/>
                <w:i w:val="0"/>
              </w:rPr>
              <w:t xml:space="preserve">locītavu fiksatorus, </w:t>
            </w:r>
          </w:p>
          <w:p w:rsidR="00982DFD" w:rsidRPr="00BB4389" w:rsidRDefault="00982DFD" w:rsidP="00982DFD">
            <w:pPr>
              <w:pStyle w:val="Sarakstarindkopa"/>
              <w:numPr>
                <w:ilvl w:val="0"/>
                <w:numId w:val="36"/>
              </w:numPr>
              <w:spacing w:line="276" w:lineRule="auto"/>
              <w:rPr>
                <w:rStyle w:val="Izclums"/>
                <w:i w:val="0"/>
              </w:rPr>
            </w:pPr>
            <w:r w:rsidRPr="00BB4389">
              <w:rPr>
                <w:rStyle w:val="Izclums"/>
                <w:i w:val="0"/>
              </w:rPr>
              <w:t>pēcoperāciju apavus</w:t>
            </w:r>
            <w:r w:rsidR="006D65FE">
              <w:rPr>
                <w:rStyle w:val="Izclums"/>
                <w:i w:val="0"/>
              </w:rPr>
              <w:t>,</w:t>
            </w:r>
            <w:r w:rsidRPr="00BB4389">
              <w:rPr>
                <w:rStyle w:val="Izclums"/>
                <w:i w:val="0"/>
              </w:rPr>
              <w:t xml:space="preserve"> </w:t>
            </w:r>
          </w:p>
          <w:p w:rsidR="00982DFD" w:rsidRPr="00BB4389" w:rsidRDefault="00982DFD" w:rsidP="00982DFD">
            <w:pPr>
              <w:pStyle w:val="Sarakstarindkopa"/>
              <w:numPr>
                <w:ilvl w:val="0"/>
                <w:numId w:val="36"/>
              </w:numPr>
              <w:spacing w:line="276" w:lineRule="auto"/>
              <w:rPr>
                <w:rStyle w:val="Izclums"/>
                <w:i w:val="0"/>
              </w:rPr>
            </w:pPr>
            <w:r w:rsidRPr="00BB4389">
              <w:rPr>
                <w:rStyle w:val="Izclums"/>
                <w:i w:val="0"/>
              </w:rPr>
              <w:t>spieķus, kruķus u.c.</w:t>
            </w:r>
          </w:p>
          <w:p w:rsidR="00982DFD" w:rsidRPr="00BB4389" w:rsidRDefault="006D65FE" w:rsidP="00982DFD">
            <w:pPr>
              <w:rPr>
                <w:rStyle w:val="Izclums"/>
                <w:b/>
                <w:i w:val="0"/>
              </w:rPr>
            </w:pPr>
            <w:r>
              <w:rPr>
                <w:rStyle w:val="Izclums"/>
                <w:b/>
                <w:i w:val="0"/>
              </w:rPr>
              <w:t>Tiek i</w:t>
            </w:r>
            <w:r w:rsidR="00982DFD" w:rsidRPr="00BB4389">
              <w:rPr>
                <w:rStyle w:val="Izclums"/>
                <w:b/>
                <w:i w:val="0"/>
              </w:rPr>
              <w:t>znomā</w:t>
            </w:r>
            <w:r>
              <w:rPr>
                <w:rStyle w:val="Izclums"/>
                <w:b/>
                <w:i w:val="0"/>
              </w:rPr>
              <w:t>ti</w:t>
            </w:r>
            <w:r w:rsidR="00982DFD" w:rsidRPr="00BB4389">
              <w:rPr>
                <w:rStyle w:val="Izclums"/>
                <w:b/>
                <w:i w:val="0"/>
              </w:rPr>
              <w:t>:</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kruķ</w:t>
            </w:r>
            <w:r w:rsidR="006D65FE">
              <w:rPr>
                <w:rStyle w:val="Izclums"/>
                <w:i w:val="0"/>
              </w:rPr>
              <w:t>i</w:t>
            </w:r>
            <w:r w:rsidRPr="00BB4389">
              <w:rPr>
                <w:rStyle w:val="Izclums"/>
                <w:i w:val="0"/>
              </w:rPr>
              <w:t xml:space="preserve">, </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rolator</w:t>
            </w:r>
            <w:r w:rsidR="006D65FE">
              <w:rPr>
                <w:rStyle w:val="Izclums"/>
                <w:i w:val="0"/>
              </w:rPr>
              <w:t>i</w:t>
            </w:r>
            <w:r w:rsidRPr="00BB4389">
              <w:rPr>
                <w:rStyle w:val="Izclums"/>
                <w:i w:val="0"/>
              </w:rPr>
              <w:t xml:space="preserve">, </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staigāšanas rāmj</w:t>
            </w:r>
            <w:r w:rsidR="006D65FE">
              <w:rPr>
                <w:rStyle w:val="Izclums"/>
                <w:i w:val="0"/>
              </w:rPr>
              <w:t>i</w:t>
            </w:r>
            <w:r w:rsidRPr="00BB4389">
              <w:rPr>
                <w:rStyle w:val="Izclums"/>
                <w:i w:val="0"/>
              </w:rPr>
              <w:t xml:space="preserve"> un gald</w:t>
            </w:r>
            <w:r w:rsidR="006D65FE">
              <w:rPr>
                <w:rStyle w:val="Izclums"/>
                <w:i w:val="0"/>
              </w:rPr>
              <w:t>i</w:t>
            </w:r>
            <w:r w:rsidRPr="00BB4389">
              <w:rPr>
                <w:rStyle w:val="Izclums"/>
                <w:i w:val="0"/>
              </w:rPr>
              <w:t xml:space="preserve">, </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 xml:space="preserve">funkcionālās gultas, </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riteņkrēsl</w:t>
            </w:r>
            <w:r w:rsidR="006D65FE">
              <w:rPr>
                <w:rStyle w:val="Izclums"/>
                <w:i w:val="0"/>
              </w:rPr>
              <w:t>i</w:t>
            </w:r>
            <w:r w:rsidRPr="00BB4389">
              <w:rPr>
                <w:rStyle w:val="Izclums"/>
                <w:i w:val="0"/>
              </w:rPr>
              <w:t>,</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elektrisk</w:t>
            </w:r>
            <w:r w:rsidR="006D65FE">
              <w:rPr>
                <w:rStyle w:val="Izclums"/>
                <w:i w:val="0"/>
              </w:rPr>
              <w:t>ie</w:t>
            </w:r>
            <w:r w:rsidRPr="00BB4389">
              <w:rPr>
                <w:rStyle w:val="Izclums"/>
                <w:i w:val="0"/>
              </w:rPr>
              <w:t xml:space="preserve"> skuter</w:t>
            </w:r>
            <w:r w:rsidR="006D65FE">
              <w:rPr>
                <w:rStyle w:val="Izclums"/>
                <w:i w:val="0"/>
              </w:rPr>
              <w:t>i</w:t>
            </w:r>
            <w:r w:rsidRPr="00BB4389">
              <w:rPr>
                <w:rStyle w:val="Izclums"/>
                <w:i w:val="0"/>
              </w:rPr>
              <w:t xml:space="preserve">, </w:t>
            </w:r>
          </w:p>
          <w:p w:rsidR="00982DFD" w:rsidRPr="00BB4389" w:rsidRDefault="00982DFD" w:rsidP="00982DFD">
            <w:pPr>
              <w:pStyle w:val="Sarakstarindkopa"/>
              <w:numPr>
                <w:ilvl w:val="0"/>
                <w:numId w:val="37"/>
              </w:numPr>
              <w:spacing w:line="276" w:lineRule="auto"/>
              <w:rPr>
                <w:rStyle w:val="Izclums"/>
                <w:i w:val="0"/>
              </w:rPr>
            </w:pPr>
            <w:r w:rsidRPr="00BB4389">
              <w:rPr>
                <w:rStyle w:val="Izclums"/>
                <w:i w:val="0"/>
              </w:rPr>
              <w:t>pacēlāj</w:t>
            </w:r>
            <w:r w:rsidR="006D65FE">
              <w:rPr>
                <w:rStyle w:val="Izclums"/>
                <w:i w:val="0"/>
              </w:rPr>
              <w:t>i.</w:t>
            </w:r>
          </w:p>
          <w:p w:rsidR="00982DFD" w:rsidRPr="00BB4389" w:rsidRDefault="00982DFD" w:rsidP="00982DFD">
            <w:pPr>
              <w:rPr>
                <w:rStyle w:val="Izclums"/>
                <w:b/>
                <w:i w:val="0"/>
              </w:rPr>
            </w:pPr>
            <w:r w:rsidRPr="00BB4389">
              <w:rPr>
                <w:rStyle w:val="Izclums"/>
                <w:b/>
                <w:i w:val="0"/>
              </w:rPr>
              <w:t>Var izgatavot:</w:t>
            </w:r>
          </w:p>
          <w:p w:rsidR="00982DFD" w:rsidRPr="00BB4389" w:rsidRDefault="00982DFD" w:rsidP="00982DFD">
            <w:pPr>
              <w:pStyle w:val="Sarakstarindkopa"/>
              <w:numPr>
                <w:ilvl w:val="0"/>
                <w:numId w:val="39"/>
              </w:numPr>
              <w:spacing w:line="276" w:lineRule="auto"/>
              <w:rPr>
                <w:rStyle w:val="Izclums"/>
                <w:i w:val="0"/>
              </w:rPr>
            </w:pPr>
            <w:r w:rsidRPr="00BB4389">
              <w:rPr>
                <w:rStyle w:val="Izclums"/>
                <w:i w:val="0"/>
              </w:rPr>
              <w:t>protēzes ekstremitātēm</w:t>
            </w:r>
            <w:r w:rsidR="006D65FE">
              <w:rPr>
                <w:rStyle w:val="Izclums"/>
                <w:i w:val="0"/>
              </w:rPr>
              <w:t>,</w:t>
            </w:r>
          </w:p>
          <w:p w:rsidR="00982DFD" w:rsidRPr="00BB4389" w:rsidRDefault="00982DFD" w:rsidP="00982DFD">
            <w:pPr>
              <w:pStyle w:val="Sarakstarindkopa"/>
              <w:numPr>
                <w:ilvl w:val="0"/>
                <w:numId w:val="38"/>
              </w:numPr>
              <w:spacing w:line="276" w:lineRule="auto"/>
              <w:rPr>
                <w:rStyle w:val="Izclums"/>
                <w:i w:val="0"/>
              </w:rPr>
            </w:pPr>
            <w:r w:rsidRPr="00BB4389">
              <w:rPr>
                <w:rStyle w:val="Izclums"/>
                <w:i w:val="0"/>
              </w:rPr>
              <w:t xml:space="preserve">dažādas ortozes, </w:t>
            </w:r>
          </w:p>
          <w:p w:rsidR="00982DFD" w:rsidRPr="00BB4389" w:rsidRDefault="00982DFD" w:rsidP="00982DFD">
            <w:pPr>
              <w:pStyle w:val="Sarakstarindkopa"/>
              <w:numPr>
                <w:ilvl w:val="0"/>
                <w:numId w:val="38"/>
              </w:numPr>
              <w:spacing w:line="276" w:lineRule="auto"/>
              <w:rPr>
                <w:rStyle w:val="Izclums"/>
                <w:i w:val="0"/>
              </w:rPr>
            </w:pPr>
            <w:r w:rsidRPr="00BB4389">
              <w:rPr>
                <w:rStyle w:val="Izclums"/>
                <w:i w:val="0"/>
              </w:rPr>
              <w:t>nestandarta krūšturus, jostas un bandāžas</w:t>
            </w:r>
            <w:r w:rsidR="006D65FE">
              <w:rPr>
                <w:rStyle w:val="Izclums"/>
                <w:i w:val="0"/>
              </w:rPr>
              <w:t>,</w:t>
            </w:r>
          </w:p>
          <w:p w:rsidR="00982DFD" w:rsidRPr="00BB4389" w:rsidRDefault="00982DFD" w:rsidP="00982DFD">
            <w:pPr>
              <w:pStyle w:val="Sarakstarindkopa"/>
              <w:numPr>
                <w:ilvl w:val="0"/>
                <w:numId w:val="38"/>
              </w:numPr>
              <w:spacing w:line="276" w:lineRule="auto"/>
              <w:rPr>
                <w:rStyle w:val="Izclums"/>
                <w:i w:val="0"/>
              </w:rPr>
            </w:pPr>
            <w:r w:rsidRPr="00BB4389">
              <w:rPr>
                <w:rStyle w:val="Izclums"/>
                <w:i w:val="0"/>
              </w:rPr>
              <w:t>individuālos apavus</w:t>
            </w:r>
            <w:r w:rsidR="006D65FE">
              <w:rPr>
                <w:rStyle w:val="Izclums"/>
                <w:i w:val="0"/>
              </w:rPr>
              <w:t>.</w:t>
            </w:r>
          </w:p>
          <w:p w:rsidR="00982DFD" w:rsidRPr="00BB4389" w:rsidRDefault="00982DFD" w:rsidP="00982DFD">
            <w:pPr>
              <w:spacing w:line="360" w:lineRule="auto"/>
              <w:rPr>
                <w:rStyle w:val="Izclums"/>
                <w:i w:val="0"/>
              </w:rPr>
            </w:pPr>
          </w:p>
        </w:tc>
      </w:tr>
    </w:tbl>
    <w:p w:rsidR="001348FF" w:rsidRPr="006D65FE" w:rsidRDefault="001348FF" w:rsidP="006D65FE">
      <w:pPr>
        <w:pStyle w:val="Virsraksts1"/>
        <w:numPr>
          <w:ilvl w:val="0"/>
          <w:numId w:val="0"/>
        </w:numPr>
        <w:rPr>
          <w:color w:val="943634" w:themeColor="accent2" w:themeShade="BF"/>
        </w:rPr>
      </w:pPr>
      <w:r w:rsidRPr="006D65FE">
        <w:rPr>
          <w:color w:val="943634" w:themeColor="accent2" w:themeShade="BF"/>
        </w:rPr>
        <w:t>Ortopēdiskās zolītes &amp; ieliktņi</w:t>
      </w:r>
    </w:p>
    <w:p w:rsidR="00C61BF7" w:rsidRDefault="001348FF" w:rsidP="00C61BF7">
      <w:pPr>
        <w:spacing w:line="360" w:lineRule="auto"/>
        <w:ind w:firstLine="426"/>
        <w:jc w:val="both"/>
      </w:pPr>
      <w:r w:rsidRPr="00B5247A">
        <w:t xml:space="preserve">Ortopēdiskās zolītes paredzētas kāju pēdu problēmu kompensācijai. Tās lieto garenvelves un šķērsvelves pacelšanai, kompleksai kompensācijai pēc pēdas kaulu lūzumiem, muskuļu un cīpslu traumām vai saišu vājuma gadījumos. </w:t>
      </w:r>
    </w:p>
    <w:p w:rsidR="00C61BF7" w:rsidRDefault="001348FF" w:rsidP="00C61BF7">
      <w:pPr>
        <w:spacing w:line="360" w:lineRule="auto"/>
        <w:ind w:firstLine="426"/>
        <w:jc w:val="both"/>
      </w:pPr>
      <w:r w:rsidRPr="00B5247A">
        <w:t xml:space="preserve">Nēsājot ortopēdiskās zolītes, pastiprinās kāju apakšējo muskuļu grupu darbs, kā rezultātā uzlabojas asinsrite, var mazināties kāju pietūkums, samazināties varikozo vēnu veidošanās progresija un pastiprināties kāju pēdu elastība. </w:t>
      </w:r>
    </w:p>
    <w:p w:rsidR="00C61BF7" w:rsidRDefault="001348FF" w:rsidP="00C61BF7">
      <w:pPr>
        <w:spacing w:line="360" w:lineRule="auto"/>
        <w:ind w:firstLine="426"/>
        <w:jc w:val="both"/>
      </w:pPr>
      <w:r w:rsidRPr="00B5247A">
        <w:t xml:space="preserve">Formētā ortopēdiskā zolīte no dabīgās ādas vai īpaša materiāla pareizi sadala ķermeņa svaru uz kājas pēdu, veicot plakanās pēdas profilaksi. </w:t>
      </w:r>
    </w:p>
    <w:p w:rsidR="00C61BF7" w:rsidRDefault="001348FF" w:rsidP="00C61BF7">
      <w:pPr>
        <w:spacing w:line="360" w:lineRule="auto"/>
        <w:ind w:firstLine="426"/>
        <w:jc w:val="both"/>
      </w:pPr>
      <w:r w:rsidRPr="00B5247A">
        <w:t xml:space="preserve">Pie mums pieejamas zolītes gan bērniem, gan pieaugušajiem. Gandrīz ikviens spēs atrast sevi piemērotu ortopēdisko zolīti, jo izvēle ir plaša. Ir standarta pilnās zolītes, ¾ zoles, apavu ieliktņi un peloti konkrētas problēmas kompensācijai. </w:t>
      </w:r>
    </w:p>
    <w:p w:rsidR="001348FF" w:rsidRDefault="001348FF" w:rsidP="00C61BF7">
      <w:pPr>
        <w:spacing w:line="360" w:lineRule="auto"/>
        <w:ind w:firstLine="426"/>
        <w:jc w:val="both"/>
      </w:pPr>
      <w:r w:rsidRPr="00B5247A">
        <w:t xml:space="preserve">Ja cilvēks nezina kāda ortopēdiskā zolīte viņam nepieciešama, piedāvājam apmeklēt maksas tehniskā ortopēda konsultāciju, kuras laikā tiks veikta problēmas diagnostika, pēdas plantogramma un izstrādāti individuāli ieteikumi problēmas kompensācijai. </w:t>
      </w:r>
    </w:p>
    <w:p w:rsidR="00C61BF7" w:rsidRPr="00B5247A" w:rsidRDefault="00C61BF7" w:rsidP="00C61BF7">
      <w:pPr>
        <w:spacing w:line="360" w:lineRule="auto"/>
        <w:ind w:firstLine="426"/>
        <w:jc w:val="both"/>
      </w:pPr>
    </w:p>
    <w:p w:rsidR="001348FF" w:rsidRPr="00B5247A" w:rsidRDefault="001348FF" w:rsidP="001348FF">
      <w:pPr>
        <w:spacing w:line="360" w:lineRule="auto"/>
        <w:ind w:firstLine="720"/>
        <w:rPr>
          <w:b/>
        </w:rPr>
      </w:pPr>
      <w:r w:rsidRPr="00B5247A">
        <w:rPr>
          <w:b/>
        </w:rPr>
        <w:t xml:space="preserve">Populārākās zolītes/ieliktņi no veikala </w:t>
      </w:r>
      <w:r w:rsidR="00C61BF7">
        <w:rPr>
          <w:b/>
        </w:rPr>
        <w:t xml:space="preserve">Pērnavas ielā 62 </w:t>
      </w:r>
      <w:r w:rsidRPr="00B5247A">
        <w:rPr>
          <w:b/>
        </w:rPr>
        <w:t>klāsta: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047"/>
        <w:gridCol w:w="2032"/>
        <w:gridCol w:w="2047"/>
        <w:gridCol w:w="1456"/>
      </w:tblGrid>
      <w:tr w:rsidR="001348FF" w:rsidTr="00E11942">
        <w:trPr>
          <w:trHeight w:val="5133"/>
        </w:trPr>
        <w:tc>
          <w:tcPr>
            <w:tcW w:w="2060" w:type="dxa"/>
            <w:shd w:val="clear" w:color="auto" w:fill="auto"/>
          </w:tcPr>
          <w:p w:rsidR="001348FF" w:rsidRPr="00493F94" w:rsidRDefault="001348FF" w:rsidP="00E11942">
            <w:pPr>
              <w:jc w:val="center"/>
              <w:rPr>
                <w:sz w:val="16"/>
                <w:szCs w:val="16"/>
              </w:rPr>
            </w:pPr>
            <w:r>
              <w:rPr>
                <w:noProof/>
                <w:lang w:eastAsia="lv-LV"/>
              </w:rPr>
              <w:drawing>
                <wp:inline distT="0" distB="0" distL="0" distR="0" wp14:anchorId="131E7FBA" wp14:editId="1416B274">
                  <wp:extent cx="1171575" cy="1171575"/>
                  <wp:effectExtent l="0" t="0" r="9525" b="9525"/>
                  <wp:docPr id="54" name="Picture 54" descr="Dely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lyx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1348FF" w:rsidRPr="00493F94" w:rsidRDefault="001348FF" w:rsidP="00E11942">
            <w:pPr>
              <w:jc w:val="center"/>
              <w:rPr>
                <w:b/>
                <w:sz w:val="20"/>
                <w:szCs w:val="20"/>
              </w:rPr>
            </w:pPr>
            <w:r w:rsidRPr="00493F94">
              <w:rPr>
                <w:b/>
                <w:sz w:val="20"/>
                <w:szCs w:val="20"/>
              </w:rPr>
              <w:t>Zolītes 694 DeLyxe</w:t>
            </w:r>
          </w:p>
          <w:p w:rsidR="001348FF" w:rsidRPr="00493F94" w:rsidRDefault="001348FF" w:rsidP="00E11942">
            <w:pPr>
              <w:jc w:val="center"/>
              <w:rPr>
                <w:sz w:val="16"/>
                <w:szCs w:val="16"/>
              </w:rPr>
            </w:pPr>
            <w:r w:rsidRPr="00493F94">
              <w:rPr>
                <w:sz w:val="16"/>
                <w:szCs w:val="16"/>
              </w:rPr>
              <w:t>Pilna zole. Virspuse izgatavota no saulē kaltētas aitādas, kas garantē komfortu nēsājot apavus. Ortopēdiskie apavi dod atbalstu potītei un papēdim, perfekti turas apavos. Mīkstās kokogles lateksa putas aizmugurē novērš nepatīkamo aromātu.</w:t>
            </w:r>
            <w:r w:rsidRPr="00493F94">
              <w:rPr>
                <w:sz w:val="16"/>
                <w:szCs w:val="16"/>
              </w:rPr>
              <w:br/>
              <w:t>Pieejami pieaugušo un bērnu izmēri.</w:t>
            </w:r>
          </w:p>
          <w:p w:rsidR="001348FF" w:rsidRPr="00493F94" w:rsidRDefault="001348FF" w:rsidP="00E11942">
            <w:pPr>
              <w:jc w:val="center"/>
              <w:rPr>
                <w:i/>
              </w:rPr>
            </w:pPr>
            <w:r w:rsidRPr="00493F94">
              <w:rPr>
                <w:i/>
                <w:sz w:val="16"/>
                <w:szCs w:val="16"/>
              </w:rPr>
              <w:t>Izmēri: 27 - 48.</w:t>
            </w:r>
          </w:p>
        </w:tc>
        <w:tc>
          <w:tcPr>
            <w:tcW w:w="2067" w:type="dxa"/>
            <w:shd w:val="clear" w:color="auto" w:fill="auto"/>
          </w:tcPr>
          <w:p w:rsidR="001348FF" w:rsidRPr="00493F94" w:rsidRDefault="001348FF" w:rsidP="00E11942">
            <w:pPr>
              <w:jc w:val="center"/>
              <w:rPr>
                <w:b/>
                <w:sz w:val="20"/>
                <w:szCs w:val="20"/>
              </w:rPr>
            </w:pPr>
            <w:r>
              <w:rPr>
                <w:noProof/>
                <w:lang w:eastAsia="lv-LV"/>
              </w:rPr>
              <w:drawing>
                <wp:inline distT="0" distB="0" distL="0" distR="0" wp14:anchorId="45C8C23D" wp14:editId="41D07D8B">
                  <wp:extent cx="1171575" cy="1171575"/>
                  <wp:effectExtent l="0" t="0" r="9525" b="9525"/>
                  <wp:docPr id="53" name="Picture 53" descr="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mfo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1348FF" w:rsidRPr="00493F94" w:rsidRDefault="001348FF" w:rsidP="00E11942">
            <w:pPr>
              <w:jc w:val="center"/>
              <w:rPr>
                <w:b/>
                <w:sz w:val="20"/>
                <w:szCs w:val="20"/>
              </w:rPr>
            </w:pPr>
            <w:r w:rsidRPr="00493F94">
              <w:rPr>
                <w:b/>
                <w:sz w:val="20"/>
                <w:szCs w:val="20"/>
              </w:rPr>
              <w:t>Zolītes 633 Comfort/KINDER</w:t>
            </w:r>
          </w:p>
          <w:p w:rsidR="001348FF" w:rsidRPr="00493F94" w:rsidRDefault="001348FF" w:rsidP="00E11942">
            <w:pPr>
              <w:jc w:val="center"/>
              <w:rPr>
                <w:sz w:val="16"/>
                <w:szCs w:val="16"/>
              </w:rPr>
            </w:pPr>
            <w:r w:rsidRPr="00493F94">
              <w:rPr>
                <w:sz w:val="16"/>
                <w:szCs w:val="16"/>
              </w:rPr>
              <w:t>Plāni lieta puszole. Dabīgas ādas pārklājums. Pusszoles ar anatomiski pareizi iebūvētiem balstiem garenvelvei un šķērsvelvei. Īpaša ortopēdiska kaučuka pamatne. Paredzētas plakanās pēdas profilaksei, kā arī pie palielinātas slodzes uz kājām. Viegli kopjami. Der visos apavos. Pieejami gan pieaugušo gan bērnu izmēri.</w:t>
            </w:r>
          </w:p>
          <w:p w:rsidR="001348FF" w:rsidRPr="00493F94" w:rsidRDefault="001348FF" w:rsidP="00E11942">
            <w:pPr>
              <w:jc w:val="center"/>
              <w:rPr>
                <w:i/>
                <w:sz w:val="16"/>
                <w:szCs w:val="16"/>
              </w:rPr>
            </w:pPr>
            <w:r w:rsidRPr="00493F94">
              <w:rPr>
                <w:i/>
                <w:sz w:val="16"/>
                <w:szCs w:val="16"/>
              </w:rPr>
              <w:t>Izmēri: 23/24 - 46.</w:t>
            </w:r>
          </w:p>
        </w:tc>
        <w:tc>
          <w:tcPr>
            <w:tcW w:w="2061" w:type="dxa"/>
            <w:shd w:val="clear" w:color="auto" w:fill="auto"/>
          </w:tcPr>
          <w:p w:rsidR="001348FF" w:rsidRPr="00493F94" w:rsidRDefault="001348FF" w:rsidP="00E11942">
            <w:pPr>
              <w:jc w:val="center"/>
              <w:rPr>
                <w:b/>
                <w:sz w:val="20"/>
                <w:szCs w:val="20"/>
              </w:rPr>
            </w:pPr>
            <w:r>
              <w:rPr>
                <w:noProof/>
                <w:lang w:eastAsia="lv-LV"/>
              </w:rPr>
              <w:drawing>
                <wp:inline distT="0" distB="0" distL="0" distR="0" wp14:anchorId="766D2019" wp14:editId="537560C8">
                  <wp:extent cx="1171575" cy="1171575"/>
                  <wp:effectExtent l="0" t="0" r="0" b="0"/>
                  <wp:docPr id="52" name="Picture 52" descr="Anatom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natomic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1348FF" w:rsidRPr="00493F94" w:rsidRDefault="001348FF" w:rsidP="00E11942">
            <w:pPr>
              <w:jc w:val="center"/>
              <w:rPr>
                <w:b/>
                <w:sz w:val="20"/>
                <w:szCs w:val="20"/>
              </w:rPr>
            </w:pPr>
            <w:r w:rsidRPr="00493F94">
              <w:rPr>
                <w:b/>
                <w:sz w:val="20"/>
                <w:szCs w:val="20"/>
              </w:rPr>
              <w:t>Zolītes 651 Anatomical</w:t>
            </w:r>
          </w:p>
          <w:p w:rsidR="001348FF" w:rsidRPr="00493F94" w:rsidRDefault="001348FF" w:rsidP="00E11942">
            <w:pPr>
              <w:jc w:val="center"/>
              <w:rPr>
                <w:sz w:val="16"/>
                <w:szCs w:val="16"/>
              </w:rPr>
            </w:pPr>
            <w:r w:rsidRPr="00493F94">
              <w:rPr>
                <w:sz w:val="16"/>
                <w:szCs w:val="16"/>
              </w:rPr>
              <w:t>Augstas kvalitātes speciāli veidota zolīte individuālām prasībām. Zolīte ar anatomiski piemērotu dizainu. Visieteicamāk: deformētai pēdai; sāpošai un nogurušai pēdai; stabilitātei; komfortam; triecienslāpējoša; pēdu saslimšanu profilaksei; uzlabo gaitas kvalitāti.</w:t>
            </w:r>
          </w:p>
          <w:p w:rsidR="001348FF" w:rsidRPr="00493F94" w:rsidRDefault="001348FF" w:rsidP="00E11942">
            <w:pPr>
              <w:jc w:val="center"/>
              <w:rPr>
                <w:i/>
                <w:sz w:val="16"/>
                <w:szCs w:val="16"/>
              </w:rPr>
            </w:pPr>
            <w:r w:rsidRPr="00493F94">
              <w:rPr>
                <w:i/>
                <w:sz w:val="16"/>
                <w:szCs w:val="16"/>
              </w:rPr>
              <w:t>Izmēri: 36 - 48.</w:t>
            </w:r>
          </w:p>
        </w:tc>
        <w:tc>
          <w:tcPr>
            <w:tcW w:w="2061" w:type="dxa"/>
            <w:shd w:val="clear" w:color="auto" w:fill="auto"/>
          </w:tcPr>
          <w:p w:rsidR="001348FF" w:rsidRPr="00493F94" w:rsidRDefault="001348FF" w:rsidP="00E11942">
            <w:pPr>
              <w:jc w:val="center"/>
              <w:rPr>
                <w:b/>
                <w:sz w:val="20"/>
                <w:szCs w:val="20"/>
              </w:rPr>
            </w:pPr>
            <w:r>
              <w:rPr>
                <w:noProof/>
                <w:lang w:eastAsia="lv-LV"/>
              </w:rPr>
              <w:drawing>
                <wp:inline distT="0" distB="0" distL="0" distR="0" wp14:anchorId="590EC2AE" wp14:editId="264F67E0">
                  <wp:extent cx="1171575" cy="1171575"/>
                  <wp:effectExtent l="0" t="0" r="9525" b="9525"/>
                  <wp:docPr id="51" name="Picture 51" descr="Rel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la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1348FF" w:rsidRPr="00493F94" w:rsidRDefault="001348FF" w:rsidP="00E11942">
            <w:pPr>
              <w:jc w:val="center"/>
              <w:rPr>
                <w:b/>
                <w:sz w:val="20"/>
                <w:szCs w:val="20"/>
              </w:rPr>
            </w:pPr>
            <w:r w:rsidRPr="00493F94">
              <w:rPr>
                <w:b/>
                <w:sz w:val="20"/>
                <w:szCs w:val="20"/>
              </w:rPr>
              <w:t>Ieliktnis 626 Relax</w:t>
            </w:r>
          </w:p>
          <w:p w:rsidR="001348FF" w:rsidRPr="00493F94" w:rsidRDefault="001348FF" w:rsidP="00E11942">
            <w:pPr>
              <w:jc w:val="center"/>
              <w:rPr>
                <w:sz w:val="16"/>
                <w:szCs w:val="16"/>
              </w:rPr>
            </w:pPr>
            <w:r w:rsidRPr="00493F94">
              <w:rPr>
                <w:sz w:val="16"/>
                <w:szCs w:val="16"/>
              </w:rPr>
              <w:t>Speciāli izveidots ādas pēdas papēža at   balsta spilventiņš. Atvieglo sāpes, kuras rodas papēža “pieša” kauliņa, deformāci jas, uztūkuma un citu papēža sāpīgu stā vokļu gadījumā. Izņemama papēža cen trālā daļa novērš tiešu saskari ar sāpošo vietu, nodrošinot mīkstu saskari apkārt problemātiskai vietai. Dabīgas ādas pārklājums.</w:t>
            </w:r>
          </w:p>
          <w:p w:rsidR="001348FF" w:rsidRPr="00493F94" w:rsidRDefault="001348FF" w:rsidP="00E11942">
            <w:pPr>
              <w:jc w:val="center"/>
              <w:rPr>
                <w:i/>
              </w:rPr>
            </w:pPr>
            <w:r w:rsidRPr="00493F94">
              <w:rPr>
                <w:i/>
                <w:sz w:val="16"/>
                <w:szCs w:val="16"/>
              </w:rPr>
              <w:t>Izmēri: 35/37 - 44/46.</w:t>
            </w:r>
          </w:p>
        </w:tc>
        <w:tc>
          <w:tcPr>
            <w:tcW w:w="1605" w:type="dxa"/>
            <w:shd w:val="clear" w:color="auto" w:fill="auto"/>
          </w:tcPr>
          <w:p w:rsidR="001348FF" w:rsidRPr="00493F94" w:rsidRDefault="001348FF" w:rsidP="00E11942">
            <w:pPr>
              <w:jc w:val="center"/>
              <w:rPr>
                <w:b/>
                <w:sz w:val="20"/>
                <w:szCs w:val="20"/>
              </w:rPr>
            </w:pPr>
            <w:r>
              <w:rPr>
                <w:noProof/>
                <w:lang w:eastAsia="lv-LV"/>
              </w:rPr>
              <w:drawing>
                <wp:inline distT="0" distB="0" distL="0" distR="0" wp14:anchorId="4F50CDF9" wp14:editId="69FA9BE0">
                  <wp:extent cx="800100" cy="1133475"/>
                  <wp:effectExtent l="0" t="0" r="0" b="9525"/>
                  <wp:docPr id="50" name="Picture 50" descr="DINO 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INO DIN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1133475"/>
                          </a:xfrm>
                          <a:prstGeom prst="rect">
                            <a:avLst/>
                          </a:prstGeom>
                          <a:noFill/>
                          <a:ln>
                            <a:noFill/>
                          </a:ln>
                        </pic:spPr>
                      </pic:pic>
                    </a:graphicData>
                  </a:graphic>
                </wp:inline>
              </w:drawing>
            </w:r>
            <w:r w:rsidRPr="00493F94">
              <w:rPr>
                <w:b/>
                <w:sz w:val="20"/>
                <w:szCs w:val="20"/>
              </w:rPr>
              <w:t>Ieliktnis DINO 952</w:t>
            </w:r>
            <w:r w:rsidRPr="00493F94">
              <w:rPr>
                <w:b/>
                <w:sz w:val="20"/>
                <w:szCs w:val="20"/>
              </w:rPr>
              <w:br/>
              <w:t>Ieliktnis DINA 952</w:t>
            </w:r>
          </w:p>
          <w:p w:rsidR="001348FF" w:rsidRPr="00493F94" w:rsidRDefault="001348FF" w:rsidP="00E11942">
            <w:pPr>
              <w:jc w:val="center"/>
              <w:rPr>
                <w:sz w:val="16"/>
                <w:szCs w:val="16"/>
              </w:rPr>
            </w:pPr>
            <w:r w:rsidRPr="00493F94">
              <w:rPr>
                <w:sz w:val="16"/>
                <w:szCs w:val="16"/>
              </w:rPr>
              <w:t>Papēža ieliktnis paredzēts kājas garuma kompensēšanai. Izgatavoti no spec.gumijas, kas pārklāta ar ādu.</w:t>
            </w:r>
          </w:p>
          <w:p w:rsidR="001348FF" w:rsidRPr="00493F94" w:rsidRDefault="001348FF" w:rsidP="00E11942">
            <w:pPr>
              <w:jc w:val="center"/>
              <w:rPr>
                <w:i/>
                <w:sz w:val="16"/>
                <w:szCs w:val="16"/>
              </w:rPr>
            </w:pPr>
            <w:r w:rsidRPr="00493F94">
              <w:rPr>
                <w:i/>
                <w:sz w:val="16"/>
                <w:szCs w:val="16"/>
              </w:rPr>
              <w:t>Pieejamie izmēri: 1cm; 1,5 cm; 2 cm.</w:t>
            </w:r>
          </w:p>
        </w:tc>
      </w:tr>
    </w:tbl>
    <w:p w:rsidR="001348FF" w:rsidRPr="00D436ED" w:rsidRDefault="001348FF" w:rsidP="006D65FE">
      <w:pPr>
        <w:pStyle w:val="Virsraksts1"/>
        <w:numPr>
          <w:ilvl w:val="0"/>
          <w:numId w:val="0"/>
        </w:numPr>
        <w:ind w:left="720" w:hanging="360"/>
      </w:pPr>
      <w:r>
        <w:br w:type="page"/>
      </w:r>
      <w:bookmarkStart w:id="0" w:name="_Toc482698069"/>
      <w:r w:rsidRPr="006D65FE">
        <w:rPr>
          <w:color w:val="943634" w:themeColor="accent2" w:themeShade="BF"/>
        </w:rPr>
        <w:lastRenderedPageBreak/>
        <w:t>gatavie ortopēdiskie apavi</w:t>
      </w:r>
      <w:bookmarkEnd w:id="0"/>
    </w:p>
    <w:p w:rsidR="00C61BF7" w:rsidRDefault="001348FF" w:rsidP="00C61BF7">
      <w:pPr>
        <w:spacing w:line="360" w:lineRule="auto"/>
        <w:ind w:firstLine="426"/>
        <w:jc w:val="both"/>
      </w:pPr>
      <w:r w:rsidRPr="00B5247A">
        <w:t>Svarīgi atrast ērtus un pareizus apavus, jo apavi ir katra cilvēka svarīga ikdienas sastāvdaļa. Tas, cik komfortabli jūtas mūsu kājas ikdienā staigājot vai skrienot šodien, ir būtisks apstāklis kā tās jutīsies nākotnē.</w:t>
      </w:r>
    </w:p>
    <w:p w:rsidR="001348FF" w:rsidRDefault="00C61BF7" w:rsidP="00C61BF7">
      <w:pPr>
        <w:spacing w:line="360" w:lineRule="auto"/>
        <w:ind w:firstLine="426"/>
        <w:jc w:val="both"/>
      </w:pPr>
      <w:r>
        <w:t>Protezēšanas un ortopēdijas centrs v</w:t>
      </w:r>
      <w:r w:rsidR="001348FF">
        <w:t>ar piedāvāt ortopēdiskos apavus, ja ir:</w:t>
      </w:r>
    </w:p>
    <w:tbl>
      <w:tblPr>
        <w:tblW w:w="0" w:type="auto"/>
        <w:jc w:val="center"/>
        <w:tblLook w:val="01E0" w:firstRow="1" w:lastRow="1" w:firstColumn="1" w:lastColumn="1" w:noHBand="0" w:noVBand="0"/>
      </w:tblPr>
      <w:tblGrid>
        <w:gridCol w:w="4189"/>
        <w:gridCol w:w="4190"/>
      </w:tblGrid>
      <w:tr w:rsidR="001348FF" w:rsidTr="00E11942">
        <w:trPr>
          <w:trHeight w:val="556"/>
          <w:jc w:val="center"/>
        </w:trPr>
        <w:tc>
          <w:tcPr>
            <w:tcW w:w="4189" w:type="dxa"/>
            <w:shd w:val="clear" w:color="auto" w:fill="auto"/>
            <w:vAlign w:val="center"/>
          </w:tcPr>
          <w:p w:rsidR="001348FF" w:rsidRDefault="00C61BF7" w:rsidP="001348FF">
            <w:pPr>
              <w:numPr>
                <w:ilvl w:val="0"/>
                <w:numId w:val="24"/>
              </w:numPr>
              <w:tabs>
                <w:tab w:val="clear" w:pos="1440"/>
              </w:tabs>
              <w:ind w:left="540"/>
            </w:pPr>
            <w:r>
              <w:t>k</w:t>
            </w:r>
            <w:r w:rsidR="001348FF">
              <w:t>auliņa, pirkstu deformācija;</w:t>
            </w:r>
          </w:p>
        </w:tc>
        <w:tc>
          <w:tcPr>
            <w:tcW w:w="4190" w:type="dxa"/>
            <w:shd w:val="clear" w:color="auto" w:fill="auto"/>
            <w:vAlign w:val="center"/>
          </w:tcPr>
          <w:p w:rsidR="001348FF" w:rsidRDefault="00C61BF7" w:rsidP="001348FF">
            <w:pPr>
              <w:numPr>
                <w:ilvl w:val="0"/>
                <w:numId w:val="24"/>
              </w:numPr>
              <w:tabs>
                <w:tab w:val="clear" w:pos="1440"/>
              </w:tabs>
              <w:ind w:left="540"/>
            </w:pPr>
            <w:r>
              <w:t>l</w:t>
            </w:r>
            <w:r w:rsidR="001348FF">
              <w:t>iels pēdas izmērs</w:t>
            </w:r>
            <w:r>
              <w:t>:</w:t>
            </w:r>
            <w:r w:rsidR="001348FF">
              <w:t xml:space="preserve"> sievietēm virs 42, vīriešiem virs 46;</w:t>
            </w:r>
          </w:p>
        </w:tc>
      </w:tr>
      <w:tr w:rsidR="001348FF" w:rsidTr="00E11942">
        <w:trPr>
          <w:trHeight w:val="556"/>
          <w:jc w:val="center"/>
        </w:trPr>
        <w:tc>
          <w:tcPr>
            <w:tcW w:w="4189" w:type="dxa"/>
            <w:shd w:val="clear" w:color="auto" w:fill="auto"/>
            <w:vAlign w:val="center"/>
          </w:tcPr>
          <w:p w:rsidR="001348FF" w:rsidRDefault="00C61BF7" w:rsidP="001348FF">
            <w:pPr>
              <w:numPr>
                <w:ilvl w:val="0"/>
                <w:numId w:val="24"/>
              </w:numPr>
              <w:tabs>
                <w:tab w:val="clear" w:pos="1440"/>
              </w:tabs>
              <w:ind w:left="540"/>
            </w:pPr>
            <w:r>
              <w:t>p</w:t>
            </w:r>
            <w:r w:rsidR="001348FF">
              <w:t>otīšu deformācija;</w:t>
            </w:r>
          </w:p>
        </w:tc>
        <w:tc>
          <w:tcPr>
            <w:tcW w:w="4190" w:type="dxa"/>
            <w:shd w:val="clear" w:color="auto" w:fill="auto"/>
            <w:vAlign w:val="center"/>
          </w:tcPr>
          <w:p w:rsidR="001348FF" w:rsidRDefault="00C61BF7" w:rsidP="001348FF">
            <w:pPr>
              <w:numPr>
                <w:ilvl w:val="0"/>
                <w:numId w:val="24"/>
              </w:numPr>
              <w:tabs>
                <w:tab w:val="clear" w:pos="1440"/>
              </w:tabs>
              <w:ind w:left="540"/>
            </w:pPr>
            <w:r>
              <w:t>c</w:t>
            </w:r>
            <w:r w:rsidR="001348FF">
              <w:t>ukura diabēta gadījumos;</w:t>
            </w:r>
          </w:p>
        </w:tc>
      </w:tr>
      <w:tr w:rsidR="001348FF" w:rsidTr="00E11942">
        <w:trPr>
          <w:trHeight w:val="556"/>
          <w:jc w:val="center"/>
        </w:trPr>
        <w:tc>
          <w:tcPr>
            <w:tcW w:w="4189" w:type="dxa"/>
            <w:shd w:val="clear" w:color="auto" w:fill="auto"/>
            <w:vAlign w:val="center"/>
          </w:tcPr>
          <w:p w:rsidR="001348FF" w:rsidRPr="00B5247A" w:rsidRDefault="00C61BF7" w:rsidP="001348FF">
            <w:pPr>
              <w:numPr>
                <w:ilvl w:val="0"/>
                <w:numId w:val="24"/>
              </w:numPr>
              <w:tabs>
                <w:tab w:val="clear" w:pos="1440"/>
              </w:tabs>
              <w:ind w:left="540"/>
            </w:pPr>
            <w:r>
              <w:t>j</w:t>
            </w:r>
            <w:r w:rsidR="001348FF" w:rsidRPr="00B5247A">
              <w:t>utīga pēda;</w:t>
            </w:r>
          </w:p>
        </w:tc>
        <w:tc>
          <w:tcPr>
            <w:tcW w:w="4190" w:type="dxa"/>
            <w:shd w:val="clear" w:color="auto" w:fill="auto"/>
            <w:vAlign w:val="center"/>
          </w:tcPr>
          <w:p w:rsidR="001348FF" w:rsidRPr="00B5247A" w:rsidRDefault="00C61BF7" w:rsidP="001348FF">
            <w:pPr>
              <w:numPr>
                <w:ilvl w:val="0"/>
                <w:numId w:val="24"/>
              </w:numPr>
              <w:tabs>
                <w:tab w:val="clear" w:pos="1440"/>
              </w:tabs>
              <w:ind w:left="540"/>
            </w:pPr>
            <w:r>
              <w:t>c</w:t>
            </w:r>
            <w:r w:rsidR="001348FF" w:rsidRPr="00B5247A">
              <w:t>itas problēmas (lūzumi, pēdu ortozes utt.)</w:t>
            </w:r>
            <w:r w:rsidR="001348FF">
              <w:t>.</w:t>
            </w:r>
          </w:p>
        </w:tc>
      </w:tr>
      <w:tr w:rsidR="001348FF" w:rsidTr="00E11942">
        <w:trPr>
          <w:trHeight w:val="556"/>
          <w:jc w:val="center"/>
        </w:trPr>
        <w:tc>
          <w:tcPr>
            <w:tcW w:w="4189" w:type="dxa"/>
            <w:shd w:val="clear" w:color="auto" w:fill="auto"/>
            <w:vAlign w:val="center"/>
          </w:tcPr>
          <w:p w:rsidR="001348FF" w:rsidRPr="00B5247A" w:rsidRDefault="00C61BF7" w:rsidP="001348FF">
            <w:pPr>
              <w:numPr>
                <w:ilvl w:val="0"/>
                <w:numId w:val="24"/>
              </w:numPr>
              <w:tabs>
                <w:tab w:val="clear" w:pos="1440"/>
              </w:tabs>
              <w:ind w:left="540"/>
            </w:pPr>
            <w:r>
              <w:t>p</w:t>
            </w:r>
            <w:r w:rsidR="001348FF" w:rsidRPr="00B5247A">
              <w:t>lata pēda ar augstu cēlumu;</w:t>
            </w:r>
          </w:p>
        </w:tc>
        <w:tc>
          <w:tcPr>
            <w:tcW w:w="4190" w:type="dxa"/>
            <w:shd w:val="clear" w:color="auto" w:fill="auto"/>
            <w:vAlign w:val="center"/>
          </w:tcPr>
          <w:p w:rsidR="001348FF" w:rsidRPr="00B5247A" w:rsidRDefault="001348FF" w:rsidP="00E11942"/>
        </w:tc>
      </w:tr>
    </w:tbl>
    <w:p w:rsidR="00C61BF7" w:rsidRDefault="001348FF" w:rsidP="00C61BF7">
      <w:pPr>
        <w:spacing w:before="120" w:line="360" w:lineRule="auto"/>
        <w:ind w:firstLine="426"/>
        <w:jc w:val="both"/>
      </w:pPr>
      <w:r w:rsidRPr="00B5247A">
        <w:t>Apavu piedāvājumu veikalā Rīgā, Pērnavas ielā 62 papildinām pēc nepieciešamības, pasūtot apavus Eiropas valstīs - galvenokārt Vācijā, Francijā, Spānijā un Slovākijā. Īpaši sarežģītu deformāciju gadījumos varam uzņēmuma ražotnē izgatavot apavus konkrētas problēmas risināšanai.</w:t>
      </w:r>
    </w:p>
    <w:p w:rsidR="001348FF" w:rsidRDefault="001348FF" w:rsidP="00C61BF7">
      <w:pPr>
        <w:spacing w:before="120" w:line="360" w:lineRule="auto"/>
        <w:ind w:firstLine="426"/>
        <w:jc w:val="both"/>
      </w:pPr>
      <w:r w:rsidRPr="00B5247A">
        <w:t xml:space="preserve">Mājaslapā </w:t>
      </w:r>
      <w:hyperlink r:id="rId29" w:history="1">
        <w:r w:rsidRPr="00746D4A">
          <w:rPr>
            <w:rStyle w:val="Hipersaite"/>
            <w:b/>
            <w:color w:val="008000"/>
          </w:rPr>
          <w:t>www.poc.lv</w:t>
        </w:r>
      </w:hyperlink>
      <w:r w:rsidRPr="00B5247A">
        <w:t xml:space="preserve"> apskatāms apavu katalogs ar populārākajiem modeļiem un marķējumu, lai apavus vieglāk apskatīt un izvērtēt attālināti:</w:t>
      </w:r>
    </w:p>
    <w:tbl>
      <w:tblPr>
        <w:tblW w:w="6605" w:type="dxa"/>
        <w:jc w:val="center"/>
        <w:tblCellSpacing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585"/>
        <w:gridCol w:w="3555"/>
      </w:tblGrid>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4E3AD915" wp14:editId="42A6EC5F">
                  <wp:extent cx="2190750" cy="647700"/>
                  <wp:effectExtent l="0" t="0" r="0" b="0"/>
                  <wp:docPr id="49" name="Picture 49"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iabetik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18C6C803" wp14:editId="1CF3EA37">
                  <wp:extent cx="2171700" cy="647700"/>
                  <wp:effectExtent l="0" t="0" r="0" b="0"/>
                  <wp:docPr id="48" name="Picture 48"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iabetik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546D12A0" wp14:editId="77706B60">
                  <wp:extent cx="2171700" cy="647700"/>
                  <wp:effectExtent l="0" t="0" r="0" b="0"/>
                  <wp:docPr id="47" name="Picture 47"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iabetik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2ED42741" wp14:editId="1BF2B950">
                  <wp:extent cx="2171700" cy="647700"/>
                  <wp:effectExtent l="0" t="0" r="0" b="0"/>
                  <wp:docPr id="46" name="Picture 46"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betik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49BBFD97" wp14:editId="4BFC674A">
                  <wp:extent cx="2171700" cy="647700"/>
                  <wp:effectExtent l="0" t="0" r="0" b="0"/>
                  <wp:docPr id="45" name="Picture 45"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iabetik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2D136F21" wp14:editId="5D9B1862">
                  <wp:extent cx="2171700" cy="647700"/>
                  <wp:effectExtent l="0" t="0" r="0" b="0"/>
                  <wp:docPr id="44" name="Picture 44"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iabetik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220347D0" wp14:editId="72E6B2BA">
                  <wp:extent cx="2171700" cy="647700"/>
                  <wp:effectExtent l="0" t="0" r="0" b="0"/>
                  <wp:docPr id="43" name="Picture 43"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iabetik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1763844E" wp14:editId="5FD76C31">
                  <wp:extent cx="2171700" cy="647700"/>
                  <wp:effectExtent l="0" t="0" r="0" b="0"/>
                  <wp:docPr id="42" name="Picture 42"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iabetik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665E750E" wp14:editId="50BD9172">
                  <wp:extent cx="2171700" cy="647700"/>
                  <wp:effectExtent l="0" t="0" r="0" b="0"/>
                  <wp:docPr id="41" name="Picture 41"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iabetik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1381A9D1" wp14:editId="705C83E0">
                  <wp:extent cx="2171700" cy="647700"/>
                  <wp:effectExtent l="0" t="0" r="0" b="0"/>
                  <wp:docPr id="40" name="Picture 40"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iabetik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r w:rsidR="001348FF" w:rsidTr="00E11942">
        <w:trPr>
          <w:trHeight w:val="509"/>
          <w:tblCellSpacing w:w="15" w:type="dxa"/>
          <w:jc w:val="center"/>
        </w:trPr>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283C171F" wp14:editId="244FC5B9">
                  <wp:extent cx="2171700" cy="647700"/>
                  <wp:effectExtent l="0" t="0" r="0" b="0"/>
                  <wp:docPr id="39" name="Picture 39"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iabetik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c>
          <w:tcPr>
            <w:tcW w:w="0" w:type="auto"/>
            <w:vAlign w:val="center"/>
          </w:tcPr>
          <w:p w:rsidR="001348FF" w:rsidRDefault="001348FF" w:rsidP="00E11942">
            <w:pPr>
              <w:rPr>
                <w:rFonts w:ascii="Helvetica" w:hAnsi="Helvetica" w:cs="Helvetica"/>
                <w:color w:val="000000"/>
                <w:sz w:val="20"/>
                <w:szCs w:val="20"/>
              </w:rPr>
            </w:pPr>
            <w:r>
              <w:rPr>
                <w:rFonts w:ascii="Helvetica" w:hAnsi="Helvetica" w:cs="Helvetica"/>
                <w:noProof/>
                <w:color w:val="000000"/>
                <w:sz w:val="20"/>
                <w:szCs w:val="20"/>
                <w:lang w:eastAsia="lv-LV"/>
              </w:rPr>
              <w:drawing>
                <wp:inline distT="0" distB="0" distL="0" distR="0" wp14:anchorId="23610C4C" wp14:editId="5D217B07">
                  <wp:extent cx="2171700" cy="647700"/>
                  <wp:effectExtent l="0" t="0" r="0" b="0"/>
                  <wp:docPr id="38" name="Picture 38" descr="diabe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iabetik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tc>
      </w:tr>
    </w:tbl>
    <w:p w:rsidR="001348FF" w:rsidRPr="00A43113" w:rsidRDefault="001348FF" w:rsidP="00C61BF7">
      <w:pPr>
        <w:pStyle w:val="Virsraksts1"/>
        <w:numPr>
          <w:ilvl w:val="0"/>
          <w:numId w:val="0"/>
        </w:numPr>
        <w:ind w:left="360"/>
      </w:pPr>
      <w:r>
        <w:br w:type="page"/>
      </w:r>
      <w:bookmarkStart w:id="1" w:name="_Toc482698070"/>
      <w:r w:rsidRPr="00C61BF7">
        <w:rPr>
          <w:color w:val="943634" w:themeColor="accent2" w:themeShade="BF"/>
        </w:rPr>
        <w:lastRenderedPageBreak/>
        <w:t>ortozes</w:t>
      </w:r>
      <w:bookmarkEnd w:id="1"/>
    </w:p>
    <w:p w:rsidR="001348FF" w:rsidRPr="00B5247A" w:rsidRDefault="001348FF" w:rsidP="00C61BF7">
      <w:pPr>
        <w:spacing w:line="360" w:lineRule="auto"/>
        <w:ind w:firstLine="720"/>
        <w:jc w:val="both"/>
      </w:pPr>
      <w:r w:rsidRPr="00987AA0">
        <w:t>Ortoze ir ārējs palīglīdzeklis funkcionālu sāpju mazināšanai un/</w:t>
      </w:r>
      <w:r>
        <w:t xml:space="preserve">vai kustību apjoma </w:t>
      </w:r>
      <w:r w:rsidRPr="00B5247A">
        <w:t>uzturēšanai ķermeņa locītavu vietās.</w:t>
      </w:r>
    </w:p>
    <w:p w:rsidR="001348FF" w:rsidRPr="00B5247A" w:rsidRDefault="001348FF" w:rsidP="001348FF">
      <w:pPr>
        <w:spacing w:line="360" w:lineRule="auto"/>
        <w:ind w:firstLine="720"/>
      </w:pPr>
      <w:r w:rsidRPr="00B5247A">
        <w:t>Izšķir kakla, plecu, elkoņu, plaukstu, pirkstu, muguras, krūšu kurvja, jostasvietas, ceļu un potīšu ortozes. Ortožu funkcionalitāte ir atkarīga no izgatavošanas materiāla un sadalās - mīkstās, puscietās vai cietās.</w:t>
      </w:r>
    </w:p>
    <w:p w:rsidR="001348FF" w:rsidRDefault="001348FF" w:rsidP="001348FF">
      <w:pPr>
        <w:spacing w:line="360" w:lineRule="auto"/>
        <w:ind w:firstLine="720"/>
      </w:pPr>
      <w:r w:rsidRPr="00B5247A">
        <w:t>Ortozes veidu, modeli un lietošanas režīmu iesaka speciālists. Svarīgi lietot ortozi atbilstoši speciālista ieteikumam. Ortozei jābūt atbilstošai lietotāja anatomiskajiem parametriem (pareizam izmēram), citādi tā var nepildīt paredzēto uzdevumu.</w:t>
      </w:r>
    </w:p>
    <w:p w:rsidR="001348FF" w:rsidRDefault="00C61BF7" w:rsidP="001348FF">
      <w:pPr>
        <w:spacing w:line="360" w:lineRule="auto"/>
        <w:ind w:firstLine="720"/>
      </w:pPr>
      <w:r>
        <w:t>Protezēšanas un ortopēdijas centrs</w:t>
      </w:r>
      <w:r w:rsidR="001348FF" w:rsidRPr="00987AA0">
        <w:t xml:space="preserve"> piedāvā gan rūpnieciski izgatavotas ortozes, gan individuāli izgatavojamas!</w:t>
      </w:r>
      <w:r w:rsidR="001348FF">
        <w:t xml:space="preserve"> </w:t>
      </w:r>
    </w:p>
    <w:p w:rsidR="00C61BF7" w:rsidRDefault="00C61BF7" w:rsidP="001348FF">
      <w:pPr>
        <w:spacing w:line="360" w:lineRule="auto"/>
        <w:ind w:firstLine="720"/>
      </w:pPr>
    </w:p>
    <w:p w:rsidR="001348FF" w:rsidRPr="00987AA0" w:rsidRDefault="001348FF" w:rsidP="001348FF">
      <w:pPr>
        <w:spacing w:line="360" w:lineRule="auto"/>
        <w:ind w:firstLine="720"/>
        <w:rPr>
          <w:b/>
        </w:rPr>
      </w:pPr>
      <w:r>
        <w:rPr>
          <w:b/>
        </w:rPr>
        <w:t>Populārākās un biežāk lietojamās ortozes:</w:t>
      </w:r>
    </w:p>
    <w:tbl>
      <w:tblPr>
        <w:tblW w:w="0" w:type="auto"/>
        <w:jc w:val="center"/>
        <w:tblLook w:val="01E0" w:firstRow="1" w:lastRow="1" w:firstColumn="1" w:lastColumn="1" w:noHBand="0" w:noVBand="0"/>
      </w:tblPr>
      <w:tblGrid>
        <w:gridCol w:w="2771"/>
        <w:gridCol w:w="2921"/>
      </w:tblGrid>
      <w:tr w:rsidR="001348FF" w:rsidTr="00E11942">
        <w:trPr>
          <w:trHeight w:val="391"/>
          <w:jc w:val="center"/>
        </w:trPr>
        <w:tc>
          <w:tcPr>
            <w:tcW w:w="2771" w:type="dxa"/>
            <w:shd w:val="clear" w:color="auto" w:fill="auto"/>
            <w:vAlign w:val="center"/>
          </w:tcPr>
          <w:p w:rsidR="001348FF" w:rsidRDefault="00C61BF7" w:rsidP="001348FF">
            <w:pPr>
              <w:numPr>
                <w:ilvl w:val="0"/>
                <w:numId w:val="24"/>
              </w:numPr>
              <w:tabs>
                <w:tab w:val="clear" w:pos="1440"/>
              </w:tabs>
              <w:ind w:left="540"/>
            </w:pPr>
            <w:r>
              <w:t>k</w:t>
            </w:r>
            <w:r w:rsidR="001348FF">
              <w:t>aklam;</w:t>
            </w:r>
          </w:p>
        </w:tc>
        <w:tc>
          <w:tcPr>
            <w:tcW w:w="2921" w:type="dxa"/>
            <w:shd w:val="clear" w:color="auto" w:fill="auto"/>
            <w:vAlign w:val="center"/>
          </w:tcPr>
          <w:p w:rsidR="001348FF" w:rsidRDefault="00C61BF7" w:rsidP="001348FF">
            <w:pPr>
              <w:numPr>
                <w:ilvl w:val="0"/>
                <w:numId w:val="24"/>
              </w:numPr>
              <w:tabs>
                <w:tab w:val="clear" w:pos="1440"/>
              </w:tabs>
              <w:ind w:left="540"/>
            </w:pPr>
            <w:r>
              <w:t>t</w:t>
            </w:r>
            <w:r w:rsidR="001348FF">
              <w:t>rūces bandāžas;</w:t>
            </w:r>
          </w:p>
        </w:tc>
      </w:tr>
      <w:tr w:rsidR="001348FF" w:rsidTr="00E11942">
        <w:trPr>
          <w:trHeight w:val="391"/>
          <w:jc w:val="center"/>
        </w:trPr>
        <w:tc>
          <w:tcPr>
            <w:tcW w:w="2771" w:type="dxa"/>
            <w:shd w:val="clear" w:color="auto" w:fill="auto"/>
            <w:vAlign w:val="center"/>
          </w:tcPr>
          <w:p w:rsidR="001348FF" w:rsidRDefault="00C61BF7" w:rsidP="001348FF">
            <w:pPr>
              <w:numPr>
                <w:ilvl w:val="0"/>
                <w:numId w:val="24"/>
              </w:numPr>
              <w:tabs>
                <w:tab w:val="clear" w:pos="1440"/>
              </w:tabs>
              <w:ind w:left="540"/>
            </w:pPr>
            <w:r>
              <w:t>r</w:t>
            </w:r>
            <w:r w:rsidR="001348FF">
              <w:t>okām;</w:t>
            </w:r>
          </w:p>
        </w:tc>
        <w:tc>
          <w:tcPr>
            <w:tcW w:w="2921" w:type="dxa"/>
            <w:shd w:val="clear" w:color="auto" w:fill="auto"/>
            <w:vAlign w:val="center"/>
          </w:tcPr>
          <w:p w:rsidR="001348FF" w:rsidRDefault="00C61BF7" w:rsidP="001348FF">
            <w:pPr>
              <w:numPr>
                <w:ilvl w:val="0"/>
                <w:numId w:val="24"/>
              </w:numPr>
              <w:tabs>
                <w:tab w:val="clear" w:pos="1440"/>
              </w:tabs>
              <w:ind w:left="540"/>
            </w:pPr>
            <w:r>
              <w:t>c</w:t>
            </w:r>
            <w:r w:rsidR="001348FF">
              <w:t>eļgaliem;</w:t>
            </w:r>
          </w:p>
        </w:tc>
      </w:tr>
      <w:tr w:rsidR="001348FF" w:rsidTr="00E11942">
        <w:trPr>
          <w:trHeight w:val="391"/>
          <w:jc w:val="center"/>
        </w:trPr>
        <w:tc>
          <w:tcPr>
            <w:tcW w:w="2771" w:type="dxa"/>
            <w:shd w:val="clear" w:color="auto" w:fill="auto"/>
            <w:vAlign w:val="center"/>
          </w:tcPr>
          <w:p w:rsidR="001348FF" w:rsidRDefault="00C61BF7" w:rsidP="001348FF">
            <w:pPr>
              <w:numPr>
                <w:ilvl w:val="0"/>
                <w:numId w:val="24"/>
              </w:numPr>
              <w:tabs>
                <w:tab w:val="clear" w:pos="1440"/>
              </w:tabs>
              <w:ind w:left="540"/>
            </w:pPr>
            <w:r>
              <w:t>s</w:t>
            </w:r>
            <w:r w:rsidR="001348FF">
              <w:t>tājas korektori;</w:t>
            </w:r>
          </w:p>
        </w:tc>
        <w:tc>
          <w:tcPr>
            <w:tcW w:w="2921" w:type="dxa"/>
            <w:shd w:val="clear" w:color="auto" w:fill="auto"/>
            <w:vAlign w:val="center"/>
          </w:tcPr>
          <w:p w:rsidR="001348FF" w:rsidRDefault="00C61BF7" w:rsidP="001348FF">
            <w:pPr>
              <w:numPr>
                <w:ilvl w:val="0"/>
                <w:numId w:val="24"/>
              </w:numPr>
              <w:tabs>
                <w:tab w:val="clear" w:pos="1440"/>
              </w:tabs>
              <w:ind w:left="540"/>
            </w:pPr>
            <w:r>
              <w:t>p</w:t>
            </w:r>
            <w:r w:rsidR="001348FF">
              <w:t>otītēm;</w:t>
            </w:r>
          </w:p>
        </w:tc>
      </w:tr>
      <w:tr w:rsidR="001348FF" w:rsidTr="00E11942">
        <w:trPr>
          <w:trHeight w:val="391"/>
          <w:jc w:val="center"/>
        </w:trPr>
        <w:tc>
          <w:tcPr>
            <w:tcW w:w="2771" w:type="dxa"/>
            <w:shd w:val="clear" w:color="auto" w:fill="auto"/>
            <w:vAlign w:val="center"/>
          </w:tcPr>
          <w:p w:rsidR="001348FF" w:rsidRDefault="00C61BF7" w:rsidP="001348FF">
            <w:pPr>
              <w:numPr>
                <w:ilvl w:val="0"/>
                <w:numId w:val="24"/>
              </w:numPr>
              <w:tabs>
                <w:tab w:val="clear" w:pos="1440"/>
              </w:tabs>
              <w:ind w:left="540"/>
            </w:pPr>
            <w:r>
              <w:t>k</w:t>
            </w:r>
            <w:r w:rsidR="001348FF">
              <w:t>orsetes, jostas;</w:t>
            </w:r>
          </w:p>
        </w:tc>
        <w:tc>
          <w:tcPr>
            <w:tcW w:w="2921" w:type="dxa"/>
            <w:shd w:val="clear" w:color="auto" w:fill="auto"/>
            <w:vAlign w:val="center"/>
          </w:tcPr>
          <w:p w:rsidR="001348FF" w:rsidRDefault="00C61BF7" w:rsidP="001348FF">
            <w:pPr>
              <w:numPr>
                <w:ilvl w:val="0"/>
                <w:numId w:val="24"/>
              </w:numPr>
              <w:tabs>
                <w:tab w:val="clear" w:pos="1440"/>
              </w:tabs>
              <w:ind w:left="540"/>
            </w:pPr>
            <w:r>
              <w:t>k</w:t>
            </w:r>
            <w:r w:rsidR="001348FF">
              <w:t>rītošām pēdām.</w:t>
            </w:r>
          </w:p>
        </w:tc>
      </w:tr>
    </w:tbl>
    <w:p w:rsidR="001348FF" w:rsidRDefault="001348FF" w:rsidP="001348FF">
      <w:pPr>
        <w:pStyle w:val="Seminars"/>
        <w:numPr>
          <w:ilvl w:val="0"/>
          <w:numId w:val="0"/>
        </w:numPr>
        <w:spacing w:before="240" w:after="0"/>
        <w:jc w:val="center"/>
      </w:pPr>
      <w:r>
        <w:rPr>
          <w:noProof/>
          <w:lang w:eastAsia="lv-LV"/>
        </w:rPr>
        <w:drawing>
          <wp:inline distT="0" distB="0" distL="0" distR="0" wp14:anchorId="687996F4" wp14:editId="1BA0FF8F">
            <wp:extent cx="1028700" cy="1390650"/>
            <wp:effectExtent l="0" t="0" r="0" b="0"/>
            <wp:docPr id="37" name="Picture 37" descr="Ortoze apkakle pusc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Ortoze apkakle pusciet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8700" cy="1390650"/>
                    </a:xfrm>
                    <a:prstGeom prst="rect">
                      <a:avLst/>
                    </a:prstGeom>
                    <a:noFill/>
                    <a:ln>
                      <a:noFill/>
                    </a:ln>
                  </pic:spPr>
                </pic:pic>
              </a:graphicData>
            </a:graphic>
          </wp:inline>
        </w:drawing>
      </w:r>
      <w:r>
        <w:rPr>
          <w:noProof/>
          <w:lang w:eastAsia="lv-LV"/>
        </w:rPr>
        <w:drawing>
          <wp:inline distT="0" distB="0" distL="0" distR="0" wp14:anchorId="0A78E087" wp14:editId="5A4A4AC5">
            <wp:extent cx="1076325" cy="1438275"/>
            <wp:effectExtent l="0" t="0" r="9525" b="9525"/>
            <wp:docPr id="36" name="Picture 36" descr="image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0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r>
        <w:rPr>
          <w:noProof/>
          <w:lang w:eastAsia="lv-LV"/>
        </w:rPr>
        <w:drawing>
          <wp:inline distT="0" distB="0" distL="0" distR="0" wp14:anchorId="6F235C74" wp14:editId="3A9EB5C4">
            <wp:extent cx="1438275" cy="1190625"/>
            <wp:effectExtent l="0" t="0" r="9525" b="9525"/>
            <wp:docPr id="35" name="Picture 35" descr="Korektors stjai Spincare Exte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Korektors stjai Spincare Extesor"/>
                    <pic:cNvPicPr>
                      <a:picLocks noChangeAspect="1" noChangeArrowheads="1"/>
                    </pic:cNvPicPr>
                  </pic:nvPicPr>
                  <pic:blipFill>
                    <a:blip r:embed="rId44">
                      <a:extLst>
                        <a:ext uri="{28A0092B-C50C-407E-A947-70E740481C1C}">
                          <a14:useLocalDpi xmlns:a14="http://schemas.microsoft.com/office/drawing/2010/main" val="0"/>
                        </a:ext>
                      </a:extLst>
                    </a:blip>
                    <a:srcRect t="8437" b="8437"/>
                    <a:stretch>
                      <a:fillRect/>
                    </a:stretch>
                  </pic:blipFill>
                  <pic:spPr bwMode="auto">
                    <a:xfrm>
                      <a:off x="0" y="0"/>
                      <a:ext cx="1438275" cy="1190625"/>
                    </a:xfrm>
                    <a:prstGeom prst="rect">
                      <a:avLst/>
                    </a:prstGeom>
                    <a:noFill/>
                    <a:ln>
                      <a:noFill/>
                    </a:ln>
                  </pic:spPr>
                </pic:pic>
              </a:graphicData>
            </a:graphic>
          </wp:inline>
        </w:drawing>
      </w:r>
      <w:r>
        <w:rPr>
          <w:noProof/>
          <w:lang w:eastAsia="lv-LV"/>
        </w:rPr>
        <w:drawing>
          <wp:inline distT="0" distB="0" distL="0" distR="0" wp14:anchorId="75B00222" wp14:editId="7C4EBBB3">
            <wp:extent cx="1285875" cy="1285875"/>
            <wp:effectExtent l="0" t="0" r="9525" b="9525"/>
            <wp:docPr id="34" name="Picture 34" descr="d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08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1348FF" w:rsidRDefault="001348FF" w:rsidP="001348FF">
      <w:pPr>
        <w:pStyle w:val="Seminars"/>
        <w:numPr>
          <w:ilvl w:val="0"/>
          <w:numId w:val="0"/>
        </w:numPr>
        <w:spacing w:before="240" w:after="0"/>
        <w:jc w:val="center"/>
      </w:pPr>
      <w:r>
        <w:rPr>
          <w:noProof/>
          <w:lang w:eastAsia="lv-LV"/>
        </w:rPr>
        <w:drawing>
          <wp:inline distT="0" distB="0" distL="0" distR="0" wp14:anchorId="7383AAD9" wp14:editId="1D3E4B88">
            <wp:extent cx="1076325" cy="1438275"/>
            <wp:effectExtent l="0" t="0" r="9525" b="9525"/>
            <wp:docPr id="33" name="Picture 33" descr="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50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r>
        <w:rPr>
          <w:noProof/>
          <w:lang w:eastAsia="lv-LV"/>
        </w:rPr>
        <w:drawing>
          <wp:inline distT="0" distB="0" distL="0" distR="0" wp14:anchorId="79E46E41" wp14:editId="4B66A940">
            <wp:extent cx="838200" cy="1438275"/>
            <wp:effectExtent l="0" t="0" r="0" b="9525"/>
            <wp:docPr id="32" name="Picture 32"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0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1438275"/>
                    </a:xfrm>
                    <a:prstGeom prst="rect">
                      <a:avLst/>
                    </a:prstGeom>
                    <a:noFill/>
                    <a:ln>
                      <a:noFill/>
                    </a:ln>
                  </pic:spPr>
                </pic:pic>
              </a:graphicData>
            </a:graphic>
          </wp:inline>
        </w:drawing>
      </w:r>
      <w:r>
        <w:rPr>
          <w:noProof/>
          <w:lang w:eastAsia="lv-LV"/>
        </w:rPr>
        <w:drawing>
          <wp:inline distT="0" distB="0" distL="0" distR="0" wp14:anchorId="3C77DCFC" wp14:editId="5D657621">
            <wp:extent cx="1066800" cy="1438275"/>
            <wp:effectExtent l="0" t="0" r="0" b="9525"/>
            <wp:docPr id="31" name="Picture 31" descr="af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fo sof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66800" cy="1438275"/>
                    </a:xfrm>
                    <a:prstGeom prst="rect">
                      <a:avLst/>
                    </a:prstGeom>
                    <a:noFill/>
                    <a:ln>
                      <a:noFill/>
                    </a:ln>
                  </pic:spPr>
                </pic:pic>
              </a:graphicData>
            </a:graphic>
          </wp:inline>
        </w:drawing>
      </w:r>
      <w:r>
        <w:rPr>
          <w:noProof/>
          <w:lang w:eastAsia="lv-LV"/>
        </w:rPr>
        <w:drawing>
          <wp:inline distT="0" distB="0" distL="0" distR="0" wp14:anchorId="1871ADE0" wp14:editId="5C2834B4">
            <wp:extent cx="962025" cy="1438275"/>
            <wp:effectExtent l="0" t="0" r="9525" b="9525"/>
            <wp:docPr id="30" name="Picture 30" descr="Afo Fit ortoze krtoai p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fo Fit ortoze krtoai pdai"/>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inline>
        </w:drawing>
      </w:r>
    </w:p>
    <w:p w:rsidR="001348FF" w:rsidRPr="00D436ED" w:rsidRDefault="001348FF" w:rsidP="00C61BF7">
      <w:pPr>
        <w:pStyle w:val="Virsraksts1"/>
        <w:numPr>
          <w:ilvl w:val="0"/>
          <w:numId w:val="0"/>
        </w:numPr>
        <w:ind w:left="720" w:hanging="360"/>
      </w:pPr>
      <w:r>
        <w:br w:type="page"/>
      </w:r>
      <w:bookmarkStart w:id="2" w:name="_Toc482698071"/>
      <w:r w:rsidRPr="00C61BF7">
        <w:rPr>
          <w:color w:val="943634" w:themeColor="accent2" w:themeShade="BF"/>
        </w:rPr>
        <w:lastRenderedPageBreak/>
        <w:t>pārvietošanās palīglīdzekļi</w:t>
      </w:r>
      <w:bookmarkEnd w:id="2"/>
    </w:p>
    <w:p w:rsidR="001348FF" w:rsidRPr="00B5247A" w:rsidRDefault="001348FF" w:rsidP="001348FF">
      <w:pPr>
        <w:spacing w:line="360" w:lineRule="auto"/>
        <w:ind w:firstLine="720"/>
      </w:pPr>
      <w:r w:rsidRPr="00B5247A">
        <w:t>Ja radušās kustību problēmas, labs palīgs būs pārvietošanās palīglīdzekļi.</w:t>
      </w:r>
    </w:p>
    <w:p w:rsidR="001348FF" w:rsidRPr="00B5247A" w:rsidRDefault="001348FF" w:rsidP="001348FF">
      <w:pPr>
        <w:spacing w:line="360" w:lineRule="auto"/>
        <w:ind w:firstLine="720"/>
      </w:pPr>
      <w:r w:rsidRPr="00B5247A">
        <w:t>Tiem jābūt pielāgotiem lietotāja augumam, svaram un funkcionālo traucējumu veidam.</w:t>
      </w:r>
    </w:p>
    <w:p w:rsidR="001348FF" w:rsidRPr="00B5247A" w:rsidRDefault="001348FF" w:rsidP="001348FF">
      <w:pPr>
        <w:spacing w:line="360" w:lineRule="auto"/>
        <w:ind w:firstLine="720"/>
      </w:pPr>
      <w:r w:rsidRPr="00B5247A">
        <w:t xml:space="preserve">Pārvietošanās palīglīdzeklim pārvietošanās jāatvieglo nevis jāapgrūtina, tādēļ svarīgi izvēlēties pareizo risinājumu. </w:t>
      </w:r>
    </w:p>
    <w:p w:rsidR="001348FF" w:rsidRDefault="001348FF" w:rsidP="001348FF">
      <w:pPr>
        <w:spacing w:line="360" w:lineRule="auto"/>
        <w:ind w:firstLine="720"/>
      </w:pPr>
      <w:r w:rsidRPr="00B5247A">
        <w:t>Nedrīkst lietot nepiemērotu vai bojātu palīglīdzekli, jo tas palielina traumu risku, var padziļināt funkcionālos traucējumus vai provocēt deformācijas.</w:t>
      </w:r>
      <w:r>
        <w:t xml:space="preserve"> </w:t>
      </w:r>
    </w:p>
    <w:p w:rsidR="00C61BF7" w:rsidRDefault="00C61BF7" w:rsidP="001348FF">
      <w:pPr>
        <w:spacing w:line="360" w:lineRule="auto"/>
        <w:ind w:firstLine="720"/>
      </w:pPr>
    </w:p>
    <w:p w:rsidR="001348FF" w:rsidRPr="007E7CEF" w:rsidRDefault="001348FF" w:rsidP="001348FF">
      <w:pPr>
        <w:spacing w:line="360" w:lineRule="auto"/>
        <w:ind w:firstLine="720"/>
        <w:rPr>
          <w:b/>
        </w:rPr>
      </w:pPr>
      <w:r w:rsidRPr="00086E67">
        <w:rPr>
          <w:b/>
        </w:rPr>
        <w:t>AS ”POC”</w:t>
      </w:r>
      <w:r>
        <w:t xml:space="preserve"> </w:t>
      </w:r>
      <w:r>
        <w:rPr>
          <w:b/>
        </w:rPr>
        <w:t xml:space="preserve">veikalā Rīgā, Pērnavas ielā 62 </w:t>
      </w:r>
      <w:r w:rsidRPr="007E7CEF">
        <w:rPr>
          <w:b/>
        </w:rPr>
        <w:t>pieejami:</w:t>
      </w:r>
    </w:p>
    <w:tbl>
      <w:tblPr>
        <w:tblW w:w="0" w:type="auto"/>
        <w:jc w:val="center"/>
        <w:tblLook w:val="01E0" w:firstRow="1" w:lastRow="1" w:firstColumn="1" w:lastColumn="1" w:noHBand="0" w:noVBand="0"/>
      </w:tblPr>
      <w:tblGrid>
        <w:gridCol w:w="4412"/>
        <w:gridCol w:w="4413"/>
      </w:tblGrid>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s</w:t>
            </w:r>
            <w:r w:rsidR="001348FF">
              <w:t>pieķi;</w:t>
            </w:r>
          </w:p>
        </w:tc>
        <w:tc>
          <w:tcPr>
            <w:tcW w:w="4413" w:type="dxa"/>
            <w:shd w:val="clear" w:color="auto" w:fill="auto"/>
            <w:vAlign w:val="center"/>
          </w:tcPr>
          <w:p w:rsidR="001348FF" w:rsidRDefault="00C61BF7" w:rsidP="001348FF">
            <w:pPr>
              <w:numPr>
                <w:ilvl w:val="0"/>
                <w:numId w:val="24"/>
              </w:numPr>
              <w:tabs>
                <w:tab w:val="clear" w:pos="1440"/>
              </w:tabs>
              <w:ind w:left="540"/>
            </w:pPr>
            <w:r>
              <w:t>g</w:t>
            </w:r>
            <w:r w:rsidR="001348FF">
              <w:t>umijas uzgaļi u.c. aksesuāri;</w:t>
            </w:r>
          </w:p>
        </w:tc>
      </w:tr>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e</w:t>
            </w:r>
            <w:r w:rsidR="001348FF">
              <w:t>lkoņa, padušu kruķi;</w:t>
            </w:r>
          </w:p>
        </w:tc>
        <w:tc>
          <w:tcPr>
            <w:tcW w:w="4413" w:type="dxa"/>
            <w:shd w:val="clear" w:color="auto" w:fill="auto"/>
            <w:vAlign w:val="center"/>
          </w:tcPr>
          <w:p w:rsidR="001348FF" w:rsidRDefault="00C61BF7" w:rsidP="001348FF">
            <w:pPr>
              <w:numPr>
                <w:ilvl w:val="0"/>
                <w:numId w:val="24"/>
              </w:numPr>
              <w:tabs>
                <w:tab w:val="clear" w:pos="1440"/>
              </w:tabs>
              <w:ind w:left="540"/>
            </w:pPr>
            <w:r>
              <w:t>r</w:t>
            </w:r>
            <w:r w:rsidR="001348FF">
              <w:t>olatori ar 3 vai 4 riteņiem;</w:t>
            </w:r>
          </w:p>
        </w:tc>
      </w:tr>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k</w:t>
            </w:r>
            <w:r w:rsidR="001348FF">
              <w:t>vadripodi;</w:t>
            </w:r>
          </w:p>
        </w:tc>
        <w:tc>
          <w:tcPr>
            <w:tcW w:w="4413" w:type="dxa"/>
            <w:shd w:val="clear" w:color="auto" w:fill="auto"/>
            <w:vAlign w:val="center"/>
          </w:tcPr>
          <w:p w:rsidR="001348FF" w:rsidRDefault="00C61BF7" w:rsidP="001348FF">
            <w:pPr>
              <w:numPr>
                <w:ilvl w:val="0"/>
                <w:numId w:val="24"/>
              </w:numPr>
              <w:tabs>
                <w:tab w:val="clear" w:pos="1440"/>
              </w:tabs>
              <w:ind w:left="540"/>
            </w:pPr>
            <w:r>
              <w:t>p</w:t>
            </w:r>
            <w:r w:rsidR="001348FF">
              <w:t>ārvietošanās galdi;</w:t>
            </w:r>
          </w:p>
        </w:tc>
      </w:tr>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k</w:t>
            </w:r>
            <w:r w:rsidR="001348FF">
              <w:t>ustīgi/nekustīgi staigāšanas rāmji;</w:t>
            </w:r>
          </w:p>
        </w:tc>
        <w:tc>
          <w:tcPr>
            <w:tcW w:w="4413" w:type="dxa"/>
            <w:shd w:val="clear" w:color="auto" w:fill="auto"/>
            <w:vAlign w:val="center"/>
          </w:tcPr>
          <w:p w:rsidR="001348FF" w:rsidRDefault="00C61BF7" w:rsidP="001348FF">
            <w:pPr>
              <w:numPr>
                <w:ilvl w:val="0"/>
                <w:numId w:val="24"/>
              </w:numPr>
              <w:tabs>
                <w:tab w:val="clear" w:pos="1440"/>
              </w:tabs>
              <w:ind w:left="540"/>
            </w:pPr>
            <w:r>
              <w:t>d</w:t>
            </w:r>
            <w:r w:rsidR="001348FF">
              <w:t>ažādi riteņkrēsli (standarta, aktīvie, pavadoņu u.c.);</w:t>
            </w:r>
          </w:p>
        </w:tc>
      </w:tr>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s</w:t>
            </w:r>
            <w:r w:rsidR="001348FF">
              <w:t>taigāšanas rāmji ar riteņiem;</w:t>
            </w:r>
          </w:p>
        </w:tc>
        <w:tc>
          <w:tcPr>
            <w:tcW w:w="4413" w:type="dxa"/>
            <w:shd w:val="clear" w:color="auto" w:fill="auto"/>
            <w:vAlign w:val="center"/>
          </w:tcPr>
          <w:p w:rsidR="001348FF" w:rsidRDefault="00C61BF7" w:rsidP="001348FF">
            <w:pPr>
              <w:numPr>
                <w:ilvl w:val="0"/>
                <w:numId w:val="24"/>
              </w:numPr>
              <w:tabs>
                <w:tab w:val="clear" w:pos="1440"/>
              </w:tabs>
              <w:ind w:left="540"/>
            </w:pPr>
            <w:r>
              <w:t>e</w:t>
            </w:r>
            <w:r w:rsidR="001348FF">
              <w:t>lektriskie riteņkrēsli un skūteri.</w:t>
            </w:r>
          </w:p>
        </w:tc>
      </w:tr>
      <w:tr w:rsidR="001348FF" w:rsidTr="00E11942">
        <w:trPr>
          <w:trHeight w:val="581"/>
          <w:jc w:val="center"/>
        </w:trPr>
        <w:tc>
          <w:tcPr>
            <w:tcW w:w="4412" w:type="dxa"/>
            <w:shd w:val="clear" w:color="auto" w:fill="auto"/>
            <w:vAlign w:val="center"/>
          </w:tcPr>
          <w:p w:rsidR="001348FF" w:rsidRDefault="00C61BF7" w:rsidP="001348FF">
            <w:pPr>
              <w:numPr>
                <w:ilvl w:val="0"/>
                <w:numId w:val="24"/>
              </w:numPr>
              <w:tabs>
                <w:tab w:val="clear" w:pos="1440"/>
              </w:tabs>
              <w:ind w:left="540"/>
            </w:pPr>
            <w:r>
              <w:t>s</w:t>
            </w:r>
            <w:r w:rsidR="001348FF">
              <w:t>taigāšanas nūjas;</w:t>
            </w:r>
          </w:p>
        </w:tc>
        <w:tc>
          <w:tcPr>
            <w:tcW w:w="4413" w:type="dxa"/>
            <w:shd w:val="clear" w:color="auto" w:fill="auto"/>
            <w:vAlign w:val="center"/>
          </w:tcPr>
          <w:p w:rsidR="001348FF" w:rsidRDefault="001348FF" w:rsidP="00E11942">
            <w:pPr>
              <w:ind w:left="180"/>
            </w:pPr>
          </w:p>
        </w:tc>
      </w:tr>
    </w:tbl>
    <w:p w:rsidR="00C61BF7" w:rsidRDefault="001348FF" w:rsidP="001348FF">
      <w:pPr>
        <w:spacing w:before="120" w:line="360" w:lineRule="auto"/>
        <w:jc w:val="center"/>
        <w:rPr>
          <w:sz w:val="26"/>
          <w:szCs w:val="26"/>
        </w:rPr>
      </w:pPr>
      <w:r w:rsidRPr="00B5247A">
        <w:rPr>
          <w:sz w:val="26"/>
          <w:szCs w:val="26"/>
        </w:rPr>
        <w:t xml:space="preserve">Palīglīdzekļus var iegādāties vai iznomāt. </w:t>
      </w:r>
    </w:p>
    <w:p w:rsidR="001348FF" w:rsidRPr="00C61BF7" w:rsidRDefault="001348FF" w:rsidP="00C61BF7">
      <w:pPr>
        <w:spacing w:before="120" w:line="360" w:lineRule="auto"/>
        <w:jc w:val="center"/>
        <w:rPr>
          <w:sz w:val="26"/>
          <w:szCs w:val="26"/>
        </w:rPr>
      </w:pPr>
      <w:r w:rsidRPr="00B5247A">
        <w:rPr>
          <w:sz w:val="26"/>
          <w:szCs w:val="26"/>
        </w:rPr>
        <w:t>Nomas noteikumi un cenas mājas lapā</w:t>
      </w:r>
      <w:r w:rsidR="00C61BF7">
        <w:rPr>
          <w:sz w:val="26"/>
          <w:szCs w:val="26"/>
        </w:rPr>
        <w:t xml:space="preserve"> </w:t>
      </w:r>
      <w:hyperlink r:id="rId50" w:history="1">
        <w:r w:rsidR="00C61BF7" w:rsidRPr="00C661CF">
          <w:rPr>
            <w:rStyle w:val="Hipersaite"/>
            <w:b/>
            <w:sz w:val="28"/>
            <w:szCs w:val="28"/>
          </w:rPr>
          <w:t>www.poc.lv</w:t>
        </w:r>
      </w:hyperlink>
    </w:p>
    <w:p w:rsidR="001348FF" w:rsidRDefault="001348FF" w:rsidP="001348FF">
      <w:pPr>
        <w:spacing w:before="120"/>
        <w:jc w:val="center"/>
        <w:rPr>
          <w:rFonts w:ascii="Arial" w:hAnsi="Arial" w:cs="Arial"/>
          <w:color w:val="333333"/>
          <w:sz w:val="21"/>
          <w:szCs w:val="21"/>
        </w:rPr>
      </w:pPr>
      <w:r>
        <w:rPr>
          <w:noProof/>
          <w:lang w:eastAsia="lv-LV"/>
        </w:rPr>
        <w:drawing>
          <wp:inline distT="0" distB="0" distL="0" distR="0" wp14:anchorId="0D7ABE6D" wp14:editId="38E817B1">
            <wp:extent cx="1076325" cy="1076325"/>
            <wp:effectExtent l="0" t="0" r="9525" b="9525"/>
            <wp:docPr id="27" name="Picture 27" descr="elk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lkon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07AA3">
        <w:t xml:space="preserve"> </w:t>
      </w:r>
      <w:r>
        <w:rPr>
          <w:noProof/>
          <w:lang w:eastAsia="lv-LV"/>
        </w:rPr>
        <w:drawing>
          <wp:inline distT="0" distB="0" distL="0" distR="0" wp14:anchorId="3AE1AEB4" wp14:editId="7EF7FB37">
            <wp:extent cx="1219200" cy="1076325"/>
            <wp:effectExtent l="0" t="0" r="0" b="9525"/>
            <wp:docPr id="26" name="Picture 26" descr="pad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dusu"/>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19200" cy="1076325"/>
                    </a:xfrm>
                    <a:prstGeom prst="rect">
                      <a:avLst/>
                    </a:prstGeom>
                    <a:noFill/>
                    <a:ln>
                      <a:noFill/>
                    </a:ln>
                  </pic:spPr>
                </pic:pic>
              </a:graphicData>
            </a:graphic>
          </wp:inline>
        </w:drawing>
      </w:r>
      <w:r w:rsidRPr="00D07AA3">
        <w:rPr>
          <w:rFonts w:ascii="Arial" w:hAnsi="Arial" w:cs="Arial"/>
          <w:i/>
          <w:iCs/>
          <w:color w:val="333333"/>
          <w:sz w:val="21"/>
          <w:szCs w:val="21"/>
        </w:rPr>
        <w:t xml:space="preserve"> </w:t>
      </w:r>
      <w:r>
        <w:rPr>
          <w:rFonts w:ascii="Arial" w:hAnsi="Arial" w:cs="Arial"/>
          <w:i/>
          <w:iCs/>
          <w:noProof/>
          <w:color w:val="333333"/>
          <w:sz w:val="21"/>
          <w:szCs w:val="21"/>
          <w:lang w:eastAsia="lv-LV"/>
        </w:rPr>
        <w:drawing>
          <wp:inline distT="0" distB="0" distL="0" distR="0" wp14:anchorId="0A6D664B" wp14:editId="21FA01B9">
            <wp:extent cx="1076325" cy="1076325"/>
            <wp:effectExtent l="0" t="0" r="9525" b="9525"/>
            <wp:docPr id="25" name="Picture 25" descr="P4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435B"/>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07AA3">
        <w:rPr>
          <w:rFonts w:ascii="Arial" w:hAnsi="Arial" w:cs="Arial"/>
          <w:color w:val="333333"/>
          <w:sz w:val="21"/>
          <w:szCs w:val="21"/>
        </w:rPr>
        <w:t xml:space="preserve"> </w:t>
      </w:r>
      <w:r>
        <w:rPr>
          <w:rFonts w:ascii="Arial" w:hAnsi="Arial" w:cs="Arial"/>
          <w:noProof/>
          <w:color w:val="333333"/>
          <w:sz w:val="21"/>
          <w:szCs w:val="21"/>
          <w:lang w:eastAsia="lv-LV"/>
        </w:rPr>
        <w:drawing>
          <wp:inline distT="0" distB="0" distL="0" distR="0" wp14:anchorId="0F20CBB6" wp14:editId="7833ACC0">
            <wp:extent cx="1143000" cy="1076325"/>
            <wp:effectExtent l="0" t="0" r="0" b="9525"/>
            <wp:docPr id="24" name="Picture 24" descr="ku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ust3"/>
                    <pic:cNvPicPr>
                      <a:picLocks noChangeAspect="1" noChangeArrowheads="1"/>
                    </pic:cNvPicPr>
                  </pic:nvPicPr>
                  <pic:blipFill>
                    <a:blip r:embed="rId54" cstate="print">
                      <a:extLst>
                        <a:ext uri="{28A0092B-C50C-407E-A947-70E740481C1C}">
                          <a14:useLocalDpi xmlns:a14="http://schemas.microsoft.com/office/drawing/2010/main" val="0"/>
                        </a:ext>
                      </a:extLst>
                    </a:blip>
                    <a:srcRect t="14174" b="14174"/>
                    <a:stretch>
                      <a:fillRect/>
                    </a:stretch>
                  </pic:blipFill>
                  <pic:spPr bwMode="auto">
                    <a:xfrm>
                      <a:off x="0" y="0"/>
                      <a:ext cx="1143000" cy="1076325"/>
                    </a:xfrm>
                    <a:prstGeom prst="rect">
                      <a:avLst/>
                    </a:prstGeom>
                    <a:noFill/>
                    <a:ln>
                      <a:noFill/>
                    </a:ln>
                  </pic:spPr>
                </pic:pic>
              </a:graphicData>
            </a:graphic>
          </wp:inline>
        </w:drawing>
      </w:r>
    </w:p>
    <w:p w:rsidR="001348FF" w:rsidRPr="00D07AA3" w:rsidRDefault="001348FF" w:rsidP="001348FF">
      <w:pPr>
        <w:spacing w:line="345" w:lineRule="atLeast"/>
        <w:jc w:val="center"/>
        <w:rPr>
          <w:rFonts w:ascii="Arial" w:hAnsi="Arial" w:cs="Arial"/>
          <w:color w:val="333333"/>
          <w:sz w:val="21"/>
          <w:szCs w:val="21"/>
        </w:rPr>
      </w:pPr>
      <w:r>
        <w:rPr>
          <w:noProof/>
          <w:lang w:eastAsia="lv-LV"/>
        </w:rPr>
        <w:drawing>
          <wp:inline distT="0" distB="0" distL="0" distR="0" wp14:anchorId="71774552" wp14:editId="07AB597F">
            <wp:extent cx="1438275" cy="1438275"/>
            <wp:effectExtent l="0" t="0" r="9525" b="9525"/>
            <wp:docPr id="23" name="Picture 23" descr="rolato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olatori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D07AA3">
        <w:t xml:space="preserve"> </w:t>
      </w:r>
      <w:r>
        <w:rPr>
          <w:noProof/>
          <w:lang w:eastAsia="lv-LV"/>
        </w:rPr>
        <w:drawing>
          <wp:inline distT="0" distB="0" distL="0" distR="0" wp14:anchorId="5395169B" wp14:editId="19911E5D">
            <wp:extent cx="1438275" cy="1438275"/>
            <wp:effectExtent l="0" t="0" r="9525" b="9525"/>
            <wp:docPr id="22" name="Picture 22" descr="rolato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olatori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D07AA3">
        <w:t xml:space="preserve"> </w:t>
      </w:r>
      <w:r>
        <w:rPr>
          <w:noProof/>
          <w:lang w:eastAsia="lv-LV"/>
        </w:rPr>
        <w:drawing>
          <wp:inline distT="0" distB="0" distL="0" distR="0" wp14:anchorId="6F469865" wp14:editId="025146E4">
            <wp:extent cx="1438275" cy="1438275"/>
            <wp:effectExtent l="0" t="0" r="9525" b="9525"/>
            <wp:docPr id="21" name="Picture 21" descr="ritenkres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itenkresl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1348FF" w:rsidRPr="00A43113" w:rsidRDefault="001348FF" w:rsidP="00C61BF7">
      <w:pPr>
        <w:pStyle w:val="Virsraksts1"/>
        <w:numPr>
          <w:ilvl w:val="0"/>
          <w:numId w:val="0"/>
        </w:numPr>
        <w:ind w:left="720" w:hanging="360"/>
      </w:pPr>
      <w:r>
        <w:br w:type="page"/>
      </w:r>
      <w:bookmarkStart w:id="3" w:name="_Toc482698072"/>
      <w:r w:rsidRPr="00C61BF7">
        <w:rPr>
          <w:color w:val="943634" w:themeColor="accent2" w:themeShade="BF"/>
        </w:rPr>
        <w:lastRenderedPageBreak/>
        <w:t>Aprūpe</w:t>
      </w:r>
      <w:bookmarkEnd w:id="3"/>
    </w:p>
    <w:p w:rsidR="001348FF" w:rsidRPr="005F1AB4" w:rsidRDefault="001348FF" w:rsidP="001348FF">
      <w:pPr>
        <w:spacing w:after="120" w:line="360" w:lineRule="auto"/>
        <w:ind w:firstLine="720"/>
      </w:pPr>
      <w:r w:rsidRPr="005F1AB4">
        <w:t>Aprūpes palīglīdzekļu  pamatuzdevumi  ir</w:t>
      </w:r>
      <w:r w:rsidR="00C61BF7">
        <w:t>:</w:t>
      </w:r>
      <w:r w:rsidRPr="005F1AB4">
        <w:t xml:space="preserve"> </w:t>
      </w:r>
      <w:r w:rsidR="00C61BF7">
        <w:t xml:space="preserve">1) </w:t>
      </w:r>
      <w:r w:rsidRPr="005F1AB4">
        <w:t>nodrošināt cilvēka neatkarību ikdienas aktivitātēs un pašaprūpē</w:t>
      </w:r>
      <w:r w:rsidR="00C61BF7">
        <w:t>;</w:t>
      </w:r>
      <w:r w:rsidRPr="005F1AB4">
        <w:t xml:space="preserve"> </w:t>
      </w:r>
      <w:r w:rsidR="00C61BF7">
        <w:t xml:space="preserve">2) </w:t>
      </w:r>
      <w:r w:rsidRPr="005F1AB4">
        <w:t>celt aprūpes kvalitāti</w:t>
      </w:r>
      <w:r w:rsidR="00C61BF7">
        <w:t>; 3)</w:t>
      </w:r>
      <w:r w:rsidRPr="005F1AB4">
        <w:t xml:space="preserve"> atvieglot guļošo aprūpi. </w:t>
      </w:r>
    </w:p>
    <w:p w:rsidR="001348FF" w:rsidRPr="005F1AB4" w:rsidRDefault="001348FF" w:rsidP="001348FF">
      <w:pPr>
        <w:spacing w:after="120" w:line="360" w:lineRule="auto"/>
        <w:ind w:firstLine="720"/>
      </w:pPr>
      <w:r w:rsidRPr="005F1AB4">
        <w:t>A/S POC piedāvājumā</w:t>
      </w:r>
      <w:r w:rsidR="00C61BF7">
        <w:t xml:space="preserve"> </w:t>
      </w:r>
      <w:r w:rsidRPr="005F1AB4">
        <w:t>– Rīgā, Pērnavas ielā 62 – pieejami:</w:t>
      </w:r>
    </w:p>
    <w:tbl>
      <w:tblPr>
        <w:tblW w:w="0" w:type="auto"/>
        <w:tblInd w:w="-72" w:type="dxa"/>
        <w:tblLook w:val="01E0" w:firstRow="1" w:lastRow="1" w:firstColumn="1" w:lastColumn="1" w:noHBand="0" w:noVBand="0"/>
      </w:tblPr>
      <w:tblGrid>
        <w:gridCol w:w="3176"/>
        <w:gridCol w:w="3163"/>
        <w:gridCol w:w="3371"/>
      </w:tblGrid>
      <w:tr w:rsidR="001348FF" w:rsidRPr="005F1AB4" w:rsidTr="00E11942">
        <w:trPr>
          <w:trHeight w:val="655"/>
        </w:trPr>
        <w:tc>
          <w:tcPr>
            <w:tcW w:w="3240" w:type="dxa"/>
            <w:shd w:val="clear" w:color="auto" w:fill="auto"/>
            <w:vAlign w:val="center"/>
          </w:tcPr>
          <w:p w:rsidR="001348FF" w:rsidRPr="005F1AB4" w:rsidRDefault="00C61BF7" w:rsidP="001348FF">
            <w:pPr>
              <w:numPr>
                <w:ilvl w:val="0"/>
                <w:numId w:val="25"/>
              </w:numPr>
              <w:tabs>
                <w:tab w:val="clear" w:pos="720"/>
              </w:tabs>
              <w:ind w:left="540" w:hanging="357"/>
            </w:pPr>
            <w:r>
              <w:t>r</w:t>
            </w:r>
            <w:r w:rsidR="001348FF" w:rsidRPr="005F1AB4">
              <w:t>okturi piestiprināmi pie sienām un grīdas;</w:t>
            </w:r>
          </w:p>
        </w:tc>
        <w:tc>
          <w:tcPr>
            <w:tcW w:w="3240" w:type="dxa"/>
            <w:shd w:val="clear" w:color="auto" w:fill="auto"/>
            <w:vAlign w:val="center"/>
          </w:tcPr>
          <w:p w:rsidR="001348FF" w:rsidRPr="005F1AB4" w:rsidRDefault="00C61BF7" w:rsidP="001348FF">
            <w:pPr>
              <w:numPr>
                <w:ilvl w:val="0"/>
                <w:numId w:val="25"/>
              </w:numPr>
              <w:tabs>
                <w:tab w:val="clear" w:pos="720"/>
              </w:tabs>
              <w:ind w:left="496"/>
            </w:pPr>
            <w:r>
              <w:t>t</w:t>
            </w:r>
            <w:r w:rsidR="001348FF" w:rsidRPr="005F1AB4">
              <w:t>ualetes krēsli;</w:t>
            </w:r>
          </w:p>
        </w:tc>
        <w:tc>
          <w:tcPr>
            <w:tcW w:w="3446" w:type="dxa"/>
            <w:shd w:val="clear" w:color="auto" w:fill="auto"/>
            <w:vAlign w:val="center"/>
          </w:tcPr>
          <w:p w:rsidR="001348FF" w:rsidRPr="005F1AB4" w:rsidRDefault="00C61BF7" w:rsidP="001348FF">
            <w:pPr>
              <w:numPr>
                <w:ilvl w:val="0"/>
                <w:numId w:val="25"/>
              </w:numPr>
              <w:tabs>
                <w:tab w:val="clear" w:pos="720"/>
              </w:tabs>
              <w:ind w:left="612" w:hanging="379"/>
            </w:pPr>
            <w:r>
              <w:t>o</w:t>
            </w:r>
            <w:r w:rsidR="001348FF" w:rsidRPr="005F1AB4">
              <w:t>rtopēdiskie spilveni;</w:t>
            </w:r>
          </w:p>
        </w:tc>
      </w:tr>
      <w:tr w:rsidR="001348FF" w:rsidRPr="005F1AB4" w:rsidTr="00E11942">
        <w:trPr>
          <w:trHeight w:val="671"/>
        </w:trPr>
        <w:tc>
          <w:tcPr>
            <w:tcW w:w="3240" w:type="dxa"/>
            <w:shd w:val="clear" w:color="auto" w:fill="auto"/>
            <w:vAlign w:val="center"/>
          </w:tcPr>
          <w:p w:rsidR="001348FF" w:rsidRPr="005F1AB4" w:rsidRDefault="00C61BF7" w:rsidP="001348FF">
            <w:pPr>
              <w:numPr>
                <w:ilvl w:val="0"/>
                <w:numId w:val="25"/>
              </w:numPr>
              <w:tabs>
                <w:tab w:val="clear" w:pos="720"/>
              </w:tabs>
              <w:ind w:left="540" w:hanging="357"/>
            </w:pPr>
            <w:r>
              <w:t>p</w:t>
            </w:r>
            <w:r w:rsidR="001348FF" w:rsidRPr="005F1AB4">
              <w:t>akāpieni;</w:t>
            </w:r>
          </w:p>
        </w:tc>
        <w:tc>
          <w:tcPr>
            <w:tcW w:w="3240" w:type="dxa"/>
            <w:shd w:val="clear" w:color="auto" w:fill="auto"/>
            <w:vAlign w:val="center"/>
          </w:tcPr>
          <w:p w:rsidR="001348FF" w:rsidRPr="005F1AB4" w:rsidRDefault="00C61BF7" w:rsidP="001348FF">
            <w:pPr>
              <w:numPr>
                <w:ilvl w:val="0"/>
                <w:numId w:val="25"/>
              </w:numPr>
              <w:tabs>
                <w:tab w:val="clear" w:pos="720"/>
              </w:tabs>
              <w:ind w:left="496"/>
            </w:pPr>
            <w:r>
              <w:t>u</w:t>
            </w:r>
            <w:r w:rsidR="001348FF" w:rsidRPr="005F1AB4">
              <w:t>rīntrauki;</w:t>
            </w:r>
          </w:p>
        </w:tc>
        <w:tc>
          <w:tcPr>
            <w:tcW w:w="3446" w:type="dxa"/>
            <w:shd w:val="clear" w:color="auto" w:fill="auto"/>
            <w:vAlign w:val="center"/>
          </w:tcPr>
          <w:p w:rsidR="001348FF" w:rsidRPr="005F1AB4" w:rsidRDefault="00C61BF7" w:rsidP="001348FF">
            <w:pPr>
              <w:numPr>
                <w:ilvl w:val="0"/>
                <w:numId w:val="25"/>
              </w:numPr>
              <w:tabs>
                <w:tab w:val="clear" w:pos="720"/>
              </w:tabs>
              <w:ind w:left="612" w:hanging="379"/>
            </w:pPr>
            <w:r>
              <w:t>ū</w:t>
            </w:r>
            <w:r w:rsidR="001348FF" w:rsidRPr="005F1AB4">
              <w:t>dens necaurlaidīgi palagi, drānas;</w:t>
            </w:r>
          </w:p>
        </w:tc>
      </w:tr>
      <w:tr w:rsidR="001348FF" w:rsidRPr="005F1AB4" w:rsidTr="00E11942">
        <w:trPr>
          <w:trHeight w:val="343"/>
        </w:trPr>
        <w:tc>
          <w:tcPr>
            <w:tcW w:w="3240" w:type="dxa"/>
            <w:shd w:val="clear" w:color="auto" w:fill="auto"/>
            <w:vAlign w:val="center"/>
          </w:tcPr>
          <w:p w:rsidR="001348FF" w:rsidRPr="005F1AB4" w:rsidRDefault="00C61BF7" w:rsidP="001348FF">
            <w:pPr>
              <w:numPr>
                <w:ilvl w:val="0"/>
                <w:numId w:val="25"/>
              </w:numPr>
              <w:tabs>
                <w:tab w:val="clear" w:pos="720"/>
              </w:tabs>
              <w:ind w:left="540" w:hanging="357"/>
            </w:pPr>
            <w:r>
              <w:t>v</w:t>
            </w:r>
            <w:r w:rsidR="001348FF" w:rsidRPr="005F1AB4">
              <w:t>annas, dušas krēsli;</w:t>
            </w:r>
          </w:p>
        </w:tc>
        <w:tc>
          <w:tcPr>
            <w:tcW w:w="3240" w:type="dxa"/>
            <w:shd w:val="clear" w:color="auto" w:fill="auto"/>
            <w:vAlign w:val="center"/>
          </w:tcPr>
          <w:p w:rsidR="001348FF" w:rsidRPr="005F1AB4" w:rsidRDefault="00C61BF7" w:rsidP="001348FF">
            <w:pPr>
              <w:numPr>
                <w:ilvl w:val="0"/>
                <w:numId w:val="25"/>
              </w:numPr>
              <w:tabs>
                <w:tab w:val="clear" w:pos="720"/>
              </w:tabs>
              <w:ind w:left="496"/>
            </w:pPr>
            <w:r>
              <w:t>f</w:t>
            </w:r>
            <w:r w:rsidR="001348FF" w:rsidRPr="005F1AB4">
              <w:t>unkcionālās gultas;</w:t>
            </w:r>
          </w:p>
        </w:tc>
        <w:tc>
          <w:tcPr>
            <w:tcW w:w="3446" w:type="dxa"/>
            <w:shd w:val="clear" w:color="auto" w:fill="auto"/>
            <w:vAlign w:val="center"/>
          </w:tcPr>
          <w:p w:rsidR="001348FF" w:rsidRPr="005F1AB4" w:rsidRDefault="00C61BF7" w:rsidP="001348FF">
            <w:pPr>
              <w:numPr>
                <w:ilvl w:val="0"/>
                <w:numId w:val="25"/>
              </w:numPr>
              <w:tabs>
                <w:tab w:val="clear" w:pos="720"/>
              </w:tabs>
              <w:ind w:left="612" w:hanging="379"/>
            </w:pPr>
            <w:r>
              <w:t>s</w:t>
            </w:r>
            <w:r w:rsidR="001348FF" w:rsidRPr="005F1AB4">
              <w:t>peciāli trauki un galda piederumi;</w:t>
            </w:r>
          </w:p>
        </w:tc>
      </w:tr>
      <w:tr w:rsidR="001348FF" w:rsidRPr="005F1AB4" w:rsidTr="00E11942">
        <w:trPr>
          <w:trHeight w:val="727"/>
        </w:trPr>
        <w:tc>
          <w:tcPr>
            <w:tcW w:w="3240" w:type="dxa"/>
            <w:shd w:val="clear" w:color="auto" w:fill="auto"/>
            <w:vAlign w:val="center"/>
          </w:tcPr>
          <w:p w:rsidR="001348FF" w:rsidRPr="005F1AB4" w:rsidRDefault="00C61BF7" w:rsidP="001348FF">
            <w:pPr>
              <w:numPr>
                <w:ilvl w:val="0"/>
                <w:numId w:val="25"/>
              </w:numPr>
              <w:tabs>
                <w:tab w:val="clear" w:pos="720"/>
              </w:tabs>
              <w:ind w:left="540" w:hanging="357"/>
            </w:pPr>
            <w:r>
              <w:t>n</w:t>
            </w:r>
            <w:r w:rsidR="001348FF" w:rsidRPr="005F1AB4">
              <w:t>eslīdoši paklājiņi vannām;</w:t>
            </w:r>
          </w:p>
        </w:tc>
        <w:tc>
          <w:tcPr>
            <w:tcW w:w="3240" w:type="dxa"/>
            <w:shd w:val="clear" w:color="auto" w:fill="auto"/>
            <w:vAlign w:val="center"/>
          </w:tcPr>
          <w:p w:rsidR="001348FF" w:rsidRPr="005F1AB4" w:rsidRDefault="00C61BF7" w:rsidP="001348FF">
            <w:pPr>
              <w:numPr>
                <w:ilvl w:val="0"/>
                <w:numId w:val="25"/>
              </w:numPr>
              <w:tabs>
                <w:tab w:val="clear" w:pos="720"/>
              </w:tabs>
              <w:ind w:left="496"/>
            </w:pPr>
            <w:r>
              <w:t>m</w:t>
            </w:r>
            <w:r w:rsidR="001348FF" w:rsidRPr="005F1AB4">
              <w:t>atrači izgulējumu profilaksei;</w:t>
            </w:r>
          </w:p>
        </w:tc>
        <w:tc>
          <w:tcPr>
            <w:tcW w:w="3446" w:type="dxa"/>
            <w:shd w:val="clear" w:color="auto" w:fill="auto"/>
            <w:vAlign w:val="center"/>
          </w:tcPr>
          <w:p w:rsidR="001348FF" w:rsidRPr="005F1AB4" w:rsidRDefault="00C61BF7" w:rsidP="001348FF">
            <w:pPr>
              <w:numPr>
                <w:ilvl w:val="0"/>
                <w:numId w:val="25"/>
              </w:numPr>
              <w:tabs>
                <w:tab w:val="clear" w:pos="720"/>
              </w:tabs>
              <w:ind w:left="612" w:hanging="379"/>
            </w:pPr>
            <w:r>
              <w:t>p</w:t>
            </w:r>
            <w:r w:rsidR="001348FF" w:rsidRPr="005F1AB4">
              <w:t>alīglīdzekļi pacientu pārvietošanai no gultas;</w:t>
            </w:r>
          </w:p>
        </w:tc>
      </w:tr>
      <w:tr w:rsidR="001348FF" w:rsidRPr="005F1AB4" w:rsidTr="00E11942">
        <w:trPr>
          <w:trHeight w:val="359"/>
        </w:trPr>
        <w:tc>
          <w:tcPr>
            <w:tcW w:w="3240" w:type="dxa"/>
            <w:shd w:val="clear" w:color="auto" w:fill="auto"/>
            <w:vAlign w:val="center"/>
          </w:tcPr>
          <w:p w:rsidR="001348FF" w:rsidRPr="005F1AB4" w:rsidRDefault="00C61BF7" w:rsidP="001348FF">
            <w:pPr>
              <w:numPr>
                <w:ilvl w:val="0"/>
                <w:numId w:val="25"/>
              </w:numPr>
              <w:tabs>
                <w:tab w:val="clear" w:pos="720"/>
              </w:tabs>
              <w:ind w:left="540" w:hanging="357"/>
            </w:pPr>
            <w:r>
              <w:t>p</w:t>
            </w:r>
            <w:r w:rsidR="001348FF" w:rsidRPr="005F1AB4">
              <w:t>odu paaugstinātāji;</w:t>
            </w:r>
          </w:p>
        </w:tc>
        <w:tc>
          <w:tcPr>
            <w:tcW w:w="3240" w:type="dxa"/>
            <w:shd w:val="clear" w:color="auto" w:fill="auto"/>
            <w:vAlign w:val="center"/>
          </w:tcPr>
          <w:p w:rsidR="001348FF" w:rsidRPr="005F1AB4" w:rsidRDefault="00C61BF7" w:rsidP="001348FF">
            <w:pPr>
              <w:numPr>
                <w:ilvl w:val="0"/>
                <w:numId w:val="25"/>
              </w:numPr>
              <w:tabs>
                <w:tab w:val="clear" w:pos="720"/>
              </w:tabs>
              <w:ind w:left="496"/>
            </w:pPr>
            <w:r>
              <w:t>a</w:t>
            </w:r>
            <w:r w:rsidR="001348FF" w:rsidRPr="005F1AB4">
              <w:t>izsargi izgulējumu profilaksei;</w:t>
            </w:r>
          </w:p>
        </w:tc>
        <w:tc>
          <w:tcPr>
            <w:tcW w:w="3446" w:type="dxa"/>
            <w:shd w:val="clear" w:color="auto" w:fill="auto"/>
            <w:vAlign w:val="center"/>
          </w:tcPr>
          <w:p w:rsidR="001348FF" w:rsidRPr="005F1AB4" w:rsidRDefault="00C61BF7" w:rsidP="001348FF">
            <w:pPr>
              <w:numPr>
                <w:ilvl w:val="0"/>
                <w:numId w:val="25"/>
              </w:numPr>
              <w:tabs>
                <w:tab w:val="clear" w:pos="720"/>
              </w:tabs>
              <w:ind w:left="612" w:hanging="379"/>
            </w:pPr>
            <w:r>
              <w:t>p</w:t>
            </w:r>
            <w:r w:rsidR="001348FF" w:rsidRPr="005F1AB4">
              <w:t>acēlāji pacientu pārvietošanai, u.c.</w:t>
            </w:r>
          </w:p>
        </w:tc>
      </w:tr>
    </w:tbl>
    <w:p w:rsidR="001348FF" w:rsidRPr="005F1AB4" w:rsidRDefault="001348FF" w:rsidP="001348FF">
      <w:pPr>
        <w:pStyle w:val="Virsraksts1"/>
        <w:numPr>
          <w:ilvl w:val="0"/>
          <w:numId w:val="0"/>
        </w:numPr>
        <w:spacing w:before="0" w:after="0"/>
        <w:jc w:val="center"/>
      </w:pPr>
      <w:r>
        <w:rPr>
          <w:noProof/>
          <w:lang w:eastAsia="lv-LV"/>
        </w:rPr>
        <w:drawing>
          <wp:inline distT="0" distB="0" distL="0" distR="0" wp14:anchorId="03195766" wp14:editId="7E3A8ADE">
            <wp:extent cx="1800225" cy="1800225"/>
            <wp:effectExtent l="0" t="0" r="9525" b="9525"/>
            <wp:docPr id="20" name="Picture 20" descr="Attēlu rezultāti vaicājumam “funkcionālās gultas inva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ēlu rezultāti vaicājumam “funkcionālās gultas invacare”"/>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Pr>
          <w:noProof/>
          <w:lang w:eastAsia="lv-LV"/>
        </w:rPr>
        <w:drawing>
          <wp:inline distT="0" distB="0" distL="0" distR="0" wp14:anchorId="26EE5AEF" wp14:editId="21235193">
            <wp:extent cx="2066925" cy="1438275"/>
            <wp:effectExtent l="0" t="0" r="9525" b="9525"/>
            <wp:docPr id="19" name="Picture 19" descr="Attēlu rezultāti vaicājumam “matrači inva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ēlu rezultāti vaicājumam “matrači invaca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66925" cy="1438275"/>
                    </a:xfrm>
                    <a:prstGeom prst="rect">
                      <a:avLst/>
                    </a:prstGeom>
                    <a:noFill/>
                    <a:ln>
                      <a:noFill/>
                    </a:ln>
                  </pic:spPr>
                </pic:pic>
              </a:graphicData>
            </a:graphic>
          </wp:inline>
        </w:drawing>
      </w:r>
      <w:r>
        <w:rPr>
          <w:noProof/>
          <w:lang w:eastAsia="lv-LV"/>
        </w:rPr>
        <w:drawing>
          <wp:inline distT="0" distB="0" distL="0" distR="0" wp14:anchorId="62FD4A91" wp14:editId="2A229889">
            <wp:extent cx="1962150" cy="1438275"/>
            <wp:effectExtent l="0" t="0" r="0" b="9525"/>
            <wp:docPr id="18" name="Picture 18" descr="butterfly 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utterfly hc"/>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62150" cy="1438275"/>
                    </a:xfrm>
                    <a:prstGeom prst="rect">
                      <a:avLst/>
                    </a:prstGeom>
                    <a:noFill/>
                    <a:ln>
                      <a:noFill/>
                    </a:ln>
                  </pic:spPr>
                </pic:pic>
              </a:graphicData>
            </a:graphic>
          </wp:inline>
        </w:drawing>
      </w:r>
    </w:p>
    <w:p w:rsidR="001348FF" w:rsidRPr="005F1AB4" w:rsidRDefault="001348FF" w:rsidP="001348FF">
      <w:pPr>
        <w:pStyle w:val="Virsraksts1"/>
        <w:numPr>
          <w:ilvl w:val="0"/>
          <w:numId w:val="0"/>
        </w:numPr>
        <w:spacing w:before="0" w:after="0"/>
        <w:jc w:val="center"/>
      </w:pPr>
      <w:r>
        <w:rPr>
          <w:noProof/>
          <w:lang w:eastAsia="lv-LV"/>
        </w:rPr>
        <w:drawing>
          <wp:inline distT="0" distB="0" distL="0" distR="0" wp14:anchorId="0C427CEA" wp14:editId="6DBED8E0">
            <wp:extent cx="1619250" cy="1619250"/>
            <wp:effectExtent l="0" t="0" r="0" b="0"/>
            <wp:docPr id="17" name="Picture 17" descr="Attēlu rezultāti vaicājumam “tualetes krē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ēlu rezultāti vaicājumam “tualetes krēsli”"/>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noProof/>
          <w:lang w:eastAsia="lv-LV"/>
        </w:rPr>
        <w:drawing>
          <wp:inline distT="0" distB="0" distL="0" distR="0" wp14:anchorId="4D92E83C" wp14:editId="17E41E24">
            <wp:extent cx="1619250" cy="1619250"/>
            <wp:effectExtent l="0" t="0" r="0" b="0"/>
            <wp:docPr id="16" name="Picture 16" descr="Attēlu rezultāti vaicājumam “tualeto kėd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ttēlu rezultāti vaicājumam “tualeto kėdė”"/>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663AD0" w:rsidRDefault="001348FF" w:rsidP="001348FF">
      <w:pPr>
        <w:pStyle w:val="Virsraksts1"/>
        <w:numPr>
          <w:ilvl w:val="0"/>
          <w:numId w:val="0"/>
        </w:numPr>
        <w:spacing w:before="0" w:after="0"/>
        <w:jc w:val="center"/>
      </w:pPr>
      <w:r>
        <w:rPr>
          <w:noProof/>
          <w:lang w:eastAsia="lv-LV"/>
        </w:rPr>
        <w:drawing>
          <wp:inline distT="0" distB="0" distL="0" distR="0" wp14:anchorId="2565047A" wp14:editId="2F69750B">
            <wp:extent cx="1581150" cy="1076325"/>
            <wp:effectExtent l="0" t="0" r="0" b="9525"/>
            <wp:docPr id="15" name="Picture 15" descr="Attēlu rezultāti vaicājumam “ro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ēlu rezultāti vaicājumam “rokturi”"/>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81150" cy="1076325"/>
                    </a:xfrm>
                    <a:prstGeom prst="rect">
                      <a:avLst/>
                    </a:prstGeom>
                    <a:noFill/>
                    <a:ln>
                      <a:noFill/>
                    </a:ln>
                  </pic:spPr>
                </pic:pic>
              </a:graphicData>
            </a:graphic>
          </wp:inline>
        </w:drawing>
      </w:r>
      <w:r>
        <w:rPr>
          <w:noProof/>
          <w:lang w:eastAsia="lv-LV"/>
        </w:rPr>
        <w:drawing>
          <wp:inline distT="0" distB="0" distL="0" distR="0" wp14:anchorId="7BBBEDBA" wp14:editId="739BE464">
            <wp:extent cx="2514600" cy="1085850"/>
            <wp:effectExtent l="0" t="0" r="0" b="0"/>
            <wp:docPr id="14" name="Picture 14" descr="Attēlu rezultāti vaicājumam “rokturi pie si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ttēlu rezultāti vaicājumam “rokturi pie sienas”"/>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bookmarkStart w:id="4" w:name="_Toc482698073"/>
      <w:bookmarkEnd w:id="4"/>
    </w:p>
    <w:p w:rsidR="00663AD0" w:rsidRDefault="00663AD0">
      <w:pPr>
        <w:spacing w:after="200" w:line="276" w:lineRule="auto"/>
      </w:pPr>
    </w:p>
    <w:p w:rsidR="00663AD0" w:rsidRPr="005F1AB4" w:rsidRDefault="00663AD0" w:rsidP="00663AD0">
      <w:pPr>
        <w:ind w:left="-567"/>
        <w:jc w:val="right"/>
      </w:pPr>
    </w:p>
    <w:sectPr w:rsidR="00663AD0" w:rsidRPr="005F1AB4" w:rsidSect="005D7E3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3634" w:rsidRDefault="00D43634" w:rsidP="00491FC2">
      <w:r>
        <w:separator/>
      </w:r>
    </w:p>
  </w:endnote>
  <w:endnote w:type="continuationSeparator" w:id="0">
    <w:p w:rsidR="00D43634" w:rsidRDefault="00D43634" w:rsidP="004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3634" w:rsidRDefault="00D43634" w:rsidP="00491FC2">
      <w:r>
        <w:separator/>
      </w:r>
    </w:p>
  </w:footnote>
  <w:footnote w:type="continuationSeparator" w:id="0">
    <w:p w:rsidR="00D43634" w:rsidRDefault="00D43634" w:rsidP="0049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687" w:rsidRDefault="009A368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11.25pt;height:11.25pt" o:bullet="t">
        <v:imagedata r:id="rId1" o:title="mso349"/>
      </v:shape>
    </w:pict>
  </w:numPicBullet>
  <w:abstractNum w:abstractNumId="0" w15:restartNumberingAfterBreak="0">
    <w:nsid w:val="03661769"/>
    <w:multiLevelType w:val="hybridMultilevel"/>
    <w:tmpl w:val="BB3C80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12250"/>
    <w:multiLevelType w:val="hybridMultilevel"/>
    <w:tmpl w:val="3A82FADC"/>
    <w:lvl w:ilvl="0" w:tplc="2160C508">
      <w:start w:val="2"/>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7C409DC"/>
    <w:multiLevelType w:val="multilevel"/>
    <w:tmpl w:val="0419001F"/>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2C3D19"/>
    <w:multiLevelType w:val="hybridMultilevel"/>
    <w:tmpl w:val="7BCA548C"/>
    <w:lvl w:ilvl="0" w:tplc="F98C00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91995"/>
    <w:multiLevelType w:val="hybridMultilevel"/>
    <w:tmpl w:val="574EA8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F4EDF"/>
    <w:multiLevelType w:val="hybridMultilevel"/>
    <w:tmpl w:val="8A2EA11A"/>
    <w:lvl w:ilvl="0" w:tplc="E23EEF3E">
      <w:start w:val="1"/>
      <w:numFmt w:val="bullet"/>
      <w:lvlText w:val=""/>
      <w:lvlPicBulletId w:val="0"/>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70EC0"/>
    <w:multiLevelType w:val="hybridMultilevel"/>
    <w:tmpl w:val="F8B83B3A"/>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7112D6E"/>
    <w:multiLevelType w:val="multilevel"/>
    <w:tmpl w:val="EDCA1A88"/>
    <w:lvl w:ilvl="0">
      <w:start w:val="1"/>
      <w:numFmt w:val="decimal"/>
      <w:lvlText w:val="%1."/>
      <w:lvlJc w:val="left"/>
      <w:pPr>
        <w:tabs>
          <w:tab w:val="num" w:pos="720"/>
        </w:tabs>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0208AB"/>
    <w:multiLevelType w:val="hybridMultilevel"/>
    <w:tmpl w:val="72E6424C"/>
    <w:lvl w:ilvl="0" w:tplc="0426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62360"/>
    <w:multiLevelType w:val="hybridMultilevel"/>
    <w:tmpl w:val="80688C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B1657FB"/>
    <w:multiLevelType w:val="hybridMultilevel"/>
    <w:tmpl w:val="13F626C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1C022F7D"/>
    <w:multiLevelType w:val="hybridMultilevel"/>
    <w:tmpl w:val="F5CE7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3B2FC8"/>
    <w:multiLevelType w:val="hybridMultilevel"/>
    <w:tmpl w:val="6F8CC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1C7808"/>
    <w:multiLevelType w:val="hybridMultilevel"/>
    <w:tmpl w:val="5CDAA216"/>
    <w:lvl w:ilvl="0" w:tplc="46604DA4">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C8293B"/>
    <w:multiLevelType w:val="hybridMultilevel"/>
    <w:tmpl w:val="56D0CA24"/>
    <w:lvl w:ilvl="0" w:tplc="3AF42172">
      <w:start w:val="1"/>
      <w:numFmt w:val="decimal"/>
      <w:pStyle w:val="Virsraksts1"/>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D23FF3"/>
    <w:multiLevelType w:val="hybridMultilevel"/>
    <w:tmpl w:val="1E588090"/>
    <w:lvl w:ilvl="0" w:tplc="A7784FF8">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96250E"/>
    <w:multiLevelType w:val="hybridMultilevel"/>
    <w:tmpl w:val="698242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9F7EAE"/>
    <w:multiLevelType w:val="hybridMultilevel"/>
    <w:tmpl w:val="4AD413B2"/>
    <w:lvl w:ilvl="0" w:tplc="A91E50F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C21425"/>
    <w:multiLevelType w:val="hybridMultilevel"/>
    <w:tmpl w:val="05784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7D0819"/>
    <w:multiLevelType w:val="hybridMultilevel"/>
    <w:tmpl w:val="BB38D84C"/>
    <w:lvl w:ilvl="0" w:tplc="954ACDC8">
      <w:start w:val="5"/>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2A0E6B"/>
    <w:multiLevelType w:val="multilevel"/>
    <w:tmpl w:val="EDCA1A88"/>
    <w:lvl w:ilvl="0">
      <w:start w:val="1"/>
      <w:numFmt w:val="decimal"/>
      <w:lvlText w:val="%1."/>
      <w:lvlJc w:val="left"/>
      <w:pPr>
        <w:tabs>
          <w:tab w:val="num" w:pos="720"/>
        </w:tabs>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C35ED9"/>
    <w:multiLevelType w:val="hybridMultilevel"/>
    <w:tmpl w:val="903A69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5C66F0"/>
    <w:multiLevelType w:val="hybridMultilevel"/>
    <w:tmpl w:val="8C3A2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4A73E8"/>
    <w:multiLevelType w:val="hybridMultilevel"/>
    <w:tmpl w:val="9B860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76039E"/>
    <w:multiLevelType w:val="hybridMultilevel"/>
    <w:tmpl w:val="F4CAA4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FF0F53"/>
    <w:multiLevelType w:val="hybridMultilevel"/>
    <w:tmpl w:val="51B2910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B6832EF"/>
    <w:multiLevelType w:val="hybridMultilevel"/>
    <w:tmpl w:val="8C9A518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15235B5"/>
    <w:multiLevelType w:val="hybridMultilevel"/>
    <w:tmpl w:val="499AF598"/>
    <w:lvl w:ilvl="0" w:tplc="4990674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4762B6B"/>
    <w:multiLevelType w:val="hybridMultilevel"/>
    <w:tmpl w:val="A9220DA2"/>
    <w:lvl w:ilvl="0" w:tplc="A91E50F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EB3E79"/>
    <w:multiLevelType w:val="hybridMultilevel"/>
    <w:tmpl w:val="B4E674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8F63DFC"/>
    <w:multiLevelType w:val="hybridMultilevel"/>
    <w:tmpl w:val="779AE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B7C2691"/>
    <w:multiLevelType w:val="hybridMultilevel"/>
    <w:tmpl w:val="9C04BB5C"/>
    <w:lvl w:ilvl="0" w:tplc="16F29460">
      <w:start w:val="1"/>
      <w:numFmt w:val="decimal"/>
      <w:lvlText w:val="%1."/>
      <w:lvlJc w:val="left"/>
      <w:pPr>
        <w:ind w:left="106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2" w15:restartNumberingAfterBreak="0">
    <w:nsid w:val="4BCD3363"/>
    <w:multiLevelType w:val="hybridMultilevel"/>
    <w:tmpl w:val="3B300F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F9417BA"/>
    <w:multiLevelType w:val="hybridMultilevel"/>
    <w:tmpl w:val="D3782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18E017D"/>
    <w:multiLevelType w:val="hybridMultilevel"/>
    <w:tmpl w:val="7744D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676DA9"/>
    <w:multiLevelType w:val="hybridMultilevel"/>
    <w:tmpl w:val="F354810E"/>
    <w:lvl w:ilvl="0" w:tplc="4990674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F73A64"/>
    <w:multiLevelType w:val="hybridMultilevel"/>
    <w:tmpl w:val="C16A91AE"/>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9C36464"/>
    <w:multiLevelType w:val="hybridMultilevel"/>
    <w:tmpl w:val="2FE490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9F8598B"/>
    <w:multiLevelType w:val="hybridMultilevel"/>
    <w:tmpl w:val="00AC3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E3C0020"/>
    <w:multiLevelType w:val="hybridMultilevel"/>
    <w:tmpl w:val="12D6F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7B3625"/>
    <w:multiLevelType w:val="hybridMultilevel"/>
    <w:tmpl w:val="B1C43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F8C46DF"/>
    <w:multiLevelType w:val="hybridMultilevel"/>
    <w:tmpl w:val="2AD2FDE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2" w15:restartNumberingAfterBreak="0">
    <w:nsid w:val="657B6280"/>
    <w:multiLevelType w:val="hybridMultilevel"/>
    <w:tmpl w:val="34CE0D18"/>
    <w:lvl w:ilvl="0" w:tplc="8C24C696">
      <w:start w:val="6"/>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6383563"/>
    <w:multiLevelType w:val="hybridMultilevel"/>
    <w:tmpl w:val="92ECDC94"/>
    <w:lvl w:ilvl="0" w:tplc="C16CE042">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B056091"/>
    <w:multiLevelType w:val="hybridMultilevel"/>
    <w:tmpl w:val="CB563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3C0327"/>
    <w:multiLevelType w:val="multilevel"/>
    <w:tmpl w:val="F056A87C"/>
    <w:lvl w:ilvl="0">
      <w:start w:val="1"/>
      <w:numFmt w:val="decimal"/>
      <w:pStyle w:val="Seminars"/>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A6C51EB"/>
    <w:multiLevelType w:val="hybridMultilevel"/>
    <w:tmpl w:val="C6507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953953"/>
    <w:multiLevelType w:val="hybridMultilevel"/>
    <w:tmpl w:val="C298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35"/>
  </w:num>
  <w:num w:numId="4">
    <w:abstractNumId w:val="2"/>
  </w:num>
  <w:num w:numId="5">
    <w:abstractNumId w:val="17"/>
  </w:num>
  <w:num w:numId="6">
    <w:abstractNumId w:val="45"/>
  </w:num>
  <w:num w:numId="7">
    <w:abstractNumId w:val="43"/>
  </w:num>
  <w:num w:numId="8">
    <w:abstractNumId w:val="15"/>
  </w:num>
  <w:num w:numId="9">
    <w:abstractNumId w:val="42"/>
  </w:num>
  <w:num w:numId="10">
    <w:abstractNumId w:val="13"/>
  </w:num>
  <w:num w:numId="11">
    <w:abstractNumId w:val="19"/>
  </w:num>
  <w:num w:numId="12">
    <w:abstractNumId w:val="1"/>
  </w:num>
  <w:num w:numId="13">
    <w:abstractNumId w:val="31"/>
  </w:num>
  <w:num w:numId="14">
    <w:abstractNumId w:val="7"/>
  </w:num>
  <w:num w:numId="15">
    <w:abstractNumId w:val="14"/>
  </w:num>
  <w:num w:numId="16">
    <w:abstractNumId w:val="33"/>
  </w:num>
  <w:num w:numId="17">
    <w:abstractNumId w:val="28"/>
  </w:num>
  <w:num w:numId="18">
    <w:abstractNumId w:val="6"/>
  </w:num>
  <w:num w:numId="19">
    <w:abstractNumId w:val="9"/>
  </w:num>
  <w:num w:numId="20">
    <w:abstractNumId w:val="41"/>
  </w:num>
  <w:num w:numId="21">
    <w:abstractNumId w:val="10"/>
  </w:num>
  <w:num w:numId="22">
    <w:abstractNumId w:val="29"/>
  </w:num>
  <w:num w:numId="23">
    <w:abstractNumId w:val="8"/>
  </w:num>
  <w:num w:numId="24">
    <w:abstractNumId w:val="36"/>
  </w:num>
  <w:num w:numId="25">
    <w:abstractNumId w:val="5"/>
  </w:num>
  <w:num w:numId="26">
    <w:abstractNumId w:val="3"/>
  </w:num>
  <w:num w:numId="27">
    <w:abstractNumId w:val="21"/>
  </w:num>
  <w:num w:numId="28">
    <w:abstractNumId w:val="39"/>
  </w:num>
  <w:num w:numId="29">
    <w:abstractNumId w:val="44"/>
  </w:num>
  <w:num w:numId="30">
    <w:abstractNumId w:val="24"/>
  </w:num>
  <w:num w:numId="31">
    <w:abstractNumId w:val="46"/>
  </w:num>
  <w:num w:numId="32">
    <w:abstractNumId w:val="34"/>
  </w:num>
  <w:num w:numId="33">
    <w:abstractNumId w:val="23"/>
  </w:num>
  <w:num w:numId="34">
    <w:abstractNumId w:val="11"/>
  </w:num>
  <w:num w:numId="35">
    <w:abstractNumId w:val="40"/>
  </w:num>
  <w:num w:numId="36">
    <w:abstractNumId w:val="38"/>
  </w:num>
  <w:num w:numId="37">
    <w:abstractNumId w:val="18"/>
  </w:num>
  <w:num w:numId="38">
    <w:abstractNumId w:val="47"/>
  </w:num>
  <w:num w:numId="39">
    <w:abstractNumId w:val="0"/>
  </w:num>
  <w:num w:numId="40">
    <w:abstractNumId w:val="26"/>
  </w:num>
  <w:num w:numId="41">
    <w:abstractNumId w:val="16"/>
  </w:num>
  <w:num w:numId="42">
    <w:abstractNumId w:val="37"/>
  </w:num>
  <w:num w:numId="43">
    <w:abstractNumId w:val="25"/>
  </w:num>
  <w:num w:numId="44">
    <w:abstractNumId w:val="32"/>
  </w:num>
  <w:num w:numId="45">
    <w:abstractNumId w:val="30"/>
  </w:num>
  <w:num w:numId="46">
    <w:abstractNumId w:val="4"/>
  </w:num>
  <w:num w:numId="47">
    <w:abstractNumId w:val="2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BF"/>
    <w:rsid w:val="00033487"/>
    <w:rsid w:val="000366B9"/>
    <w:rsid w:val="00060327"/>
    <w:rsid w:val="000749BB"/>
    <w:rsid w:val="000912DD"/>
    <w:rsid w:val="000C6F58"/>
    <w:rsid w:val="000F23C3"/>
    <w:rsid w:val="001337C1"/>
    <w:rsid w:val="001348FF"/>
    <w:rsid w:val="001378F2"/>
    <w:rsid w:val="0016596B"/>
    <w:rsid w:val="001A491E"/>
    <w:rsid w:val="001A5AFC"/>
    <w:rsid w:val="001B227F"/>
    <w:rsid w:val="001C39AE"/>
    <w:rsid w:val="001D7A95"/>
    <w:rsid w:val="001E4C9C"/>
    <w:rsid w:val="002051B6"/>
    <w:rsid w:val="00226A85"/>
    <w:rsid w:val="002647ED"/>
    <w:rsid w:val="002935FA"/>
    <w:rsid w:val="002C40D9"/>
    <w:rsid w:val="002D6673"/>
    <w:rsid w:val="00313E11"/>
    <w:rsid w:val="00343934"/>
    <w:rsid w:val="003472EA"/>
    <w:rsid w:val="00365819"/>
    <w:rsid w:val="003D73C1"/>
    <w:rsid w:val="003F29E7"/>
    <w:rsid w:val="0042666F"/>
    <w:rsid w:val="004917DB"/>
    <w:rsid w:val="00491FC2"/>
    <w:rsid w:val="005150A0"/>
    <w:rsid w:val="005666E9"/>
    <w:rsid w:val="00571127"/>
    <w:rsid w:val="0057602F"/>
    <w:rsid w:val="005C62DA"/>
    <w:rsid w:val="005D7E37"/>
    <w:rsid w:val="005E0665"/>
    <w:rsid w:val="005E6747"/>
    <w:rsid w:val="00606A13"/>
    <w:rsid w:val="006559F9"/>
    <w:rsid w:val="00663AD0"/>
    <w:rsid w:val="00695865"/>
    <w:rsid w:val="006C300A"/>
    <w:rsid w:val="006D0C2A"/>
    <w:rsid w:val="006D65FE"/>
    <w:rsid w:val="00722F1C"/>
    <w:rsid w:val="007437CB"/>
    <w:rsid w:val="007B21D2"/>
    <w:rsid w:val="0089221C"/>
    <w:rsid w:val="008B05F0"/>
    <w:rsid w:val="008B48DA"/>
    <w:rsid w:val="008B58FD"/>
    <w:rsid w:val="008D0D2F"/>
    <w:rsid w:val="008E2D42"/>
    <w:rsid w:val="008E7462"/>
    <w:rsid w:val="00943C57"/>
    <w:rsid w:val="009666EC"/>
    <w:rsid w:val="00982DFD"/>
    <w:rsid w:val="00983A4F"/>
    <w:rsid w:val="009A3687"/>
    <w:rsid w:val="00A76865"/>
    <w:rsid w:val="00AA54B8"/>
    <w:rsid w:val="00AE794A"/>
    <w:rsid w:val="00B9288F"/>
    <w:rsid w:val="00BA6823"/>
    <w:rsid w:val="00BB26BA"/>
    <w:rsid w:val="00BB4389"/>
    <w:rsid w:val="00BC5052"/>
    <w:rsid w:val="00C31BBF"/>
    <w:rsid w:val="00C44C06"/>
    <w:rsid w:val="00C61BF7"/>
    <w:rsid w:val="00C84AD3"/>
    <w:rsid w:val="00CA4302"/>
    <w:rsid w:val="00CA6AAD"/>
    <w:rsid w:val="00D20DCB"/>
    <w:rsid w:val="00D40D15"/>
    <w:rsid w:val="00D43634"/>
    <w:rsid w:val="00D70313"/>
    <w:rsid w:val="00D710DD"/>
    <w:rsid w:val="00DB1402"/>
    <w:rsid w:val="00DB3E01"/>
    <w:rsid w:val="00DC1B68"/>
    <w:rsid w:val="00DC4976"/>
    <w:rsid w:val="00DE2A33"/>
    <w:rsid w:val="00DE4651"/>
    <w:rsid w:val="00DF0796"/>
    <w:rsid w:val="00E11942"/>
    <w:rsid w:val="00E6626A"/>
    <w:rsid w:val="00E718E8"/>
    <w:rsid w:val="00E938B4"/>
    <w:rsid w:val="00E94C03"/>
    <w:rsid w:val="00ED56EB"/>
    <w:rsid w:val="00F763A9"/>
    <w:rsid w:val="00FE146D"/>
    <w:rsid w:val="00FE1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4D42A"/>
  <w15:docId w15:val="{17984D63-88F8-443B-869A-8437149B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1BBF"/>
    <w:pPr>
      <w:spacing w:after="0" w:line="240" w:lineRule="auto"/>
    </w:pPr>
    <w:rPr>
      <w:rFonts w:eastAsia="Times New Roman"/>
      <w:lang w:eastAsia="ru-RU"/>
    </w:rPr>
  </w:style>
  <w:style w:type="paragraph" w:styleId="Virsraksts1">
    <w:name w:val="heading 1"/>
    <w:basedOn w:val="Seminars"/>
    <w:next w:val="Parasts"/>
    <w:link w:val="Virsraksts1Rakstz"/>
    <w:qFormat/>
    <w:rsid w:val="001348FF"/>
    <w:pPr>
      <w:numPr>
        <w:numId w:val="15"/>
      </w:numPr>
      <w:outlineLvl w:val="0"/>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31BBF"/>
    <w:rPr>
      <w:color w:val="0000FF"/>
      <w:u w:val="single"/>
    </w:rPr>
  </w:style>
  <w:style w:type="paragraph" w:customStyle="1" w:styleId="Seminars">
    <w:name w:val="Seminars"/>
    <w:basedOn w:val="Parasts"/>
    <w:link w:val="SeminarsChar"/>
    <w:rsid w:val="00C31BBF"/>
    <w:pPr>
      <w:numPr>
        <w:numId w:val="6"/>
      </w:numPr>
      <w:spacing w:before="360" w:after="360"/>
    </w:pPr>
    <w:rPr>
      <w:b/>
      <w:bCs/>
      <w:caps/>
      <w:sz w:val="28"/>
      <w:szCs w:val="28"/>
    </w:rPr>
  </w:style>
  <w:style w:type="character" w:customStyle="1" w:styleId="SeminarsChar">
    <w:name w:val="Seminars Char"/>
    <w:link w:val="Seminars"/>
    <w:rsid w:val="00C31BBF"/>
    <w:rPr>
      <w:rFonts w:eastAsia="Times New Roman"/>
      <w:b/>
      <w:bCs/>
      <w:caps/>
      <w:sz w:val="28"/>
      <w:szCs w:val="28"/>
      <w:lang w:eastAsia="ru-RU"/>
    </w:rPr>
  </w:style>
  <w:style w:type="paragraph" w:styleId="Balonteksts">
    <w:name w:val="Balloon Text"/>
    <w:basedOn w:val="Parasts"/>
    <w:link w:val="BalontekstsRakstz"/>
    <w:uiPriority w:val="99"/>
    <w:semiHidden/>
    <w:unhideWhenUsed/>
    <w:rsid w:val="00C31BB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31BBF"/>
    <w:rPr>
      <w:rFonts w:ascii="Tahoma" w:eastAsia="Times New Roman" w:hAnsi="Tahoma" w:cs="Tahoma"/>
      <w:sz w:val="16"/>
      <w:szCs w:val="16"/>
      <w:lang w:eastAsia="ru-RU"/>
    </w:rPr>
  </w:style>
  <w:style w:type="paragraph" w:styleId="Sarakstarindkopa">
    <w:name w:val="List Paragraph"/>
    <w:basedOn w:val="Parasts"/>
    <w:uiPriority w:val="34"/>
    <w:qFormat/>
    <w:rsid w:val="00E94C03"/>
    <w:pPr>
      <w:ind w:left="720"/>
      <w:contextualSpacing/>
    </w:pPr>
  </w:style>
  <w:style w:type="character" w:styleId="Komentraatsauce">
    <w:name w:val="annotation reference"/>
    <w:basedOn w:val="Noklusjumarindkopasfonts"/>
    <w:uiPriority w:val="99"/>
    <w:semiHidden/>
    <w:unhideWhenUsed/>
    <w:rsid w:val="00D710DD"/>
    <w:rPr>
      <w:sz w:val="16"/>
      <w:szCs w:val="16"/>
    </w:rPr>
  </w:style>
  <w:style w:type="paragraph" w:styleId="Komentrateksts">
    <w:name w:val="annotation text"/>
    <w:basedOn w:val="Parasts"/>
    <w:link w:val="KomentratekstsRakstz"/>
    <w:uiPriority w:val="99"/>
    <w:semiHidden/>
    <w:unhideWhenUsed/>
    <w:rsid w:val="00D710DD"/>
    <w:rPr>
      <w:sz w:val="20"/>
      <w:szCs w:val="20"/>
    </w:rPr>
  </w:style>
  <w:style w:type="character" w:customStyle="1" w:styleId="KomentratekstsRakstz">
    <w:name w:val="Komentāra teksts Rakstz."/>
    <w:basedOn w:val="Noklusjumarindkopasfonts"/>
    <w:link w:val="Komentrateksts"/>
    <w:uiPriority w:val="99"/>
    <w:semiHidden/>
    <w:rsid w:val="00D710DD"/>
    <w:rPr>
      <w:rFonts w:eastAsia="Times New Roman"/>
      <w:sz w:val="20"/>
      <w:szCs w:val="20"/>
      <w:lang w:eastAsia="ru-RU"/>
    </w:rPr>
  </w:style>
  <w:style w:type="paragraph" w:styleId="Komentratma">
    <w:name w:val="annotation subject"/>
    <w:basedOn w:val="Komentrateksts"/>
    <w:next w:val="Komentrateksts"/>
    <w:link w:val="KomentratmaRakstz"/>
    <w:uiPriority w:val="99"/>
    <w:semiHidden/>
    <w:unhideWhenUsed/>
    <w:rsid w:val="00D710DD"/>
    <w:rPr>
      <w:b/>
      <w:bCs/>
    </w:rPr>
  </w:style>
  <w:style w:type="character" w:customStyle="1" w:styleId="KomentratmaRakstz">
    <w:name w:val="Komentāra tēma Rakstz."/>
    <w:basedOn w:val="KomentratekstsRakstz"/>
    <w:link w:val="Komentratma"/>
    <w:uiPriority w:val="99"/>
    <w:semiHidden/>
    <w:rsid w:val="00D710DD"/>
    <w:rPr>
      <w:rFonts w:eastAsia="Times New Roman"/>
      <w:b/>
      <w:bCs/>
      <w:sz w:val="20"/>
      <w:szCs w:val="20"/>
      <w:lang w:eastAsia="ru-RU"/>
    </w:rPr>
  </w:style>
  <w:style w:type="table" w:styleId="Reatabula">
    <w:name w:val="Table Grid"/>
    <w:basedOn w:val="Parastatabula"/>
    <w:uiPriority w:val="59"/>
    <w:rsid w:val="007B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91FC2"/>
    <w:pPr>
      <w:tabs>
        <w:tab w:val="center" w:pos="4153"/>
        <w:tab w:val="right" w:pos="8306"/>
      </w:tabs>
    </w:pPr>
  </w:style>
  <w:style w:type="character" w:customStyle="1" w:styleId="GalveneRakstz">
    <w:name w:val="Galvene Rakstz."/>
    <w:basedOn w:val="Noklusjumarindkopasfonts"/>
    <w:link w:val="Galvene"/>
    <w:uiPriority w:val="99"/>
    <w:rsid w:val="00491FC2"/>
    <w:rPr>
      <w:rFonts w:eastAsia="Times New Roman"/>
      <w:lang w:eastAsia="ru-RU"/>
    </w:rPr>
  </w:style>
  <w:style w:type="paragraph" w:styleId="Kjene">
    <w:name w:val="footer"/>
    <w:basedOn w:val="Parasts"/>
    <w:link w:val="KjeneRakstz"/>
    <w:uiPriority w:val="99"/>
    <w:unhideWhenUsed/>
    <w:rsid w:val="00491FC2"/>
    <w:pPr>
      <w:tabs>
        <w:tab w:val="center" w:pos="4153"/>
        <w:tab w:val="right" w:pos="8306"/>
      </w:tabs>
    </w:pPr>
  </w:style>
  <w:style w:type="character" w:customStyle="1" w:styleId="KjeneRakstz">
    <w:name w:val="Kājene Rakstz."/>
    <w:basedOn w:val="Noklusjumarindkopasfonts"/>
    <w:link w:val="Kjene"/>
    <w:uiPriority w:val="99"/>
    <w:rsid w:val="00491FC2"/>
    <w:rPr>
      <w:rFonts w:eastAsia="Times New Roman"/>
      <w:lang w:eastAsia="ru-RU"/>
    </w:rPr>
  </w:style>
  <w:style w:type="character" w:customStyle="1" w:styleId="Virsraksts1Rakstz">
    <w:name w:val="Virsraksts 1 Rakstz."/>
    <w:basedOn w:val="Noklusjumarindkopasfonts"/>
    <w:link w:val="Virsraksts1"/>
    <w:rsid w:val="001348FF"/>
    <w:rPr>
      <w:rFonts w:eastAsia="Times New Roman"/>
      <w:b/>
      <w:bCs/>
      <w:caps/>
      <w:sz w:val="28"/>
      <w:szCs w:val="28"/>
      <w:lang w:eastAsia="ru-RU"/>
    </w:rPr>
  </w:style>
  <w:style w:type="paragraph" w:styleId="Bezatstarpm">
    <w:name w:val="No Spacing"/>
    <w:uiPriority w:val="1"/>
    <w:qFormat/>
    <w:rsid w:val="005D7E37"/>
    <w:pPr>
      <w:spacing w:after="0" w:line="240" w:lineRule="auto"/>
    </w:pPr>
    <w:rPr>
      <w:rFonts w:asciiTheme="minorHAnsi" w:hAnsiTheme="minorHAnsi" w:cstheme="minorBidi"/>
      <w:sz w:val="22"/>
      <w:szCs w:val="22"/>
    </w:rPr>
  </w:style>
  <w:style w:type="paragraph" w:styleId="Paraststmeklis">
    <w:name w:val="Normal (Web)"/>
    <w:basedOn w:val="Parasts"/>
    <w:rsid w:val="00982DFD"/>
    <w:pPr>
      <w:spacing w:before="100" w:beforeAutospacing="1" w:after="100" w:afterAutospacing="1"/>
    </w:pPr>
    <w:rPr>
      <w:lang w:val="ru-RU"/>
    </w:rPr>
  </w:style>
  <w:style w:type="character" w:styleId="Izclums">
    <w:name w:val="Emphasis"/>
    <w:basedOn w:val="Noklusjumarindkopasfonts"/>
    <w:uiPriority w:val="20"/>
    <w:qFormat/>
    <w:rsid w:val="00BB4389"/>
    <w:rPr>
      <w:i/>
      <w:iCs/>
    </w:rPr>
  </w:style>
  <w:style w:type="character" w:styleId="Neatrisintapieminana">
    <w:name w:val="Unresolved Mention"/>
    <w:basedOn w:val="Noklusjumarindkopasfonts"/>
    <w:uiPriority w:val="99"/>
    <w:semiHidden/>
    <w:unhideWhenUsed/>
    <w:rsid w:val="006D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tpc@nrc.lv" TargetMode="External"/><Relationship Id="rId18" Type="http://schemas.openxmlformats.org/officeDocument/2006/relationships/hyperlink" Target="http://www.nrcvaivari.lv" TargetMode="External"/><Relationship Id="rId26" Type="http://schemas.openxmlformats.org/officeDocument/2006/relationships/image" Target="media/image10.png"/><Relationship Id="rId39" Type="http://schemas.openxmlformats.org/officeDocument/2006/relationships/image" Target="media/image22.png"/><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hyperlink" Target="http://www.poc.lv" TargetMode="External"/><Relationship Id="rId55" Type="http://schemas.openxmlformats.org/officeDocument/2006/relationships/image" Target="media/image37.jpeg"/><Relationship Id="rId63" Type="http://schemas.openxmlformats.org/officeDocument/2006/relationships/image" Target="media/image4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poc.lv" TargetMode="External"/><Relationship Id="rId20" Type="http://schemas.openxmlformats.org/officeDocument/2006/relationships/image" Target="media/image5.png"/><Relationship Id="rId29" Type="http://schemas.openxmlformats.org/officeDocument/2006/relationships/hyperlink" Target="http://www.poc.lv" TargetMode="External"/><Relationship Id="rId41" Type="http://schemas.openxmlformats.org/officeDocument/2006/relationships/image" Target="media/image24.png"/><Relationship Id="rId54" Type="http://schemas.openxmlformats.org/officeDocument/2006/relationships/image" Target="media/image36.jpeg"/><Relationship Id="rId62" Type="http://schemas.openxmlformats.org/officeDocument/2006/relationships/image" Target="media/image4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c.lv" TargetMode="External"/><Relationship Id="rId24" Type="http://schemas.openxmlformats.org/officeDocument/2006/relationships/image" Target="media/image8.jpe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5.jpeg"/><Relationship Id="rId58" Type="http://schemas.openxmlformats.org/officeDocument/2006/relationships/image" Target="media/image40.jpe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c.lv" TargetMode="External"/><Relationship Id="rId23" Type="http://schemas.openxmlformats.org/officeDocument/2006/relationships/header" Target="header1.xml"/><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32.jpeg"/><Relationship Id="rId57" Type="http://schemas.openxmlformats.org/officeDocument/2006/relationships/image" Target="media/image39.jpeg"/><Relationship Id="rId61" Type="http://schemas.openxmlformats.org/officeDocument/2006/relationships/image" Target="media/image43.jpeg"/><Relationship Id="rId10" Type="http://schemas.openxmlformats.org/officeDocument/2006/relationships/hyperlink" Target="http://www.poc.lv" TargetMode="Externa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7.jpeg"/><Relationship Id="rId52" Type="http://schemas.openxmlformats.org/officeDocument/2006/relationships/image" Target="media/image34.jpeg"/><Relationship Id="rId60" Type="http://schemas.openxmlformats.org/officeDocument/2006/relationships/image" Target="media/image42.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fo@poc.lv" TargetMode="External"/><Relationship Id="rId22" Type="http://schemas.openxmlformats.org/officeDocument/2006/relationships/image" Target="media/image7.png"/><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jpeg"/><Relationship Id="rId48" Type="http://schemas.openxmlformats.org/officeDocument/2006/relationships/image" Target="media/image31.jpeg"/><Relationship Id="rId56" Type="http://schemas.openxmlformats.org/officeDocument/2006/relationships/image" Target="media/image38.jpeg"/><Relationship Id="rId64" Type="http://schemas.openxmlformats.org/officeDocument/2006/relationships/image" Target="media/image46.png"/><Relationship Id="rId8" Type="http://schemas.openxmlformats.org/officeDocument/2006/relationships/image" Target="media/image2.png"/><Relationship Id="rId51" Type="http://schemas.openxmlformats.org/officeDocument/2006/relationships/image" Target="media/image33.jpeg"/><Relationship Id="rId3" Type="http://schemas.openxmlformats.org/officeDocument/2006/relationships/styles" Target="styles.xml"/><Relationship Id="rId12" Type="http://schemas.openxmlformats.org/officeDocument/2006/relationships/hyperlink" Target="http://www.vtpc.lv" TargetMode="External"/><Relationship Id="rId17" Type="http://schemas.openxmlformats.org/officeDocument/2006/relationships/hyperlink" Target="mailto:anita@poc.lv" TargetMode="External"/><Relationship Id="rId25" Type="http://schemas.openxmlformats.org/officeDocument/2006/relationships/image" Target="media/image9.jpe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jpeg"/><Relationship Id="rId59" Type="http://schemas.openxmlformats.org/officeDocument/2006/relationships/image" Target="media/image4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C049-18D5-4FC8-BF84-3301020D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16077</Words>
  <Characters>9164</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Nataļja Tropkina</cp:lastModifiedBy>
  <cp:revision>4</cp:revision>
  <dcterms:created xsi:type="dcterms:W3CDTF">2020-07-15T08:56:00Z</dcterms:created>
  <dcterms:modified xsi:type="dcterms:W3CDTF">2020-07-15T11:07:00Z</dcterms:modified>
</cp:coreProperties>
</file>