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EF8E" w14:textId="77777777" w:rsidR="00E36585" w:rsidRDefault="00E36585" w:rsidP="00E36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F68B4" w14:textId="77777777" w:rsidR="00E36585" w:rsidRDefault="00E36585" w:rsidP="00E36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4596A" w14:textId="77777777" w:rsidR="00E36585" w:rsidRDefault="00E36585" w:rsidP="00E36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F048A" w14:textId="35507564" w:rsidR="00E36585" w:rsidRPr="00065CF4" w:rsidRDefault="00E36585" w:rsidP="00E365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065CF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5CF4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22.martā</w:t>
      </w:r>
      <w:r w:rsidRPr="00065CF4"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>Saistošie noteikumi Nr.SN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65CF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28E2016" w14:textId="77777777" w:rsidR="00E36585" w:rsidRPr="00065CF4" w:rsidRDefault="00E36585" w:rsidP="00E36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F4">
        <w:rPr>
          <w:rFonts w:ascii="Times New Roman" w:hAnsi="Times New Roman" w:cs="Times New Roman"/>
          <w:sz w:val="24"/>
          <w:szCs w:val="24"/>
        </w:rPr>
        <w:t>Olainē</w:t>
      </w:r>
    </w:p>
    <w:p w14:paraId="0171D2DF" w14:textId="680B3872" w:rsidR="00E36585" w:rsidRPr="00065CF4" w:rsidRDefault="00E36585" w:rsidP="00E36585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065CF4">
        <w:rPr>
          <w:rFonts w:ascii="Times New Roman" w:hAnsi="Times New Roman" w:cs="Times New Roman"/>
          <w:sz w:val="24"/>
          <w:szCs w:val="24"/>
        </w:rPr>
        <w:t>Apstiprināti ar Olaines novada domes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5CF4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22.marta</w:t>
      </w:r>
      <w:r w:rsidRPr="00065CF4">
        <w:rPr>
          <w:rFonts w:ascii="Times New Roman" w:hAnsi="Times New Roman" w:cs="Times New Roman"/>
          <w:sz w:val="24"/>
          <w:szCs w:val="24"/>
        </w:rPr>
        <w:t xml:space="preserve"> sēdes lēmumu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5CF4">
        <w:rPr>
          <w:rFonts w:ascii="Times New Roman" w:hAnsi="Times New Roman" w:cs="Times New Roman"/>
          <w:sz w:val="24"/>
          <w:szCs w:val="24"/>
        </w:rPr>
        <w:t xml:space="preserve">.prot.,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65CF4">
        <w:rPr>
          <w:rFonts w:ascii="Times New Roman" w:hAnsi="Times New Roman" w:cs="Times New Roman"/>
          <w:sz w:val="24"/>
          <w:szCs w:val="24"/>
        </w:rPr>
        <w:t>.p.)</w:t>
      </w:r>
    </w:p>
    <w:p w14:paraId="52032416" w14:textId="44759C03" w:rsidR="006C3E45" w:rsidRPr="00E778D0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C40CC" w14:textId="77777777" w:rsidR="006C3E45" w:rsidRPr="00E778D0" w:rsidRDefault="006C3E45" w:rsidP="006C3E45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BEF5F" w14:textId="4AE90018" w:rsidR="00727911" w:rsidRPr="00E778D0" w:rsidRDefault="006C3E45" w:rsidP="006C3E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 Olaines novada domes 2009.gada 30.septembra sēdes lēmumā apstiprināto saistošo noteikumu Nr.</w:t>
      </w:r>
      <w:r w:rsidR="004D607D"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76</w:t>
      </w:r>
      <w:r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“</w:t>
      </w:r>
      <w:r w:rsidR="00727911"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 detālplānojuma apstiprināšanu nekustamajam īpašumam “</w:t>
      </w:r>
      <w:r w:rsidR="004D607D"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Vārpas</w:t>
      </w:r>
      <w:r w:rsidR="00727911"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 (kad.Nr.8080 00</w:t>
      </w:r>
      <w:r w:rsidR="004D607D"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727911"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</w:t>
      </w:r>
      <w:r w:rsidR="004D607D"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095</w:t>
      </w:r>
      <w:r w:rsidR="00727911"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365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727911"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pielikuma Nr.</w:t>
      </w:r>
      <w:r w:rsidR="004D607D"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66</w:t>
      </w:r>
      <w:r w:rsidR="00727911" w:rsidRPr="00E778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atcelšanu</w:t>
      </w:r>
    </w:p>
    <w:p w14:paraId="2B215AE3" w14:textId="77777777" w:rsidR="00727911" w:rsidRPr="00E778D0" w:rsidRDefault="00727911" w:rsidP="006C3E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48AA28" w14:textId="77777777" w:rsidR="006C3E45" w:rsidRPr="00E778D0" w:rsidRDefault="006C3E45" w:rsidP="006C3E4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60E79F" w14:textId="75A515D5" w:rsidR="006C3E45" w:rsidRPr="00E778D0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</w:rPr>
      </w:pPr>
      <w:r w:rsidRPr="00E778D0">
        <w:rPr>
          <w:rFonts w:ascii="Times New Roman" w:hAnsi="Times New Roman" w:cs="Times New Roman"/>
          <w:color w:val="000000" w:themeColor="text1"/>
        </w:rPr>
        <w:t xml:space="preserve">Izdoti saskaņā ar </w:t>
      </w:r>
      <w:r w:rsidR="00727911" w:rsidRPr="00E778D0">
        <w:rPr>
          <w:rFonts w:ascii="Times New Roman" w:hAnsi="Times New Roman" w:cs="Times New Roman"/>
          <w:color w:val="000000" w:themeColor="text1"/>
        </w:rPr>
        <w:t>Pašvaldību likuma</w:t>
      </w:r>
    </w:p>
    <w:p w14:paraId="70A275E8" w14:textId="7C06F782" w:rsidR="006C3E45" w:rsidRPr="00E778D0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</w:rPr>
      </w:pPr>
      <w:r w:rsidRPr="00E778D0">
        <w:rPr>
          <w:rFonts w:ascii="Times New Roman" w:hAnsi="Times New Roman" w:cs="Times New Roman"/>
          <w:color w:val="000000" w:themeColor="text1"/>
        </w:rPr>
        <w:t>4</w:t>
      </w:r>
      <w:r w:rsidR="00727911" w:rsidRPr="00E778D0">
        <w:rPr>
          <w:rFonts w:ascii="Times New Roman" w:hAnsi="Times New Roman" w:cs="Times New Roman"/>
          <w:color w:val="000000" w:themeColor="text1"/>
        </w:rPr>
        <w:t>4</w:t>
      </w:r>
      <w:r w:rsidRPr="00E778D0">
        <w:rPr>
          <w:rFonts w:ascii="Times New Roman" w:hAnsi="Times New Roman" w:cs="Times New Roman"/>
          <w:color w:val="000000" w:themeColor="text1"/>
        </w:rPr>
        <w:t xml:space="preserve">.panta </w:t>
      </w:r>
      <w:r w:rsidR="00727911" w:rsidRPr="00E778D0">
        <w:rPr>
          <w:rFonts w:ascii="Times New Roman" w:hAnsi="Times New Roman" w:cs="Times New Roman"/>
          <w:color w:val="000000" w:themeColor="text1"/>
        </w:rPr>
        <w:t>pirmo daļu</w:t>
      </w:r>
      <w:r w:rsidRPr="00E778D0">
        <w:rPr>
          <w:rFonts w:ascii="Times New Roman" w:hAnsi="Times New Roman" w:cs="Times New Roman"/>
          <w:color w:val="000000" w:themeColor="text1"/>
        </w:rPr>
        <w:t xml:space="preserve">, </w:t>
      </w:r>
    </w:p>
    <w:p w14:paraId="05FE13FE" w14:textId="77777777" w:rsidR="00727911" w:rsidRPr="00E778D0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</w:rPr>
      </w:pPr>
      <w:r w:rsidRPr="00E778D0">
        <w:rPr>
          <w:rFonts w:ascii="Times New Roman" w:hAnsi="Times New Roman" w:cs="Times New Roman"/>
          <w:color w:val="000000" w:themeColor="text1"/>
        </w:rPr>
        <w:t>Teritorijas attīstības plānošanas likuma</w:t>
      </w:r>
    </w:p>
    <w:p w14:paraId="2392397F" w14:textId="7F51A606" w:rsidR="006C3E45" w:rsidRPr="00E778D0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</w:rPr>
      </w:pPr>
      <w:r w:rsidRPr="00E778D0">
        <w:rPr>
          <w:rFonts w:ascii="Times New Roman" w:hAnsi="Times New Roman" w:cs="Times New Roman"/>
          <w:color w:val="000000" w:themeColor="text1"/>
        </w:rPr>
        <w:t>29.pantu</w:t>
      </w:r>
    </w:p>
    <w:p w14:paraId="33D50B8B" w14:textId="0F289AAE" w:rsidR="000838D1" w:rsidRPr="00E778D0" w:rsidRDefault="000838D1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C2CE1E" w14:textId="77777777" w:rsidR="000838D1" w:rsidRPr="00E778D0" w:rsidRDefault="000838D1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48C7D" w14:textId="77777777" w:rsidR="006C3E45" w:rsidRPr="00E778D0" w:rsidRDefault="006C3E45" w:rsidP="003A1219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7E589A" w14:textId="1517996E" w:rsidR="006C3E45" w:rsidRPr="00E778D0" w:rsidRDefault="006C3E45" w:rsidP="000838D1">
      <w:pPr>
        <w:pStyle w:val="ListParagraph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>Atcelt Olaines novada domes 2009.</w:t>
      </w:r>
      <w:r w:rsidR="000838D1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>gada 30.septembra</w:t>
      </w:r>
      <w:r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sēdes lēmumā apstiprinātos saistošos noteikumus Nr.</w:t>
      </w:r>
      <w:r w:rsidR="004D607D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bookmarkStart w:id="0" w:name="_Hlk79509715"/>
      <w:r w:rsidR="000838D1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detālplānojuma apstiprināšanu nekustamajam īpašumam “</w:t>
      </w:r>
      <w:r w:rsidR="004D607D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Vārpas</w:t>
      </w:r>
      <w:r w:rsidR="000838D1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(kad.Nr.8080 0</w:t>
      </w:r>
      <w:r w:rsidR="00727911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4D607D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0838D1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4D607D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095</w:t>
      </w:r>
      <w:r w:rsidR="000838D1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E36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9E3196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pielikum</w:t>
      </w:r>
      <w:r w:rsidR="00E36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727911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196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r w:rsidR="004D607D" w:rsidRPr="00E77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.66</w:t>
      </w:r>
      <w:r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(6.prot., 33.p.).</w:t>
      </w:r>
      <w:bookmarkEnd w:id="0"/>
    </w:p>
    <w:p w14:paraId="5195F107" w14:textId="004C81EC" w:rsidR="000838D1" w:rsidRPr="00E778D0" w:rsidRDefault="000838D1" w:rsidP="000838D1">
      <w:pPr>
        <w:pStyle w:val="ListParagraph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20EF30" w14:textId="77777777" w:rsidR="000838D1" w:rsidRPr="00E778D0" w:rsidRDefault="000838D1" w:rsidP="006C3E45">
      <w:pPr>
        <w:pStyle w:val="ListParagraph"/>
        <w:spacing w:after="0" w:line="240" w:lineRule="auto"/>
        <w:ind w:right="-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19C078" w14:textId="77777777" w:rsidR="006C3E45" w:rsidRPr="00E778D0" w:rsidRDefault="006C3E45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F9A218" w14:textId="21DF4CE0" w:rsidR="006C3E45" w:rsidRPr="00E778D0" w:rsidRDefault="00E778D0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Domes priekšsēdētājs </w:t>
      </w:r>
      <w:r w:rsidR="006C3E45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A.Bergs </w:t>
      </w:r>
    </w:p>
    <w:p w14:paraId="5C72E254" w14:textId="77777777" w:rsidR="006C3E45" w:rsidRPr="00E778D0" w:rsidRDefault="006C3E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8D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31039CE" w14:textId="77777777" w:rsidR="006C3E45" w:rsidRDefault="006C3E45" w:rsidP="006C3E45">
      <w:pPr>
        <w:spacing w:after="0" w:line="240" w:lineRule="auto"/>
        <w:ind w:right="-2"/>
        <w:jc w:val="both"/>
        <w:rPr>
          <w:rFonts w:ascii="Arial Narrow" w:hAnsi="Arial Narrow"/>
          <w:color w:val="000000" w:themeColor="text1"/>
        </w:rPr>
      </w:pPr>
    </w:p>
    <w:p w14:paraId="33CC5F24" w14:textId="77777777" w:rsidR="006C3E45" w:rsidRPr="008F3FBE" w:rsidRDefault="006C3E45" w:rsidP="006C3E4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426ABBA0" w14:textId="637A26FC" w:rsidR="006C3E45" w:rsidRPr="008F3FBE" w:rsidRDefault="006C3E45" w:rsidP="006C3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Paskaidrojuma raksts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E365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novada domes 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Nr.SN___/202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"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Par Olaines novada domes 2009.gada 30.septembra sēdes lēmumā apstiprināto saistošo noteikumu Nr.</w:t>
      </w:r>
      <w:r w:rsidR="008C1E92">
        <w:rPr>
          <w:rFonts w:ascii="Times New Roman" w:eastAsia="Times New Roman" w:hAnsi="Times New Roman" w:cs="Times New Roman"/>
          <w:sz w:val="24"/>
          <w:szCs w:val="24"/>
          <w:lang w:eastAsia="lv-LV"/>
        </w:rPr>
        <w:t>76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“Par detālplānojuma apstiprināšanu nekustamajam īpašumam “</w:t>
      </w:r>
      <w:r w:rsidR="008C1E92">
        <w:rPr>
          <w:rFonts w:ascii="Times New Roman" w:eastAsia="Times New Roman" w:hAnsi="Times New Roman" w:cs="Times New Roman"/>
          <w:sz w:val="24"/>
          <w:szCs w:val="24"/>
          <w:lang w:eastAsia="lv-LV"/>
        </w:rPr>
        <w:t>Vārpas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” (kad.Nr.8080 0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8C1E9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C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0095</w:t>
      </w:r>
      <w:r w:rsidR="008F3FBE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="00E365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”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pielikum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Nr.</w:t>
      </w:r>
      <w:r w:rsidR="008C1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66</w:t>
      </w:r>
      <w:r w:rsidR="008F3FBE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atcelšanu</w:t>
      </w:r>
    </w:p>
    <w:p w14:paraId="13ACB0E9" w14:textId="77777777" w:rsidR="006C3E45" w:rsidRPr="008F3FBE" w:rsidRDefault="006C3E45" w:rsidP="006C3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3"/>
        <w:gridCol w:w="6370"/>
      </w:tblGrid>
      <w:tr w:rsidR="006C3E45" w:rsidRPr="008F3FBE" w14:paraId="5B9B818E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0B8E91" w14:textId="77777777" w:rsidR="006C3E45" w:rsidRPr="008F3FBE" w:rsidRDefault="006C3E45" w:rsidP="0098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694C28" w14:textId="77777777" w:rsidR="006C3E45" w:rsidRPr="008F3FBE" w:rsidRDefault="006C3E45" w:rsidP="0098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6C3E45" w:rsidRPr="008F3FBE" w14:paraId="28077A12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C61B6B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  <w:p w14:paraId="0616DB39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4DD38" w14:textId="77777777" w:rsidR="006C3E45" w:rsidRPr="008F3FBE" w:rsidRDefault="006C3E45" w:rsidP="00404102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Iestāde pēc personas iesnieguma var uzsākt administratīvo procesu no jauna un lemt par administratīvā akta atcelšanu.</w:t>
            </w:r>
          </w:p>
        </w:tc>
      </w:tr>
      <w:tr w:rsidR="006C3E45" w:rsidRPr="008F3FBE" w14:paraId="5E81C408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E2DE61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7A00E9" w14:textId="692659B5" w:rsidR="006C3E45" w:rsidRPr="000F4057" w:rsidRDefault="006C3E45" w:rsidP="00404102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 saistošajiem noteikumiem tiek </w:t>
            </w:r>
            <w:r w:rsidR="00E3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atcelti</w:t>
            </w:r>
            <w:r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2009.gada 30.septembra sēdes lēmumā apstiprināt</w:t>
            </w:r>
            <w:r w:rsidR="00E3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saistoš</w:t>
            </w:r>
            <w:r w:rsidR="00E3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noteikum</w:t>
            </w:r>
            <w:r w:rsidR="00E3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</w:t>
            </w:r>
            <w:r w:rsidR="008C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“Par detālplānojuma apstiprināšanu nekustamajam īpašumam “</w:t>
            </w:r>
            <w:r w:rsidR="008C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Vārpas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(kad.Nr.8080 0</w:t>
            </w:r>
            <w:r w:rsidR="0072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C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8C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095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3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9E3196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pielikums Nr.</w:t>
            </w:r>
            <w:r w:rsidR="008C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(6.prot., 33.p.)</w:t>
            </w:r>
            <w:r w:rsidR="00E3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C1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pamatojoties uz Iesnieguma iesniedzēju vēlmi zemes vienību turpmāku attīstību veikt atbilstoši spēkā esošajam Olaines novada pašvaldības teritorijas plānojumam.</w:t>
            </w:r>
          </w:p>
        </w:tc>
      </w:tr>
      <w:tr w:rsidR="006C3E45" w:rsidRPr="008F3FBE" w14:paraId="3EA110CE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4A5B7F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plānotā projekta ietekmi uz pašvaldības budžetu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A4E2E4" w14:textId="7F4C5E06" w:rsidR="006C3E45" w:rsidRPr="008F3FBE" w:rsidRDefault="006C3E45" w:rsidP="009E3196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E3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8F3FBE" w14:paraId="5813776D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0E8FB8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plānotā projekta ietekmi uz uzņēmējdarbības vidi pašvaldības teritorijā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AC5A5C" w14:textId="2FC01440" w:rsidR="006C3E45" w:rsidRPr="008F3FBE" w:rsidRDefault="006C3E45" w:rsidP="009E319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E3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8F3FBE" w14:paraId="61988469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D9821C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61737F" w14:textId="76D5AFB1" w:rsidR="006C3E45" w:rsidRPr="008F3FBE" w:rsidRDefault="006C3E45" w:rsidP="00404102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Saistošie noteikumi stāsies spēkā nākamajā dienā pēc paziņojuma publicēšanas oficiālajā izdevumā "Latvijas Vēstnesis"</w:t>
            </w:r>
            <w:r w:rsidR="00E3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8F3FBE" w14:paraId="36C0F589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C8F9B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BDF084" w14:textId="7EC20E56" w:rsidR="006C3E45" w:rsidRPr="008F3FBE" w:rsidRDefault="006C3E45" w:rsidP="009E3196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E3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984CBB" w14:textId="77777777" w:rsidR="006C3E45" w:rsidRPr="008F3FBE" w:rsidRDefault="006C3E45" w:rsidP="006C3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C4721C" w14:textId="77777777" w:rsidR="006C3E45" w:rsidRPr="008F3FBE" w:rsidRDefault="006C3E45" w:rsidP="006C3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5A5D49" w14:textId="765C88A2" w:rsidR="006C3E45" w:rsidRPr="008F3FBE" w:rsidRDefault="00E36585" w:rsidP="006C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</w:t>
      </w:r>
      <w:r w:rsidR="006C3E45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priekšsēdētājs                                                                                                      </w:t>
      </w:r>
      <w:r w:rsidR="006C3E45" w:rsidRPr="008F3FB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A.Bergs</w:t>
      </w:r>
    </w:p>
    <w:p w14:paraId="68B98D70" w14:textId="77777777" w:rsidR="006C3E45" w:rsidRPr="008F3FBE" w:rsidRDefault="006C3E45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4A2B97" w14:textId="77777777" w:rsidR="00BD4E98" w:rsidRPr="008F3FBE" w:rsidRDefault="00BD4E98" w:rsidP="00B5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E98" w:rsidRPr="008F3FBE" w:rsidSect="00261A17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931"/>
    <w:multiLevelType w:val="multilevel"/>
    <w:tmpl w:val="2A1AB498"/>
    <w:lvl w:ilvl="0">
      <w:start w:val="1"/>
      <w:numFmt w:val="decimal"/>
      <w:lvlText w:val="%1."/>
      <w:lvlJc w:val="left"/>
      <w:pPr>
        <w:ind w:left="3763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1" w15:restartNumberingAfterBreak="0">
    <w:nsid w:val="17CF1434"/>
    <w:multiLevelType w:val="hybridMultilevel"/>
    <w:tmpl w:val="D66C9F54"/>
    <w:lvl w:ilvl="0" w:tplc="E74E3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B08A2E" w:tentative="1">
      <w:start w:val="1"/>
      <w:numFmt w:val="lowerLetter"/>
      <w:lvlText w:val="%2."/>
      <w:lvlJc w:val="left"/>
      <w:pPr>
        <w:ind w:left="1440" w:hanging="360"/>
      </w:pPr>
    </w:lvl>
    <w:lvl w:ilvl="2" w:tplc="92E4D9D0" w:tentative="1">
      <w:start w:val="1"/>
      <w:numFmt w:val="lowerRoman"/>
      <w:lvlText w:val="%3."/>
      <w:lvlJc w:val="right"/>
      <w:pPr>
        <w:ind w:left="2160" w:hanging="180"/>
      </w:pPr>
    </w:lvl>
    <w:lvl w:ilvl="3" w:tplc="9E62A052" w:tentative="1">
      <w:start w:val="1"/>
      <w:numFmt w:val="decimal"/>
      <w:lvlText w:val="%4."/>
      <w:lvlJc w:val="left"/>
      <w:pPr>
        <w:ind w:left="2880" w:hanging="360"/>
      </w:pPr>
    </w:lvl>
    <w:lvl w:ilvl="4" w:tplc="0AF824A0" w:tentative="1">
      <w:start w:val="1"/>
      <w:numFmt w:val="lowerLetter"/>
      <w:lvlText w:val="%5."/>
      <w:lvlJc w:val="left"/>
      <w:pPr>
        <w:ind w:left="3600" w:hanging="360"/>
      </w:pPr>
    </w:lvl>
    <w:lvl w:ilvl="5" w:tplc="6866743E" w:tentative="1">
      <w:start w:val="1"/>
      <w:numFmt w:val="lowerRoman"/>
      <w:lvlText w:val="%6."/>
      <w:lvlJc w:val="right"/>
      <w:pPr>
        <w:ind w:left="4320" w:hanging="180"/>
      </w:pPr>
    </w:lvl>
    <w:lvl w:ilvl="6" w:tplc="FA2C372A" w:tentative="1">
      <w:start w:val="1"/>
      <w:numFmt w:val="decimal"/>
      <w:lvlText w:val="%7."/>
      <w:lvlJc w:val="left"/>
      <w:pPr>
        <w:ind w:left="5040" w:hanging="360"/>
      </w:pPr>
    </w:lvl>
    <w:lvl w:ilvl="7" w:tplc="D7B0FE9C" w:tentative="1">
      <w:start w:val="1"/>
      <w:numFmt w:val="lowerLetter"/>
      <w:lvlText w:val="%8."/>
      <w:lvlJc w:val="left"/>
      <w:pPr>
        <w:ind w:left="5760" w:hanging="360"/>
      </w:pPr>
    </w:lvl>
    <w:lvl w:ilvl="8" w:tplc="3B548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2179"/>
    <w:multiLevelType w:val="hybridMultilevel"/>
    <w:tmpl w:val="F1CCAA40"/>
    <w:lvl w:ilvl="0" w:tplc="8B4EAE8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F428E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620A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7287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34A5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74EE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54F0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964E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60B3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830B78"/>
    <w:multiLevelType w:val="multilevel"/>
    <w:tmpl w:val="FEFA64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num w:numId="1" w16cid:durableId="1286277816">
    <w:abstractNumId w:val="0"/>
  </w:num>
  <w:num w:numId="2" w16cid:durableId="1066536207">
    <w:abstractNumId w:val="1"/>
  </w:num>
  <w:num w:numId="3" w16cid:durableId="1864980723">
    <w:abstractNumId w:val="2"/>
  </w:num>
  <w:num w:numId="4" w16cid:durableId="82196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8A"/>
    <w:rsid w:val="00012F0B"/>
    <w:rsid w:val="000169C3"/>
    <w:rsid w:val="00023603"/>
    <w:rsid w:val="00024EE4"/>
    <w:rsid w:val="00030D5C"/>
    <w:rsid w:val="000425D4"/>
    <w:rsid w:val="000510CA"/>
    <w:rsid w:val="00054330"/>
    <w:rsid w:val="000547BF"/>
    <w:rsid w:val="0005513F"/>
    <w:rsid w:val="000615E6"/>
    <w:rsid w:val="00061B0D"/>
    <w:rsid w:val="00063FF0"/>
    <w:rsid w:val="000662F5"/>
    <w:rsid w:val="00067E8D"/>
    <w:rsid w:val="00072A29"/>
    <w:rsid w:val="00074107"/>
    <w:rsid w:val="000769A8"/>
    <w:rsid w:val="000826AC"/>
    <w:rsid w:val="000838D1"/>
    <w:rsid w:val="00094E40"/>
    <w:rsid w:val="000A2162"/>
    <w:rsid w:val="000A2F65"/>
    <w:rsid w:val="000A43E2"/>
    <w:rsid w:val="000A503B"/>
    <w:rsid w:val="000B6421"/>
    <w:rsid w:val="000C72B5"/>
    <w:rsid w:val="000C72DD"/>
    <w:rsid w:val="000D088C"/>
    <w:rsid w:val="000E2109"/>
    <w:rsid w:val="000E3A8F"/>
    <w:rsid w:val="000E69D6"/>
    <w:rsid w:val="000E6CA5"/>
    <w:rsid w:val="000E74F4"/>
    <w:rsid w:val="000F0193"/>
    <w:rsid w:val="000F3CD8"/>
    <w:rsid w:val="000F3E15"/>
    <w:rsid w:val="000F4057"/>
    <w:rsid w:val="001020E2"/>
    <w:rsid w:val="001021D2"/>
    <w:rsid w:val="00105443"/>
    <w:rsid w:val="0010664C"/>
    <w:rsid w:val="001134A1"/>
    <w:rsid w:val="00122B0A"/>
    <w:rsid w:val="00124E2E"/>
    <w:rsid w:val="00125570"/>
    <w:rsid w:val="00126DEE"/>
    <w:rsid w:val="00132296"/>
    <w:rsid w:val="00133AA1"/>
    <w:rsid w:val="0013680C"/>
    <w:rsid w:val="001514C7"/>
    <w:rsid w:val="001631DA"/>
    <w:rsid w:val="0016553E"/>
    <w:rsid w:val="0017676C"/>
    <w:rsid w:val="00176874"/>
    <w:rsid w:val="00182E2F"/>
    <w:rsid w:val="00186804"/>
    <w:rsid w:val="001909EE"/>
    <w:rsid w:val="00190C1D"/>
    <w:rsid w:val="0019508D"/>
    <w:rsid w:val="001A1494"/>
    <w:rsid w:val="001A5582"/>
    <w:rsid w:val="001A60FB"/>
    <w:rsid w:val="001B117D"/>
    <w:rsid w:val="001B6EC5"/>
    <w:rsid w:val="001C0DE9"/>
    <w:rsid w:val="001C2B83"/>
    <w:rsid w:val="001C42E1"/>
    <w:rsid w:val="001C466A"/>
    <w:rsid w:val="001D184F"/>
    <w:rsid w:val="001D2099"/>
    <w:rsid w:val="001D3747"/>
    <w:rsid w:val="001D3EB5"/>
    <w:rsid w:val="001E1983"/>
    <w:rsid w:val="001E2544"/>
    <w:rsid w:val="001E49F5"/>
    <w:rsid w:val="001E625C"/>
    <w:rsid w:val="001E66EF"/>
    <w:rsid w:val="001F0664"/>
    <w:rsid w:val="001F157C"/>
    <w:rsid w:val="001F3404"/>
    <w:rsid w:val="001F64D1"/>
    <w:rsid w:val="001F6FE2"/>
    <w:rsid w:val="002261C8"/>
    <w:rsid w:val="00233804"/>
    <w:rsid w:val="00240320"/>
    <w:rsid w:val="002428BF"/>
    <w:rsid w:val="00246EA0"/>
    <w:rsid w:val="00261A17"/>
    <w:rsid w:val="0026263C"/>
    <w:rsid w:val="00262A3A"/>
    <w:rsid w:val="00262F1E"/>
    <w:rsid w:val="00271891"/>
    <w:rsid w:val="00281543"/>
    <w:rsid w:val="0028182A"/>
    <w:rsid w:val="002828E7"/>
    <w:rsid w:val="00284B8C"/>
    <w:rsid w:val="00286A4A"/>
    <w:rsid w:val="0029003C"/>
    <w:rsid w:val="00291A19"/>
    <w:rsid w:val="0029311A"/>
    <w:rsid w:val="002A1C67"/>
    <w:rsid w:val="002A27B7"/>
    <w:rsid w:val="002A50D1"/>
    <w:rsid w:val="002A6775"/>
    <w:rsid w:val="002A7FEF"/>
    <w:rsid w:val="002B5FB2"/>
    <w:rsid w:val="002B635C"/>
    <w:rsid w:val="002C03BD"/>
    <w:rsid w:val="002C651B"/>
    <w:rsid w:val="002C78E3"/>
    <w:rsid w:val="002C7915"/>
    <w:rsid w:val="002D2C9C"/>
    <w:rsid w:val="002D6753"/>
    <w:rsid w:val="002D781B"/>
    <w:rsid w:val="002E21D4"/>
    <w:rsid w:val="002E2B8C"/>
    <w:rsid w:val="002F14B5"/>
    <w:rsid w:val="002F47AD"/>
    <w:rsid w:val="002F6FA4"/>
    <w:rsid w:val="002F7A6C"/>
    <w:rsid w:val="003006B9"/>
    <w:rsid w:val="003048BC"/>
    <w:rsid w:val="00304CBF"/>
    <w:rsid w:val="00304ED3"/>
    <w:rsid w:val="00311514"/>
    <w:rsid w:val="00313FB4"/>
    <w:rsid w:val="00315F38"/>
    <w:rsid w:val="00316FBF"/>
    <w:rsid w:val="00320DEF"/>
    <w:rsid w:val="00327B44"/>
    <w:rsid w:val="003311B8"/>
    <w:rsid w:val="003333E8"/>
    <w:rsid w:val="00336DDE"/>
    <w:rsid w:val="00337359"/>
    <w:rsid w:val="003413B5"/>
    <w:rsid w:val="003422DA"/>
    <w:rsid w:val="0034421B"/>
    <w:rsid w:val="003444E7"/>
    <w:rsid w:val="00355B5D"/>
    <w:rsid w:val="00370EFA"/>
    <w:rsid w:val="00371EFD"/>
    <w:rsid w:val="00377B85"/>
    <w:rsid w:val="00381B84"/>
    <w:rsid w:val="00382675"/>
    <w:rsid w:val="0038270B"/>
    <w:rsid w:val="00385A86"/>
    <w:rsid w:val="00396B0E"/>
    <w:rsid w:val="00397F96"/>
    <w:rsid w:val="003A1219"/>
    <w:rsid w:val="003A7D47"/>
    <w:rsid w:val="003B65D3"/>
    <w:rsid w:val="003C2164"/>
    <w:rsid w:val="003C335F"/>
    <w:rsid w:val="003D42A3"/>
    <w:rsid w:val="003D7CBD"/>
    <w:rsid w:val="003E0314"/>
    <w:rsid w:val="003E0A4C"/>
    <w:rsid w:val="003E1340"/>
    <w:rsid w:val="003E224A"/>
    <w:rsid w:val="003E57EC"/>
    <w:rsid w:val="003E6285"/>
    <w:rsid w:val="003F0225"/>
    <w:rsid w:val="00404102"/>
    <w:rsid w:val="00404911"/>
    <w:rsid w:val="00404E8F"/>
    <w:rsid w:val="00415192"/>
    <w:rsid w:val="004154C1"/>
    <w:rsid w:val="00421292"/>
    <w:rsid w:val="004219CA"/>
    <w:rsid w:val="0042396A"/>
    <w:rsid w:val="0043392D"/>
    <w:rsid w:val="004415FE"/>
    <w:rsid w:val="0045481B"/>
    <w:rsid w:val="00456554"/>
    <w:rsid w:val="0047001A"/>
    <w:rsid w:val="00470E43"/>
    <w:rsid w:val="004729E4"/>
    <w:rsid w:val="00472D8E"/>
    <w:rsid w:val="004841BC"/>
    <w:rsid w:val="004925DF"/>
    <w:rsid w:val="00492B6C"/>
    <w:rsid w:val="00497962"/>
    <w:rsid w:val="004A07F6"/>
    <w:rsid w:val="004A278C"/>
    <w:rsid w:val="004A4BAE"/>
    <w:rsid w:val="004A7F71"/>
    <w:rsid w:val="004B15CE"/>
    <w:rsid w:val="004B2223"/>
    <w:rsid w:val="004C45B4"/>
    <w:rsid w:val="004D1028"/>
    <w:rsid w:val="004D34DE"/>
    <w:rsid w:val="004D3DE8"/>
    <w:rsid w:val="004D4BD9"/>
    <w:rsid w:val="004D607D"/>
    <w:rsid w:val="004D6405"/>
    <w:rsid w:val="004F1E7D"/>
    <w:rsid w:val="004F33F5"/>
    <w:rsid w:val="004F6B84"/>
    <w:rsid w:val="00502087"/>
    <w:rsid w:val="00507673"/>
    <w:rsid w:val="005115D0"/>
    <w:rsid w:val="005124C0"/>
    <w:rsid w:val="0051281B"/>
    <w:rsid w:val="00512AB9"/>
    <w:rsid w:val="00517D43"/>
    <w:rsid w:val="00520386"/>
    <w:rsid w:val="00520DDE"/>
    <w:rsid w:val="00524EED"/>
    <w:rsid w:val="00530018"/>
    <w:rsid w:val="0053726F"/>
    <w:rsid w:val="00545212"/>
    <w:rsid w:val="005455EC"/>
    <w:rsid w:val="005515F5"/>
    <w:rsid w:val="00553718"/>
    <w:rsid w:val="00563111"/>
    <w:rsid w:val="0056318D"/>
    <w:rsid w:val="00564406"/>
    <w:rsid w:val="005700B8"/>
    <w:rsid w:val="00582082"/>
    <w:rsid w:val="00583B9D"/>
    <w:rsid w:val="005914ED"/>
    <w:rsid w:val="00591B5C"/>
    <w:rsid w:val="00592738"/>
    <w:rsid w:val="00593EC4"/>
    <w:rsid w:val="00594C58"/>
    <w:rsid w:val="005A2D00"/>
    <w:rsid w:val="005B2C57"/>
    <w:rsid w:val="005B3166"/>
    <w:rsid w:val="005B53BE"/>
    <w:rsid w:val="005C3EAB"/>
    <w:rsid w:val="005D730F"/>
    <w:rsid w:val="005E3C97"/>
    <w:rsid w:val="005F4ACD"/>
    <w:rsid w:val="006030E4"/>
    <w:rsid w:val="00607FA3"/>
    <w:rsid w:val="00610119"/>
    <w:rsid w:val="00612664"/>
    <w:rsid w:val="00623D6B"/>
    <w:rsid w:val="006319B7"/>
    <w:rsid w:val="00631D6E"/>
    <w:rsid w:val="006320DC"/>
    <w:rsid w:val="00642A22"/>
    <w:rsid w:val="00644E0B"/>
    <w:rsid w:val="00646021"/>
    <w:rsid w:val="00646AF5"/>
    <w:rsid w:val="006474DA"/>
    <w:rsid w:val="00647517"/>
    <w:rsid w:val="00652E5C"/>
    <w:rsid w:val="0065308C"/>
    <w:rsid w:val="00653522"/>
    <w:rsid w:val="006606F9"/>
    <w:rsid w:val="00662A78"/>
    <w:rsid w:val="0066715D"/>
    <w:rsid w:val="006705BE"/>
    <w:rsid w:val="00670DE3"/>
    <w:rsid w:val="006721BA"/>
    <w:rsid w:val="0067547F"/>
    <w:rsid w:val="0067628F"/>
    <w:rsid w:val="00683337"/>
    <w:rsid w:val="006856D8"/>
    <w:rsid w:val="006A31F4"/>
    <w:rsid w:val="006A66C4"/>
    <w:rsid w:val="006A6782"/>
    <w:rsid w:val="006B5492"/>
    <w:rsid w:val="006B5865"/>
    <w:rsid w:val="006B7935"/>
    <w:rsid w:val="006C3E45"/>
    <w:rsid w:val="006C70E2"/>
    <w:rsid w:val="006C7E74"/>
    <w:rsid w:val="006D1140"/>
    <w:rsid w:val="006E5D71"/>
    <w:rsid w:val="006F44F1"/>
    <w:rsid w:val="006F79DB"/>
    <w:rsid w:val="0070098E"/>
    <w:rsid w:val="00702742"/>
    <w:rsid w:val="00706589"/>
    <w:rsid w:val="00707570"/>
    <w:rsid w:val="0072560D"/>
    <w:rsid w:val="00727911"/>
    <w:rsid w:val="00730E34"/>
    <w:rsid w:val="007451E2"/>
    <w:rsid w:val="007478F9"/>
    <w:rsid w:val="00752CBC"/>
    <w:rsid w:val="007538C2"/>
    <w:rsid w:val="007543C3"/>
    <w:rsid w:val="00757189"/>
    <w:rsid w:val="0076351B"/>
    <w:rsid w:val="00763754"/>
    <w:rsid w:val="00763813"/>
    <w:rsid w:val="00770DE1"/>
    <w:rsid w:val="00775BB4"/>
    <w:rsid w:val="00776440"/>
    <w:rsid w:val="0079058F"/>
    <w:rsid w:val="00791527"/>
    <w:rsid w:val="007A0A4B"/>
    <w:rsid w:val="007A16B5"/>
    <w:rsid w:val="007A361C"/>
    <w:rsid w:val="007B1017"/>
    <w:rsid w:val="007B2A18"/>
    <w:rsid w:val="007B5529"/>
    <w:rsid w:val="007D5492"/>
    <w:rsid w:val="007E46B3"/>
    <w:rsid w:val="007E55F2"/>
    <w:rsid w:val="007E5F30"/>
    <w:rsid w:val="007E614F"/>
    <w:rsid w:val="007F0F32"/>
    <w:rsid w:val="007F650F"/>
    <w:rsid w:val="00800249"/>
    <w:rsid w:val="00810473"/>
    <w:rsid w:val="008221C3"/>
    <w:rsid w:val="008320F9"/>
    <w:rsid w:val="0084013C"/>
    <w:rsid w:val="008428FB"/>
    <w:rsid w:val="0084471F"/>
    <w:rsid w:val="00845C51"/>
    <w:rsid w:val="008460A9"/>
    <w:rsid w:val="00846922"/>
    <w:rsid w:val="00846ED2"/>
    <w:rsid w:val="00846FA6"/>
    <w:rsid w:val="008522F0"/>
    <w:rsid w:val="0085414C"/>
    <w:rsid w:val="00855069"/>
    <w:rsid w:val="00856D77"/>
    <w:rsid w:val="00861FDB"/>
    <w:rsid w:val="00863E55"/>
    <w:rsid w:val="00865A3F"/>
    <w:rsid w:val="00874E75"/>
    <w:rsid w:val="0088238B"/>
    <w:rsid w:val="00885B67"/>
    <w:rsid w:val="00897FC8"/>
    <w:rsid w:val="008A00EF"/>
    <w:rsid w:val="008A2469"/>
    <w:rsid w:val="008A52A4"/>
    <w:rsid w:val="008A5627"/>
    <w:rsid w:val="008A630F"/>
    <w:rsid w:val="008B0C7F"/>
    <w:rsid w:val="008B7249"/>
    <w:rsid w:val="008B7E9E"/>
    <w:rsid w:val="008C0FD5"/>
    <w:rsid w:val="008C1CEC"/>
    <w:rsid w:val="008C1E92"/>
    <w:rsid w:val="008C1FF1"/>
    <w:rsid w:val="008D330E"/>
    <w:rsid w:val="008D4963"/>
    <w:rsid w:val="008D776F"/>
    <w:rsid w:val="008E0EEB"/>
    <w:rsid w:val="008E3267"/>
    <w:rsid w:val="008E4896"/>
    <w:rsid w:val="008E4ADE"/>
    <w:rsid w:val="008E7979"/>
    <w:rsid w:val="008F2B5B"/>
    <w:rsid w:val="008F3A5B"/>
    <w:rsid w:val="008F3FBE"/>
    <w:rsid w:val="009009C1"/>
    <w:rsid w:val="00904C68"/>
    <w:rsid w:val="009116C0"/>
    <w:rsid w:val="00911DF6"/>
    <w:rsid w:val="00922F7E"/>
    <w:rsid w:val="009233D1"/>
    <w:rsid w:val="00934CAE"/>
    <w:rsid w:val="00936742"/>
    <w:rsid w:val="00943D49"/>
    <w:rsid w:val="00945BB9"/>
    <w:rsid w:val="00945C16"/>
    <w:rsid w:val="00946238"/>
    <w:rsid w:val="009538F4"/>
    <w:rsid w:val="00972A78"/>
    <w:rsid w:val="00982F9E"/>
    <w:rsid w:val="00996C2E"/>
    <w:rsid w:val="009977D0"/>
    <w:rsid w:val="009A003B"/>
    <w:rsid w:val="009A0DE4"/>
    <w:rsid w:val="009A0E48"/>
    <w:rsid w:val="009B31A0"/>
    <w:rsid w:val="009B3E00"/>
    <w:rsid w:val="009B7B27"/>
    <w:rsid w:val="009C7907"/>
    <w:rsid w:val="009D24CB"/>
    <w:rsid w:val="009D71BD"/>
    <w:rsid w:val="009D7840"/>
    <w:rsid w:val="009E1283"/>
    <w:rsid w:val="009E3196"/>
    <w:rsid w:val="009E3EC4"/>
    <w:rsid w:val="009F0377"/>
    <w:rsid w:val="00A00362"/>
    <w:rsid w:val="00A02D82"/>
    <w:rsid w:val="00A03723"/>
    <w:rsid w:val="00A12393"/>
    <w:rsid w:val="00A158D2"/>
    <w:rsid w:val="00A164A1"/>
    <w:rsid w:val="00A169EF"/>
    <w:rsid w:val="00A215C7"/>
    <w:rsid w:val="00A24125"/>
    <w:rsid w:val="00A2652B"/>
    <w:rsid w:val="00A3470D"/>
    <w:rsid w:val="00A36067"/>
    <w:rsid w:val="00A52A84"/>
    <w:rsid w:val="00A608B1"/>
    <w:rsid w:val="00A636B2"/>
    <w:rsid w:val="00A74967"/>
    <w:rsid w:val="00A77928"/>
    <w:rsid w:val="00A876F3"/>
    <w:rsid w:val="00A943F9"/>
    <w:rsid w:val="00A95D3A"/>
    <w:rsid w:val="00AA703C"/>
    <w:rsid w:val="00AB0B74"/>
    <w:rsid w:val="00AB3573"/>
    <w:rsid w:val="00AC13BF"/>
    <w:rsid w:val="00AC524F"/>
    <w:rsid w:val="00AC77C6"/>
    <w:rsid w:val="00AD0327"/>
    <w:rsid w:val="00AD0A87"/>
    <w:rsid w:val="00AD13A1"/>
    <w:rsid w:val="00AD15A5"/>
    <w:rsid w:val="00AD49BE"/>
    <w:rsid w:val="00AD5337"/>
    <w:rsid w:val="00AD7FBE"/>
    <w:rsid w:val="00AE2DEB"/>
    <w:rsid w:val="00AE39FA"/>
    <w:rsid w:val="00AE5E23"/>
    <w:rsid w:val="00AF0344"/>
    <w:rsid w:val="00AF0429"/>
    <w:rsid w:val="00AF1572"/>
    <w:rsid w:val="00AF15BB"/>
    <w:rsid w:val="00AF32F4"/>
    <w:rsid w:val="00AF4AA8"/>
    <w:rsid w:val="00B00A8C"/>
    <w:rsid w:val="00B024A7"/>
    <w:rsid w:val="00B02FD4"/>
    <w:rsid w:val="00B116D6"/>
    <w:rsid w:val="00B15D20"/>
    <w:rsid w:val="00B1798B"/>
    <w:rsid w:val="00B20F42"/>
    <w:rsid w:val="00B22676"/>
    <w:rsid w:val="00B23104"/>
    <w:rsid w:val="00B24D79"/>
    <w:rsid w:val="00B27425"/>
    <w:rsid w:val="00B27E11"/>
    <w:rsid w:val="00B336EA"/>
    <w:rsid w:val="00B40C67"/>
    <w:rsid w:val="00B4321C"/>
    <w:rsid w:val="00B515EF"/>
    <w:rsid w:val="00B5352E"/>
    <w:rsid w:val="00B5461E"/>
    <w:rsid w:val="00B60448"/>
    <w:rsid w:val="00B624AB"/>
    <w:rsid w:val="00B62EF8"/>
    <w:rsid w:val="00B67FC9"/>
    <w:rsid w:val="00B700D1"/>
    <w:rsid w:val="00B73D07"/>
    <w:rsid w:val="00B82354"/>
    <w:rsid w:val="00B84C22"/>
    <w:rsid w:val="00B867F3"/>
    <w:rsid w:val="00B908F9"/>
    <w:rsid w:val="00BA1B76"/>
    <w:rsid w:val="00BB2162"/>
    <w:rsid w:val="00BB2182"/>
    <w:rsid w:val="00BB3F9C"/>
    <w:rsid w:val="00BB6641"/>
    <w:rsid w:val="00BB6BA8"/>
    <w:rsid w:val="00BC5A16"/>
    <w:rsid w:val="00BC7091"/>
    <w:rsid w:val="00BD1674"/>
    <w:rsid w:val="00BD2FC5"/>
    <w:rsid w:val="00BD4E98"/>
    <w:rsid w:val="00BE05BD"/>
    <w:rsid w:val="00BF1033"/>
    <w:rsid w:val="00BF1237"/>
    <w:rsid w:val="00BF268A"/>
    <w:rsid w:val="00BF42F5"/>
    <w:rsid w:val="00C012D7"/>
    <w:rsid w:val="00C168A8"/>
    <w:rsid w:val="00C2024A"/>
    <w:rsid w:val="00C218B5"/>
    <w:rsid w:val="00C24554"/>
    <w:rsid w:val="00C2462C"/>
    <w:rsid w:val="00C3090A"/>
    <w:rsid w:val="00C3504D"/>
    <w:rsid w:val="00C3630D"/>
    <w:rsid w:val="00C40897"/>
    <w:rsid w:val="00C464D2"/>
    <w:rsid w:val="00C50777"/>
    <w:rsid w:val="00C549DC"/>
    <w:rsid w:val="00C552A3"/>
    <w:rsid w:val="00C57A5B"/>
    <w:rsid w:val="00C64AD8"/>
    <w:rsid w:val="00C73F0D"/>
    <w:rsid w:val="00C77056"/>
    <w:rsid w:val="00C85CC8"/>
    <w:rsid w:val="00C92996"/>
    <w:rsid w:val="00CB1463"/>
    <w:rsid w:val="00CB4D9E"/>
    <w:rsid w:val="00CC202B"/>
    <w:rsid w:val="00CD6DCD"/>
    <w:rsid w:val="00CE0B45"/>
    <w:rsid w:val="00CE1889"/>
    <w:rsid w:val="00CE38EB"/>
    <w:rsid w:val="00CF1232"/>
    <w:rsid w:val="00CF32D0"/>
    <w:rsid w:val="00CF4BD3"/>
    <w:rsid w:val="00D07F8D"/>
    <w:rsid w:val="00D16692"/>
    <w:rsid w:val="00D20018"/>
    <w:rsid w:val="00D22EE4"/>
    <w:rsid w:val="00D2331A"/>
    <w:rsid w:val="00D25109"/>
    <w:rsid w:val="00D25CA5"/>
    <w:rsid w:val="00D33B34"/>
    <w:rsid w:val="00D36B41"/>
    <w:rsid w:val="00D4473A"/>
    <w:rsid w:val="00D44AED"/>
    <w:rsid w:val="00D44F35"/>
    <w:rsid w:val="00D56021"/>
    <w:rsid w:val="00D56B1A"/>
    <w:rsid w:val="00D56B94"/>
    <w:rsid w:val="00D57BE4"/>
    <w:rsid w:val="00D6032D"/>
    <w:rsid w:val="00D6184A"/>
    <w:rsid w:val="00D71507"/>
    <w:rsid w:val="00D724F6"/>
    <w:rsid w:val="00D72C63"/>
    <w:rsid w:val="00D7381E"/>
    <w:rsid w:val="00D84976"/>
    <w:rsid w:val="00D84986"/>
    <w:rsid w:val="00D959E9"/>
    <w:rsid w:val="00DB25F0"/>
    <w:rsid w:val="00DB2822"/>
    <w:rsid w:val="00DC6D60"/>
    <w:rsid w:val="00DD1854"/>
    <w:rsid w:val="00DD3ACE"/>
    <w:rsid w:val="00DD3FB4"/>
    <w:rsid w:val="00DD65A8"/>
    <w:rsid w:val="00DE0F79"/>
    <w:rsid w:val="00DE176E"/>
    <w:rsid w:val="00DE201E"/>
    <w:rsid w:val="00DE3E81"/>
    <w:rsid w:val="00DF623E"/>
    <w:rsid w:val="00E00EA4"/>
    <w:rsid w:val="00E0605F"/>
    <w:rsid w:val="00E166E1"/>
    <w:rsid w:val="00E20844"/>
    <w:rsid w:val="00E233B1"/>
    <w:rsid w:val="00E2432B"/>
    <w:rsid w:val="00E246F0"/>
    <w:rsid w:val="00E2550C"/>
    <w:rsid w:val="00E3281C"/>
    <w:rsid w:val="00E36585"/>
    <w:rsid w:val="00E41B27"/>
    <w:rsid w:val="00E43545"/>
    <w:rsid w:val="00E46D9F"/>
    <w:rsid w:val="00E46F3A"/>
    <w:rsid w:val="00E54C25"/>
    <w:rsid w:val="00E57421"/>
    <w:rsid w:val="00E645A4"/>
    <w:rsid w:val="00E658DA"/>
    <w:rsid w:val="00E75AA6"/>
    <w:rsid w:val="00E778D0"/>
    <w:rsid w:val="00E80A9E"/>
    <w:rsid w:val="00E84BA1"/>
    <w:rsid w:val="00E853D4"/>
    <w:rsid w:val="00E86ADD"/>
    <w:rsid w:val="00E905E8"/>
    <w:rsid w:val="00E90D17"/>
    <w:rsid w:val="00E915E2"/>
    <w:rsid w:val="00E9407C"/>
    <w:rsid w:val="00EA45F5"/>
    <w:rsid w:val="00EA4A40"/>
    <w:rsid w:val="00EC0F14"/>
    <w:rsid w:val="00EC2F76"/>
    <w:rsid w:val="00EC57A7"/>
    <w:rsid w:val="00EC6C55"/>
    <w:rsid w:val="00ED1BCF"/>
    <w:rsid w:val="00ED253E"/>
    <w:rsid w:val="00ED5D23"/>
    <w:rsid w:val="00EE4088"/>
    <w:rsid w:val="00EF1209"/>
    <w:rsid w:val="00EF21DC"/>
    <w:rsid w:val="00EF6122"/>
    <w:rsid w:val="00F0214E"/>
    <w:rsid w:val="00F03D2C"/>
    <w:rsid w:val="00F05B2D"/>
    <w:rsid w:val="00F065EA"/>
    <w:rsid w:val="00F078A2"/>
    <w:rsid w:val="00F22C62"/>
    <w:rsid w:val="00F241F5"/>
    <w:rsid w:val="00F27869"/>
    <w:rsid w:val="00F35458"/>
    <w:rsid w:val="00F3727E"/>
    <w:rsid w:val="00F4065F"/>
    <w:rsid w:val="00F45929"/>
    <w:rsid w:val="00F5291C"/>
    <w:rsid w:val="00F53FF1"/>
    <w:rsid w:val="00F548C7"/>
    <w:rsid w:val="00F55428"/>
    <w:rsid w:val="00F62D08"/>
    <w:rsid w:val="00F636BB"/>
    <w:rsid w:val="00F64649"/>
    <w:rsid w:val="00F66F95"/>
    <w:rsid w:val="00F75012"/>
    <w:rsid w:val="00F83AEB"/>
    <w:rsid w:val="00F83F6C"/>
    <w:rsid w:val="00F84383"/>
    <w:rsid w:val="00F850D4"/>
    <w:rsid w:val="00F85E17"/>
    <w:rsid w:val="00F87DD8"/>
    <w:rsid w:val="00F9128A"/>
    <w:rsid w:val="00F91F95"/>
    <w:rsid w:val="00FA6450"/>
    <w:rsid w:val="00FB5C9A"/>
    <w:rsid w:val="00FB6926"/>
    <w:rsid w:val="00FC5D42"/>
    <w:rsid w:val="00FD1097"/>
    <w:rsid w:val="00FE1570"/>
    <w:rsid w:val="00FE361A"/>
    <w:rsid w:val="00FE6102"/>
    <w:rsid w:val="00FF704A"/>
    <w:rsid w:val="00FF7130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803A6"/>
  <w15:docId w15:val="{7CDC6695-BB16-401C-B934-F3DACF2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6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52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12F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012F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v2132">
    <w:name w:val="tv2132"/>
    <w:basedOn w:val="Normal"/>
    <w:rsid w:val="001631D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3E22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5D3"/>
    <w:pPr>
      <w:ind w:left="720"/>
      <w:contextualSpacing/>
    </w:pPr>
  </w:style>
  <w:style w:type="paragraph" w:styleId="NoSpacing">
    <w:name w:val="No Spacing"/>
    <w:uiPriority w:val="1"/>
    <w:qFormat/>
    <w:rsid w:val="00D56B94"/>
    <w:pPr>
      <w:spacing w:after="0" w:line="240" w:lineRule="auto"/>
    </w:pPr>
  </w:style>
  <w:style w:type="paragraph" w:customStyle="1" w:styleId="tv213">
    <w:name w:val="tv213"/>
    <w:basedOn w:val="Normal"/>
    <w:rsid w:val="00BD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g-binding">
    <w:name w:val="ng-binding"/>
    <w:basedOn w:val="DefaultParagraphFont"/>
    <w:rsid w:val="007B1017"/>
  </w:style>
  <w:style w:type="paragraph" w:styleId="Header">
    <w:name w:val="header"/>
    <w:basedOn w:val="Normal"/>
    <w:link w:val="HeaderChar"/>
    <w:uiPriority w:val="99"/>
    <w:unhideWhenUsed/>
    <w:rsid w:val="00B90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F9"/>
  </w:style>
  <w:style w:type="paragraph" w:customStyle="1" w:styleId="CharCharCharChar1CharCharChar">
    <w:name w:val="Char Char Char Char1 Char Char Char"/>
    <w:basedOn w:val="Normal"/>
    <w:rsid w:val="00304ED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rsid w:val="005115D0"/>
    <w:rPr>
      <w:color w:val="605E5C"/>
      <w:shd w:val="clear" w:color="auto" w:fill="E1DFDD"/>
    </w:rPr>
  </w:style>
  <w:style w:type="paragraph" w:customStyle="1" w:styleId="Default">
    <w:name w:val="Default"/>
    <w:rsid w:val="00865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64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A84-076E-4FCC-AD81-DA40ABCC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Olaines novada pasvaldiba</cp:lastModifiedBy>
  <cp:revision>2</cp:revision>
  <cp:lastPrinted>2023-03-03T13:29:00Z</cp:lastPrinted>
  <dcterms:created xsi:type="dcterms:W3CDTF">2023-03-17T11:13:00Z</dcterms:created>
  <dcterms:modified xsi:type="dcterms:W3CDTF">2023-03-17T11:13:00Z</dcterms:modified>
</cp:coreProperties>
</file>