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CA0A" w14:textId="77777777" w:rsidR="00110C3F" w:rsidRPr="00AF075E" w:rsidRDefault="00110C3F" w:rsidP="00110C3F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30.septembrī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42EBDCD1" w14:textId="77777777" w:rsidR="00110C3F" w:rsidRPr="00AF075E" w:rsidRDefault="00110C3F" w:rsidP="00110C3F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6D830914" w14:textId="77777777" w:rsidR="00110C3F" w:rsidRPr="00AF075E" w:rsidRDefault="00110C3F" w:rsidP="00110C3F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30.septembra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57002539" w14:textId="77777777" w:rsidR="00110C3F" w:rsidRPr="003A1219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0D758" w14:textId="77777777" w:rsidR="00110C3F" w:rsidRPr="003A1219" w:rsidRDefault="00110C3F" w:rsidP="00110C3F">
      <w:pPr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24722A6E" w14:textId="2ABF4779" w:rsidR="00110C3F" w:rsidRDefault="00110C3F" w:rsidP="00110C3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614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 Olaines novada domes 2009.gada 30.septembra sēdes lēmumā apstiprināto saistošo noteikumu Nr.73 “Par detālplānojuma apstiprināšanu nekustamajam īpašumam “Pūres” (kad.Nr.8080 008 0539)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44614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pielikuma Nr.63 atcelšanu</w:t>
      </w:r>
    </w:p>
    <w:p w14:paraId="4AD2812C" w14:textId="77777777" w:rsidR="00110C3F" w:rsidRPr="000F4057" w:rsidRDefault="00110C3F" w:rsidP="00110C3F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8B24C34" w14:textId="77777777" w:rsidR="00110C3F" w:rsidRPr="000F4057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Izdoti saskaņā ar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Pašvaldību likuma</w:t>
      </w:r>
    </w:p>
    <w:p w14:paraId="3B222ADA" w14:textId="77777777" w:rsidR="00110C3F" w:rsidRPr="000F4057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.panta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pirmo daļu</w:t>
      </w: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</w:p>
    <w:p w14:paraId="28D2BD5F" w14:textId="77777777" w:rsidR="00110C3F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Teritorijas attīstības plānošanas likuma</w:t>
      </w:r>
    </w:p>
    <w:p w14:paraId="37B7A6A0" w14:textId="77777777" w:rsidR="00110C3F" w:rsidRPr="000F4057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F4057">
        <w:rPr>
          <w:rFonts w:ascii="Times New Roman" w:hAnsi="Times New Roman" w:cs="Times New Roman"/>
          <w:color w:val="000000" w:themeColor="text1"/>
          <w:sz w:val="20"/>
          <w:szCs w:val="20"/>
        </w:rPr>
        <w:t>29.pantu</w:t>
      </w:r>
    </w:p>
    <w:p w14:paraId="1B801C0C" w14:textId="77777777" w:rsidR="00110C3F" w:rsidRPr="000F4057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C0BC9F" w14:textId="77777777" w:rsidR="00110C3F" w:rsidRPr="000F4057" w:rsidRDefault="00110C3F" w:rsidP="00110C3F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10E572" w14:textId="77777777" w:rsidR="00110C3F" w:rsidRPr="000F4057" w:rsidRDefault="00110C3F" w:rsidP="00110C3F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</w:p>
    <w:p w14:paraId="083F1D69" w14:textId="77777777" w:rsidR="00110C3F" w:rsidRPr="00872344" w:rsidRDefault="00110C3F" w:rsidP="00110C3F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2344">
        <w:rPr>
          <w:rFonts w:ascii="Times New Roman" w:hAnsi="Times New Roman" w:cs="Times New Roman"/>
          <w:sz w:val="24"/>
          <w:szCs w:val="24"/>
        </w:rPr>
        <w:t>Atcelt Olaines novada domes 2009.gada 30.septembra sēdes lēmumā apstiprinātos saistošos noteikumus Nr.</w:t>
      </w:r>
      <w:r>
        <w:rPr>
          <w:rFonts w:ascii="Times New Roman" w:hAnsi="Times New Roman" w:cs="Times New Roman"/>
          <w:sz w:val="24"/>
          <w:szCs w:val="24"/>
        </w:rPr>
        <w:t>73</w:t>
      </w:r>
      <w:r w:rsidRPr="00872344">
        <w:rPr>
          <w:rFonts w:ascii="Times New Roman" w:hAnsi="Times New Roman" w:cs="Times New Roman"/>
          <w:sz w:val="24"/>
          <w:szCs w:val="24"/>
        </w:rPr>
        <w:t xml:space="preserve"> “</w:t>
      </w:r>
      <w:bookmarkStart w:id="1" w:name="_Hlk79509715"/>
      <w:r w:rsidRPr="0007462C">
        <w:rPr>
          <w:rFonts w:ascii="Times New Roman" w:eastAsia="Times New Roman" w:hAnsi="Times New Roman" w:cs="Times New Roman"/>
          <w:sz w:val="24"/>
          <w:szCs w:val="24"/>
        </w:rPr>
        <w:t>Par detālplānojuma apstiprināšanu nekustamajam īpašumam “</w:t>
      </w:r>
      <w:r>
        <w:rPr>
          <w:rFonts w:ascii="Times New Roman" w:eastAsia="Times New Roman" w:hAnsi="Times New Roman" w:cs="Times New Roman"/>
          <w:sz w:val="24"/>
          <w:szCs w:val="24"/>
        </w:rPr>
        <w:t>Pūres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 xml:space="preserve">” (kad.Nr.8080 </w:t>
      </w:r>
      <w:r>
        <w:rPr>
          <w:rFonts w:ascii="Times New Roman" w:eastAsia="Times New Roman" w:hAnsi="Times New Roman" w:cs="Times New Roman"/>
          <w:sz w:val="24"/>
          <w:szCs w:val="24"/>
        </w:rPr>
        <w:t>008 0539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>, pielikum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07462C">
        <w:rPr>
          <w:rFonts w:ascii="Times New Roman" w:eastAsia="Times New Roman" w:hAnsi="Times New Roman" w:cs="Times New Roman"/>
          <w:sz w:val="24"/>
          <w:szCs w:val="24"/>
        </w:rPr>
        <w:t>Nr.</w:t>
      </w:r>
      <w:r>
        <w:rPr>
          <w:rFonts w:ascii="Times New Roman" w:eastAsia="Times New Roman" w:hAnsi="Times New Roman" w:cs="Times New Roman"/>
          <w:sz w:val="24"/>
          <w:szCs w:val="24"/>
        </w:rPr>
        <w:t>63</w:t>
      </w:r>
      <w:r w:rsidRPr="00872344">
        <w:rPr>
          <w:rFonts w:ascii="Times New Roman" w:hAnsi="Times New Roman" w:cs="Times New Roman"/>
          <w:sz w:val="24"/>
          <w:szCs w:val="24"/>
        </w:rPr>
        <w:t xml:space="preserve"> (6.prot., 33.p.).</w:t>
      </w:r>
      <w:bookmarkEnd w:id="1"/>
    </w:p>
    <w:p w14:paraId="7857F432" w14:textId="77777777" w:rsidR="00110C3F" w:rsidRPr="000F4057" w:rsidRDefault="00110C3F" w:rsidP="00110C3F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61402510" w14:textId="77777777" w:rsidR="00110C3F" w:rsidRPr="006C3E45" w:rsidRDefault="00110C3F" w:rsidP="00110C3F">
      <w:pPr>
        <w:pStyle w:val="ListParagraph"/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74DABD3D" w14:textId="77777777" w:rsidR="00110C3F" w:rsidRPr="006C3E45" w:rsidRDefault="00110C3F" w:rsidP="00110C3F">
      <w:pPr>
        <w:spacing w:after="0" w:line="240" w:lineRule="auto"/>
        <w:ind w:right="-2"/>
        <w:jc w:val="both"/>
        <w:rPr>
          <w:rFonts w:ascii="Times New Roman" w:hAnsi="Times New Roman" w:cs="Times New Roman"/>
          <w:color w:val="FF0000"/>
        </w:rPr>
      </w:pPr>
    </w:p>
    <w:p w14:paraId="069AB29E" w14:textId="77777777" w:rsidR="00110C3F" w:rsidRDefault="00110C3F" w:rsidP="00110C3F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Priekšsēdētājs </w:t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A.Bergs </w:t>
      </w:r>
    </w:p>
    <w:p w14:paraId="77C308C6" w14:textId="77777777" w:rsidR="00110C3F" w:rsidRDefault="00110C3F" w:rsidP="00110C3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03488AC" w14:textId="77777777" w:rsidR="00110C3F" w:rsidRPr="00833A72" w:rsidRDefault="00110C3F" w:rsidP="00110C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33A7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Paskaidrojuma raksts</w:t>
      </w:r>
    </w:p>
    <w:p w14:paraId="4A6BE1F6" w14:textId="77777777" w:rsidR="00110C3F" w:rsidRPr="00833A72" w:rsidRDefault="00110C3F" w:rsidP="00110C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33A72">
        <w:rPr>
          <w:rFonts w:ascii="Times New Roman" w:hAnsi="Times New Roman" w:cs="Times New Roman"/>
          <w:b/>
          <w:bCs/>
          <w:sz w:val="24"/>
          <w:szCs w:val="24"/>
        </w:rPr>
        <w:t>Olaines novada pašvaldības domes</w:t>
      </w:r>
      <w:r w:rsidRPr="00833A72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833A72">
        <w:rPr>
          <w:rFonts w:ascii="Times New Roman" w:hAnsi="Times New Roman" w:cs="Times New Roman"/>
          <w:b/>
          <w:bCs/>
          <w:sz w:val="24"/>
          <w:szCs w:val="24"/>
        </w:rPr>
        <w:t>2026. gada 30.septembra</w:t>
      </w:r>
      <w:r w:rsidRPr="00833A7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  <w:t>saistošajiem noteikumiem Nr.SN___/2026  “Par Olaines novada domes 2009.gada 30.septembra sēdes lēmumā apstiprināto saistošo noteikumu Nr.73 “Par detālplānojuma apstiprināšanu nekustamajam īpašumam “Pūres” (kad.Nr.8080 008 0539)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”</w:t>
      </w:r>
      <w:r w:rsidRPr="00833A7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pielikuma Nr.63 atcelšanu”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110C3F" w:rsidRPr="008F3FBE" w14:paraId="5892D567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86C0A" w14:textId="77777777" w:rsidR="00110C3F" w:rsidRPr="008F3FBE" w:rsidRDefault="00110C3F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E59506" w14:textId="77777777" w:rsidR="00110C3F" w:rsidRPr="008F3FBE" w:rsidRDefault="00110C3F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Norādāmā informācija</w:t>
            </w:r>
          </w:p>
        </w:tc>
      </w:tr>
      <w:tr w:rsidR="00110C3F" w:rsidRPr="008F3FBE" w14:paraId="2084A096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11C289" w14:textId="77777777" w:rsidR="00110C3F" w:rsidRPr="00872344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Projekta nepieciešamības pamatojums</w:t>
            </w:r>
          </w:p>
          <w:p w14:paraId="0860CDC0" w14:textId="77777777" w:rsidR="00110C3F" w:rsidRPr="00872344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1F946" w14:textId="77777777" w:rsidR="00110C3F" w:rsidRPr="00872344" w:rsidRDefault="00110C3F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1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Spēkā esoša detālplānojuma atcelšana, ievērojot Teritorijas attīstības plānošanas likuma 29. pantā noteikto.</w:t>
            </w:r>
          </w:p>
        </w:tc>
      </w:tr>
      <w:tr w:rsidR="00110C3F" w:rsidRPr="008F3FBE" w14:paraId="4E6F7ABC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117023" w14:textId="77777777" w:rsidR="00110C3F" w:rsidRPr="00872344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07B9CC" w14:textId="77777777" w:rsidR="00110C3F" w:rsidRPr="00872344" w:rsidRDefault="00110C3F" w:rsidP="00956279">
            <w:pPr>
              <w:spacing w:after="0" w:line="240" w:lineRule="auto"/>
              <w:ind w:right="1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2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 saistošajiem noteikumiem tiek atcelti Olaines novada domes 2009.gada 30.septembra sēdes lēmumā apstiprinātie saistošie noteikumi Nr.73 “Par detālplānojuma apstiprināšanu nekustamajam īpašumam “Pūres” (kad.Nr.8080 008 0539)”,</w:t>
            </w:r>
            <w:r w:rsidRPr="000B0270">
              <w:rPr>
                <w:color w:val="000000" w:themeColor="text1"/>
              </w:rPr>
              <w:t xml:space="preserve"> </w:t>
            </w:r>
            <w:r w:rsidRPr="000B02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pamatojoties uz to, ka zemes vienības turpmāka attīstība tiks veikta atbilstoši spēkā esošajam Olaines novada pašvaldības teritorijas plānojumam.</w:t>
            </w:r>
          </w:p>
        </w:tc>
      </w:tr>
      <w:tr w:rsidR="00110C3F" w:rsidRPr="008F3FBE" w14:paraId="0E5A70F0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45DE8" w14:textId="77777777" w:rsidR="00110C3F" w:rsidRPr="00C92DD9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35E6D" w14:textId="77777777" w:rsidR="00110C3F" w:rsidRPr="00C92DD9" w:rsidRDefault="00110C3F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0C3F" w:rsidRPr="008F3FBE" w14:paraId="72F434FB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AB6C0C" w14:textId="77777777" w:rsidR="00110C3F" w:rsidRPr="00C92DD9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5CDF6D" w14:textId="77777777" w:rsidR="00110C3F" w:rsidRPr="00C92DD9" w:rsidRDefault="00110C3F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0C3F" w:rsidRPr="008F3FBE" w14:paraId="1ECC5EAF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A17FF7" w14:textId="77777777" w:rsidR="00110C3F" w:rsidRPr="0044614D" w:rsidRDefault="00110C3F" w:rsidP="009562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96"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614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 par 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B6E718" w14:textId="77777777" w:rsidR="00110C3F" w:rsidRPr="00C92DD9" w:rsidRDefault="00110C3F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 xml:space="preserve">Saistošie noteikumi stāsies spēkā nākamajā dienā pēc paziņojuma publicēšanas oficiālajā izdevumā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Latvijas Vēstnesis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</w:tr>
      <w:tr w:rsidR="00110C3F" w:rsidRPr="008F3FBE" w14:paraId="1B987A70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5926AF" w14:textId="77777777" w:rsidR="00110C3F" w:rsidRPr="00C92DD9" w:rsidRDefault="00110C3F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2DC982" w14:textId="77777777" w:rsidR="00110C3F" w:rsidRPr="00C92DD9" w:rsidRDefault="00110C3F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39DD80E" w14:textId="77777777" w:rsidR="00110C3F" w:rsidRPr="008F3FBE" w:rsidRDefault="00110C3F" w:rsidP="00110C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97661DC" w14:textId="77777777" w:rsidR="00110C3F" w:rsidRPr="008F3FBE" w:rsidRDefault="00110C3F" w:rsidP="00110C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D95076A" w14:textId="77777777" w:rsidR="00110C3F" w:rsidRPr="008F3FBE" w:rsidRDefault="00110C3F" w:rsidP="00110C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Olaines novada domes priekšsēdētājs                                                                                                      </w:t>
      </w:r>
      <w:r w:rsidRPr="008F3FBE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A.Bergs</w:t>
      </w:r>
    </w:p>
    <w:p w14:paraId="094A6D30" w14:textId="77777777" w:rsidR="00110C3F" w:rsidRPr="008F3FBE" w:rsidRDefault="00110C3F" w:rsidP="00110C3F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4B91B3" w14:textId="77777777" w:rsidR="00110C3F" w:rsidRPr="008F3FBE" w:rsidRDefault="00110C3F" w:rsidP="00110C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212989" w14:textId="77777777" w:rsidR="00110C3F" w:rsidRPr="006C3E45" w:rsidRDefault="00110C3F" w:rsidP="00110C3F">
      <w:pPr>
        <w:rPr>
          <w:rFonts w:ascii="Times New Roman" w:hAnsi="Times New Roman" w:cs="Times New Roman"/>
          <w:color w:val="000000" w:themeColor="text1"/>
        </w:rPr>
      </w:pPr>
    </w:p>
    <w:p w14:paraId="08435EBD" w14:textId="77777777" w:rsidR="00110C3F" w:rsidRPr="00F10461" w:rsidRDefault="00110C3F" w:rsidP="00110C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636C7" w14:textId="77777777" w:rsidR="00110C3F" w:rsidRDefault="00110C3F" w:rsidP="00110C3F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07706207" w14:textId="77777777" w:rsidR="00B577CB" w:rsidRDefault="00B577CB"/>
    <w:sectPr w:rsidR="00B577CB" w:rsidSect="00110C3F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2931"/>
    <w:multiLevelType w:val="multilevel"/>
    <w:tmpl w:val="2A1AB498"/>
    <w:lvl w:ilvl="0">
      <w:start w:val="1"/>
      <w:numFmt w:val="decimal"/>
      <w:lvlText w:val="%1."/>
      <w:lvlJc w:val="left"/>
      <w:pPr>
        <w:ind w:left="3763" w:hanging="360"/>
      </w:pPr>
      <w:rPr>
        <w:strike w:val="0"/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num w:numId="1" w16cid:durableId="1286277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3F"/>
    <w:rsid w:val="00033DFC"/>
    <w:rsid w:val="00110C3F"/>
    <w:rsid w:val="00463CE4"/>
    <w:rsid w:val="00A818FD"/>
    <w:rsid w:val="00B5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6A465D"/>
  <w15:chartTrackingRefBased/>
  <w15:docId w15:val="{B0B10915-F49F-4A85-AD0B-F5B1EE9C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3F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C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C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C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C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C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1463</Words>
  <Characters>835</Characters>
  <Application>Microsoft Office Word</Application>
  <DocSecurity>0</DocSecurity>
  <Lines>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2</cp:revision>
  <dcterms:created xsi:type="dcterms:W3CDTF">2026-09-25T12:04:00Z</dcterms:created>
  <dcterms:modified xsi:type="dcterms:W3CDTF">2026-09-25T13:37:00Z</dcterms:modified>
</cp:coreProperties>
</file>