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727009DF" w14:textId="296C5A5E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202</w:t>
      </w:r>
      <w:r w:rsidR="00DD5735">
        <w:rPr>
          <w:rFonts w:eastAsia="Calibri"/>
          <w:color w:val="000000"/>
          <w:kern w:val="3"/>
          <w:szCs w:val="24"/>
          <w:lang w:eastAsia="lv-LV"/>
        </w:rPr>
        <w:t>5</w:t>
      </w:r>
      <w:r w:rsidRPr="00ED6C0F">
        <w:rPr>
          <w:rFonts w:eastAsia="Calibri"/>
          <w:color w:val="000000"/>
          <w:kern w:val="3"/>
          <w:szCs w:val="24"/>
          <w:lang w:eastAsia="lv-LV"/>
        </w:rPr>
        <w:t xml:space="preserve">.gada </w:t>
      </w:r>
      <w:r w:rsidR="00955B8A">
        <w:rPr>
          <w:rFonts w:eastAsia="Calibri"/>
          <w:color w:val="000000"/>
          <w:kern w:val="3"/>
          <w:szCs w:val="24"/>
          <w:lang w:eastAsia="lv-LV"/>
        </w:rPr>
        <w:t>22.aprīlī</w:t>
      </w:r>
      <w:r w:rsidR="00F67200">
        <w:rPr>
          <w:rFonts w:eastAsia="Calibri"/>
          <w:color w:val="000000"/>
          <w:kern w:val="3"/>
          <w:szCs w:val="24"/>
          <w:lang w:eastAsia="lv-LV"/>
        </w:rPr>
        <w:t xml:space="preserve"> </w:t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  <w:t>Nr.</w:t>
      </w:r>
      <w:r w:rsidR="00955B8A">
        <w:rPr>
          <w:rFonts w:eastAsia="Calibri"/>
          <w:color w:val="000000"/>
          <w:kern w:val="3"/>
          <w:szCs w:val="24"/>
          <w:lang w:eastAsia="lv-LV"/>
        </w:rPr>
        <w:t>4</w:t>
      </w:r>
    </w:p>
    <w:p w14:paraId="4F37AB6B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Zemgales ielā 33, Olainē</w:t>
      </w:r>
    </w:p>
    <w:p w14:paraId="25B80802" w14:textId="77777777" w:rsidR="00ED6C0F" w:rsidRPr="00A85A35" w:rsidRDefault="00ED6C0F" w:rsidP="00ED6C0F">
      <w:pPr>
        <w:suppressAutoHyphens/>
        <w:autoSpaceDN w:val="0"/>
        <w:ind w:right="-663"/>
        <w:textAlignment w:val="baseline"/>
        <w:rPr>
          <w:rFonts w:eastAsia="Calibri"/>
          <w:kern w:val="3"/>
          <w:szCs w:val="24"/>
        </w:rPr>
      </w:pPr>
      <w:r w:rsidRPr="00A85A35">
        <w:rPr>
          <w:rFonts w:eastAsia="Calibri"/>
          <w:kern w:val="3"/>
          <w:szCs w:val="24"/>
          <w:lang w:eastAsia="lv-LV"/>
        </w:rPr>
        <w:t>Sēde sasaukta un atklāta plkst.15.00.</w:t>
      </w:r>
    </w:p>
    <w:p w14:paraId="2017E9EE" w14:textId="77777777" w:rsidR="00ED6C0F" w:rsidRPr="00A85A35" w:rsidRDefault="00ED6C0F" w:rsidP="00ED6C0F">
      <w:pPr>
        <w:suppressAutoHyphens/>
        <w:autoSpaceDN w:val="0"/>
        <w:textAlignment w:val="baseline"/>
        <w:rPr>
          <w:rFonts w:eastAsia="Calibri"/>
          <w:kern w:val="3"/>
          <w:szCs w:val="24"/>
        </w:rPr>
      </w:pPr>
    </w:p>
    <w:p w14:paraId="50760196" w14:textId="77777777" w:rsidR="00ED6C0F" w:rsidRPr="00ED6C0F" w:rsidRDefault="00ED6C0F" w:rsidP="00ED6C0F">
      <w:pPr>
        <w:suppressAutoHyphens/>
        <w:autoSpaceDN w:val="0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Kārtējā atklātā Attīstības un komunālo jautājumu komitejas sēde.</w:t>
      </w:r>
    </w:p>
    <w:p w14:paraId="2B4F26FE" w14:textId="77777777" w:rsidR="00816325" w:rsidRDefault="00816325" w:rsidP="00816325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Sēdes norise tiek fiksēta audio ierakstā.</w:t>
      </w:r>
    </w:p>
    <w:p w14:paraId="6CB71C25" w14:textId="77777777" w:rsidR="00320794" w:rsidRDefault="00320794" w:rsidP="007B004B">
      <w:pPr>
        <w:suppressAutoHyphens/>
        <w:autoSpaceDN w:val="0"/>
        <w:ind w:left="3544" w:right="45" w:hanging="3544"/>
        <w:jc w:val="both"/>
        <w:textAlignment w:val="baseline"/>
        <w:rPr>
          <w:rFonts w:eastAsia="Calibri"/>
          <w:kern w:val="3"/>
          <w:szCs w:val="24"/>
        </w:rPr>
      </w:pPr>
    </w:p>
    <w:p w14:paraId="169CEC8C" w14:textId="77777777" w:rsidR="00D7705F" w:rsidRDefault="00D7705F" w:rsidP="00D7705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 xml:space="preserve">Sēdi vada attīstības un komunālo jautājumu komitejas </w:t>
      </w:r>
      <w:r>
        <w:rPr>
          <w:rFonts w:eastAsia="Calibri"/>
          <w:color w:val="000000"/>
          <w:kern w:val="3"/>
          <w:szCs w:val="24"/>
        </w:rPr>
        <w:t>priekšsēdētājs Deniss Ļebedevs</w:t>
      </w:r>
    </w:p>
    <w:p w14:paraId="1D2B7FFE" w14:textId="77777777" w:rsidR="00D7705F" w:rsidRDefault="00D7705F" w:rsidP="00D7705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Sēdi protokolē priekšsēdētāja palīdze Ieva Kaimiņa</w:t>
      </w:r>
    </w:p>
    <w:p w14:paraId="186FDDCE" w14:textId="77777777" w:rsidR="00D7705F" w:rsidRDefault="00D7705F" w:rsidP="007B004B">
      <w:pPr>
        <w:suppressAutoHyphens/>
        <w:autoSpaceDN w:val="0"/>
        <w:ind w:left="3544" w:right="45" w:hanging="3544"/>
        <w:jc w:val="both"/>
        <w:textAlignment w:val="baseline"/>
        <w:rPr>
          <w:rFonts w:eastAsia="Calibri"/>
          <w:kern w:val="3"/>
          <w:szCs w:val="24"/>
        </w:rPr>
      </w:pPr>
    </w:p>
    <w:p w14:paraId="2A8C1FFF" w14:textId="15F50DE4" w:rsidR="00ED6C0F" w:rsidRPr="00AC55D1" w:rsidRDefault="00ED6C0F" w:rsidP="006147F9">
      <w:pPr>
        <w:suppressAutoHyphens/>
        <w:autoSpaceDN w:val="0"/>
        <w:ind w:left="3402" w:right="45" w:hanging="3402"/>
        <w:jc w:val="both"/>
        <w:textAlignment w:val="baseline"/>
        <w:rPr>
          <w:rFonts w:eastAsia="Calibri"/>
          <w:kern w:val="3"/>
          <w:szCs w:val="24"/>
        </w:rPr>
      </w:pPr>
      <w:r w:rsidRPr="00AC55D1">
        <w:rPr>
          <w:rFonts w:eastAsia="Calibri"/>
          <w:kern w:val="3"/>
          <w:szCs w:val="24"/>
        </w:rPr>
        <w:t xml:space="preserve">Sēdē piedalās </w:t>
      </w:r>
      <w:r w:rsidR="00AC55D1" w:rsidRPr="00AC55D1">
        <w:rPr>
          <w:rFonts w:eastAsia="Calibri"/>
          <w:kern w:val="3"/>
          <w:szCs w:val="24"/>
        </w:rPr>
        <w:t>11</w:t>
      </w:r>
      <w:r w:rsidRPr="00AC55D1">
        <w:rPr>
          <w:rFonts w:eastAsia="Calibri"/>
          <w:kern w:val="3"/>
          <w:szCs w:val="24"/>
        </w:rPr>
        <w:t xml:space="preserve"> komitejas locekļi:</w:t>
      </w:r>
      <w:r w:rsidR="006147F9" w:rsidRPr="00AC55D1">
        <w:rPr>
          <w:rFonts w:eastAsia="Calibri"/>
          <w:kern w:val="3"/>
          <w:szCs w:val="24"/>
        </w:rPr>
        <w:t xml:space="preserve"> </w:t>
      </w:r>
      <w:r w:rsidR="00C27541" w:rsidRPr="00AC55D1">
        <w:rPr>
          <w:rFonts w:eastAsia="Calibri"/>
          <w:kern w:val="3"/>
          <w:szCs w:val="24"/>
        </w:rPr>
        <w:t xml:space="preserve">Inta Purviņa, Ināra Brence, </w:t>
      </w:r>
      <w:r w:rsidR="0055417F" w:rsidRPr="00AC55D1">
        <w:rPr>
          <w:rFonts w:eastAsia="Calibri"/>
          <w:kern w:val="3"/>
          <w:szCs w:val="24"/>
        </w:rPr>
        <w:t>Kristaps Kauliņš</w:t>
      </w:r>
      <w:r w:rsidR="00AC55D1" w:rsidRPr="00AC55D1">
        <w:rPr>
          <w:rFonts w:eastAsia="Calibri"/>
          <w:kern w:val="3"/>
          <w:szCs w:val="24"/>
        </w:rPr>
        <w:t xml:space="preserve"> (līdz 5.4.jaut., plkst.16.10)</w:t>
      </w:r>
      <w:r w:rsidR="0055417F" w:rsidRPr="00AC55D1">
        <w:rPr>
          <w:rFonts w:eastAsia="Calibri"/>
          <w:kern w:val="3"/>
          <w:szCs w:val="24"/>
        </w:rPr>
        <w:t xml:space="preserve">, </w:t>
      </w:r>
      <w:r w:rsidR="001C3FE3" w:rsidRPr="00AC55D1">
        <w:rPr>
          <w:rFonts w:eastAsia="Calibri"/>
          <w:kern w:val="3"/>
          <w:szCs w:val="24"/>
        </w:rPr>
        <w:t>Jānis Kuzmins</w:t>
      </w:r>
      <w:r w:rsidR="00AC55D1" w:rsidRPr="00AC55D1">
        <w:rPr>
          <w:rFonts w:eastAsia="Calibri"/>
          <w:kern w:val="3"/>
          <w:szCs w:val="24"/>
        </w:rPr>
        <w:t xml:space="preserve"> (līdz plkst.16.42)</w:t>
      </w:r>
      <w:r w:rsidR="001C3FE3" w:rsidRPr="00AC55D1">
        <w:rPr>
          <w:rFonts w:eastAsia="Calibri"/>
          <w:kern w:val="3"/>
          <w:szCs w:val="24"/>
        </w:rPr>
        <w:t>,</w:t>
      </w:r>
      <w:r w:rsidR="00D51C3B" w:rsidRPr="00AC55D1">
        <w:rPr>
          <w:rFonts w:eastAsia="Calibri"/>
          <w:kern w:val="3"/>
          <w:szCs w:val="24"/>
        </w:rPr>
        <w:t xml:space="preserve"> </w:t>
      </w:r>
      <w:r w:rsidR="00AC55D1" w:rsidRPr="00AC55D1">
        <w:rPr>
          <w:rFonts w:eastAsia="Calibri"/>
          <w:kern w:val="3"/>
          <w:szCs w:val="24"/>
        </w:rPr>
        <w:t xml:space="preserve">Armands Znotiņš (līdz 7.jaut., plkst.16.25), </w:t>
      </w:r>
      <w:r w:rsidR="001C3FE3" w:rsidRPr="00AC55D1">
        <w:rPr>
          <w:rFonts w:eastAsia="Calibri"/>
          <w:kern w:val="3"/>
          <w:szCs w:val="24"/>
        </w:rPr>
        <w:t xml:space="preserve">Deniss Ļebedevs, </w:t>
      </w:r>
      <w:r w:rsidRPr="00AC55D1">
        <w:rPr>
          <w:rFonts w:eastAsia="Calibri"/>
          <w:kern w:val="3"/>
          <w:szCs w:val="24"/>
        </w:rPr>
        <w:t xml:space="preserve">Aleksandrs Čmiļs, </w:t>
      </w:r>
      <w:r w:rsidR="006147F9" w:rsidRPr="00AC55D1">
        <w:rPr>
          <w:rFonts w:eastAsia="Calibri"/>
          <w:kern w:val="3"/>
          <w:szCs w:val="24"/>
        </w:rPr>
        <w:t xml:space="preserve">Māris Vanags, </w:t>
      </w:r>
      <w:r w:rsidR="00AC55D1" w:rsidRPr="00AC55D1">
        <w:rPr>
          <w:rFonts w:eastAsia="Calibri"/>
          <w:kern w:val="3"/>
          <w:szCs w:val="24"/>
        </w:rPr>
        <w:t xml:space="preserve">Oļegs Novodvorskis, Aleksandrs Kaļinka (līdz plkst.16.40), </w:t>
      </w:r>
      <w:r w:rsidR="00E545DE" w:rsidRPr="00AC55D1">
        <w:rPr>
          <w:rFonts w:eastAsia="Calibri"/>
          <w:kern w:val="3"/>
          <w:szCs w:val="24"/>
        </w:rPr>
        <w:t>Aleksandrs Geržatovičs</w:t>
      </w:r>
      <w:r w:rsidR="00146F5F" w:rsidRPr="00AC55D1">
        <w:rPr>
          <w:rFonts w:eastAsia="Calibri"/>
          <w:kern w:val="3"/>
          <w:szCs w:val="24"/>
        </w:rPr>
        <w:t xml:space="preserve"> </w:t>
      </w:r>
      <w:r w:rsidR="00AC55D1" w:rsidRPr="00AC55D1">
        <w:rPr>
          <w:rFonts w:eastAsia="Calibri"/>
          <w:kern w:val="3"/>
          <w:szCs w:val="24"/>
        </w:rPr>
        <w:t>(līdz plkst.16.40)</w:t>
      </w:r>
    </w:p>
    <w:p w14:paraId="79A4F4FF" w14:textId="28D9F18A" w:rsidR="00ED6C0F" w:rsidRDefault="00ED6C0F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 w:rsidRPr="003C42B2">
        <w:rPr>
          <w:rFonts w:eastAsia="Calibri"/>
          <w:kern w:val="3"/>
          <w:szCs w:val="24"/>
        </w:rPr>
        <w:t>Sēdē piedalās:</w:t>
      </w:r>
    </w:p>
    <w:p w14:paraId="480B2C27" w14:textId="3F428AA0" w:rsidR="00AC55D1" w:rsidRDefault="00AC55D1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>
        <w:rPr>
          <w:rFonts w:eastAsia="Calibri"/>
          <w:kern w:val="3"/>
          <w:szCs w:val="24"/>
        </w:rPr>
        <w:t>izpilddirektors Ģirts Batrags</w:t>
      </w:r>
    </w:p>
    <w:p w14:paraId="1B88119C" w14:textId="0099F99A" w:rsidR="004A68F9" w:rsidRPr="003C42B2" w:rsidRDefault="004A68F9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>
        <w:rPr>
          <w:rFonts w:eastAsia="Calibri"/>
          <w:kern w:val="3"/>
          <w:szCs w:val="24"/>
        </w:rPr>
        <w:t>SIA  “Grupa 93” projektu vadītāja Anita Beikule darba kārtības 6.jautājuma laikā</w:t>
      </w:r>
    </w:p>
    <w:p w14:paraId="4A898A88" w14:textId="77777777" w:rsidR="005A5EF3" w:rsidRPr="003C42B2" w:rsidRDefault="005A5EF3" w:rsidP="005A5EF3">
      <w:pPr>
        <w:suppressAutoHyphens/>
        <w:autoSpaceDN w:val="0"/>
        <w:jc w:val="both"/>
        <w:textAlignment w:val="baseline"/>
        <w:rPr>
          <w:rFonts w:eastAsia="Calibri"/>
          <w:bCs/>
          <w:kern w:val="3"/>
          <w:szCs w:val="24"/>
        </w:rPr>
      </w:pPr>
      <w:r w:rsidRPr="003C42B2">
        <w:rPr>
          <w:szCs w:val="24"/>
        </w:rPr>
        <w:t>attīstības nodaļas vadītāja Elīna Grūba</w:t>
      </w:r>
    </w:p>
    <w:p w14:paraId="14272217" w14:textId="15E0759B" w:rsidR="00ED6C0F" w:rsidRPr="003C42B2" w:rsidRDefault="00ED6C0F" w:rsidP="00ED6C0F">
      <w:pPr>
        <w:suppressAutoHyphens/>
        <w:autoSpaceDN w:val="0"/>
        <w:jc w:val="both"/>
        <w:textAlignment w:val="baseline"/>
        <w:rPr>
          <w:rFonts w:eastAsia="Calibri"/>
          <w:bCs/>
          <w:kern w:val="3"/>
          <w:szCs w:val="24"/>
        </w:rPr>
      </w:pPr>
      <w:r w:rsidRPr="003C42B2">
        <w:rPr>
          <w:rFonts w:eastAsia="Calibri"/>
          <w:bCs/>
          <w:kern w:val="3"/>
          <w:szCs w:val="24"/>
        </w:rPr>
        <w:t>būvvaldes vadītāja un galvenā arhitekte Santa Rasa-Daukše</w:t>
      </w:r>
    </w:p>
    <w:p w14:paraId="2EA55DF5" w14:textId="158DC246" w:rsidR="007231F7" w:rsidRDefault="007231F7" w:rsidP="00ED6C0F">
      <w:pPr>
        <w:suppressAutoHyphens/>
        <w:autoSpaceDN w:val="0"/>
        <w:jc w:val="both"/>
        <w:textAlignment w:val="baseline"/>
        <w:rPr>
          <w:rFonts w:eastAsia="Calibri"/>
          <w:bCs/>
          <w:kern w:val="3"/>
          <w:szCs w:val="24"/>
        </w:rPr>
      </w:pPr>
      <w:r w:rsidRPr="003C42B2">
        <w:rPr>
          <w:rFonts w:eastAsia="Calibri"/>
          <w:bCs/>
          <w:szCs w:val="24"/>
        </w:rPr>
        <w:t>īpašuma un juridiskās nodaļas galvenā juriste Egita Rolava</w:t>
      </w:r>
      <w:r w:rsidRPr="003C42B2">
        <w:rPr>
          <w:rFonts w:eastAsia="Calibri"/>
          <w:bCs/>
          <w:kern w:val="3"/>
          <w:szCs w:val="24"/>
        </w:rPr>
        <w:t xml:space="preserve"> </w:t>
      </w:r>
    </w:p>
    <w:p w14:paraId="66CBA5F1" w14:textId="3F68B2EF" w:rsidR="005941B6" w:rsidRPr="003C42B2" w:rsidRDefault="005941B6" w:rsidP="00ED6C0F">
      <w:pPr>
        <w:suppressAutoHyphens/>
        <w:autoSpaceDN w:val="0"/>
        <w:jc w:val="both"/>
        <w:textAlignment w:val="baseline"/>
        <w:rPr>
          <w:rFonts w:eastAsia="Calibri"/>
          <w:kern w:val="3"/>
          <w:szCs w:val="24"/>
        </w:rPr>
      </w:pPr>
      <w:r w:rsidRPr="003C42B2">
        <w:rPr>
          <w:rFonts w:eastAsia="Calibri"/>
          <w:bCs/>
          <w:kern w:val="3"/>
          <w:szCs w:val="24"/>
        </w:rPr>
        <w:t>sabiedrisko attiecību speciāliste Agnese Ditke</w:t>
      </w:r>
    </w:p>
    <w:p w14:paraId="5458D9CC" w14:textId="77777777" w:rsidR="0010149E" w:rsidRPr="003C42B2" w:rsidRDefault="0010149E" w:rsidP="0010149E">
      <w:pPr>
        <w:suppressAutoHyphens/>
        <w:autoSpaceDN w:val="0"/>
        <w:ind w:right="-663"/>
        <w:textAlignment w:val="baseline"/>
        <w:rPr>
          <w:rFonts w:eastAsia="Calibri"/>
          <w:kern w:val="3"/>
          <w:szCs w:val="24"/>
        </w:rPr>
      </w:pPr>
      <w:r w:rsidRPr="003C42B2">
        <w:rPr>
          <w:rFonts w:eastAsia="Calibri"/>
          <w:kern w:val="3"/>
          <w:szCs w:val="24"/>
        </w:rPr>
        <w:t>datorsistēmu un datortīklu  administrators Jānis Salenieks</w:t>
      </w:r>
    </w:p>
    <w:p w14:paraId="74B414BF" w14:textId="77777777" w:rsid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kern w:val="3"/>
          <w:szCs w:val="24"/>
        </w:rPr>
      </w:pPr>
      <w:r w:rsidRPr="003C42B2">
        <w:rPr>
          <w:rFonts w:eastAsia="Calibri"/>
          <w:kern w:val="3"/>
          <w:szCs w:val="24"/>
        </w:rPr>
        <w:t>priekšsēdētā</w:t>
      </w:r>
      <w:r w:rsidRPr="00955B8A">
        <w:rPr>
          <w:rFonts w:eastAsia="Calibri"/>
          <w:kern w:val="3"/>
          <w:szCs w:val="24"/>
        </w:rPr>
        <w:t>ja palīdze Ieva Kaimiņa</w:t>
      </w:r>
    </w:p>
    <w:p w14:paraId="14812659" w14:textId="77777777" w:rsidR="00F718F9" w:rsidRDefault="00F718F9" w:rsidP="00ED6C0F">
      <w:pPr>
        <w:suppressAutoHyphens/>
        <w:autoSpaceDN w:val="0"/>
        <w:ind w:right="-663"/>
        <w:textAlignment w:val="baseline"/>
        <w:rPr>
          <w:rFonts w:eastAsia="Calibri"/>
          <w:kern w:val="3"/>
          <w:szCs w:val="24"/>
        </w:rPr>
      </w:pPr>
    </w:p>
    <w:p w14:paraId="3C3513D7" w14:textId="0D22D41D" w:rsidR="00F718F9" w:rsidRDefault="00F718F9" w:rsidP="00070659">
      <w:pPr>
        <w:pStyle w:val="Paraststmeklis"/>
        <w:spacing w:before="0" w:beforeAutospacing="0" w:after="0" w:afterAutospacing="0"/>
        <w:ind w:firstLine="567"/>
        <w:jc w:val="both"/>
      </w:pPr>
      <w:r>
        <w:rPr>
          <w:color w:val="000000"/>
        </w:rPr>
        <w:t>Attīstības un komunālo jautājumu komitejas priekšsēdētājs D.Ļebedevs</w:t>
      </w:r>
      <w:r>
        <w:t xml:space="preserve"> ierosina izskatīt A</w:t>
      </w:r>
      <w:r>
        <w:rPr>
          <w:color w:val="000000"/>
        </w:rPr>
        <w:t xml:space="preserve">ttīstības un komunālo jautājumu komitejas </w:t>
      </w:r>
      <w:r>
        <w:t xml:space="preserve">sēdes darba kārtības 6.jautājumu “Par nekustamā īpašuma Sīlīši un Mačmeiri (Jaunolainē) detālplānojuma grozījumiem un administratīvā līguma noslēgšanu” </w:t>
      </w:r>
      <w:r w:rsidR="00A036EC">
        <w:t xml:space="preserve">kā pirmais jautājums </w:t>
      </w:r>
      <w:r>
        <w:t>pirms darba kārtības 1.jautājuma</w:t>
      </w:r>
      <w:r w:rsidR="00070659">
        <w:t>,</w:t>
      </w:r>
    </w:p>
    <w:p w14:paraId="5B46EEC1" w14:textId="32E1AC69" w:rsidR="00F718F9" w:rsidRDefault="00070659" w:rsidP="00070659">
      <w:pPr>
        <w:suppressAutoHyphens/>
        <w:autoSpaceDN w:val="0"/>
        <w:ind w:right="46"/>
        <w:jc w:val="both"/>
        <w:textAlignment w:val="baseline"/>
        <w:rPr>
          <w:b/>
          <w:bCs/>
          <w:color w:val="000000"/>
          <w:kern w:val="3"/>
          <w:szCs w:val="24"/>
          <w:lang w:eastAsia="lv-LV"/>
        </w:rPr>
      </w:pPr>
      <w:r w:rsidRPr="007639CA">
        <w:rPr>
          <w:szCs w:val="24"/>
          <w:lang w:eastAsia="lv-LV"/>
        </w:rPr>
        <w:t>atklāti balsojot ar 1</w:t>
      </w:r>
      <w:r>
        <w:rPr>
          <w:szCs w:val="24"/>
          <w:lang w:eastAsia="lv-LV"/>
        </w:rPr>
        <w:t>0</w:t>
      </w:r>
      <w:r w:rsidRPr="007639CA">
        <w:rPr>
          <w:szCs w:val="24"/>
          <w:lang w:eastAsia="lv-LV"/>
        </w:rPr>
        <w:t xml:space="preserve"> balsīm par – I.Purviņa, I.Brence, </w:t>
      </w:r>
      <w:r w:rsidRPr="007639CA">
        <w:rPr>
          <w:kern w:val="3"/>
          <w:szCs w:val="24"/>
        </w:rPr>
        <w:t xml:space="preserve">K.Kauliņš, J.Kuzmins, A.Znotiņš, D.Ļebedevs, A.Čmiļs, O.Novodvorskis, A.Kaļinka, A.Geržatovičs, </w:t>
      </w:r>
      <w:r w:rsidRPr="007639CA">
        <w:rPr>
          <w:szCs w:val="24"/>
          <w:lang w:eastAsia="lv-LV"/>
        </w:rPr>
        <w:t>pret nav, atturas nav,</w:t>
      </w:r>
      <w:r w:rsidRPr="007639CA">
        <w:rPr>
          <w:kern w:val="3"/>
          <w:szCs w:val="24"/>
          <w:lang w:eastAsia="lv-LV"/>
        </w:rPr>
        <w:t xml:space="preserve"> </w:t>
      </w:r>
      <w:r w:rsidRPr="004640A9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777DBAAF" w14:textId="77777777" w:rsidR="00A036EC" w:rsidRPr="00070659" w:rsidRDefault="00A036EC" w:rsidP="00070659">
      <w:pPr>
        <w:suppressAutoHyphens/>
        <w:autoSpaceDN w:val="0"/>
        <w:ind w:right="46"/>
        <w:jc w:val="both"/>
        <w:textAlignment w:val="baseline"/>
        <w:rPr>
          <w:color w:val="000000"/>
          <w:kern w:val="3"/>
          <w:szCs w:val="24"/>
        </w:rPr>
      </w:pPr>
    </w:p>
    <w:p w14:paraId="4B423F2D" w14:textId="33B825A1" w:rsidR="00F718F9" w:rsidRDefault="00F718F9" w:rsidP="00A036EC">
      <w:pPr>
        <w:pStyle w:val="Paraststmeklis"/>
        <w:spacing w:before="0" w:beforeAutospacing="0" w:after="0" w:afterAutospacing="0"/>
        <w:ind w:firstLine="567"/>
        <w:jc w:val="both"/>
      </w:pPr>
      <w:r>
        <w:rPr>
          <w:color w:val="000000"/>
        </w:rPr>
        <w:t>Izskatīt Attīstības un komunālo jautājumu komitejas sēdes darba kārtības 6.jautājumu “Par nekustamā īpašuma Sīlīši un Mačmeiri (Jaunolainē) detālplānojuma grozījumiem un administratīvā līguma noslēgšanu”</w:t>
      </w:r>
      <w:r w:rsidR="00A036EC">
        <w:rPr>
          <w:color w:val="000000"/>
        </w:rPr>
        <w:t xml:space="preserve"> kā pirmais jautājums</w:t>
      </w:r>
      <w:r>
        <w:rPr>
          <w:color w:val="000000"/>
        </w:rPr>
        <w:t xml:space="preserve"> </w:t>
      </w:r>
      <w:r w:rsidR="007639CA">
        <w:t>pirms darba kārtības 1.jautājuma.</w:t>
      </w:r>
      <w:r>
        <w:rPr>
          <w:color w:val="000000"/>
        </w:rPr>
        <w:t xml:space="preserve"> </w:t>
      </w:r>
    </w:p>
    <w:p w14:paraId="1F5A5BA1" w14:textId="77777777" w:rsidR="00F718F9" w:rsidRPr="00955B8A" w:rsidRDefault="00F718F9" w:rsidP="00ED6C0F">
      <w:pPr>
        <w:suppressAutoHyphens/>
        <w:autoSpaceDN w:val="0"/>
        <w:ind w:right="-663"/>
        <w:textAlignment w:val="baseline"/>
        <w:rPr>
          <w:rFonts w:eastAsia="Calibri"/>
          <w:kern w:val="3"/>
          <w:szCs w:val="24"/>
        </w:rPr>
      </w:pPr>
    </w:p>
    <w:p w14:paraId="2907BF36" w14:textId="7804A8F8" w:rsidR="00FA3D27" w:rsidRDefault="00FA3D27" w:rsidP="00FA3D27">
      <w:pPr>
        <w:rPr>
          <w:szCs w:val="24"/>
        </w:rPr>
      </w:pPr>
      <w:r w:rsidRPr="00486F30">
        <w:rPr>
          <w:i/>
          <w:iCs/>
          <w:szCs w:val="24"/>
        </w:rPr>
        <w:t xml:space="preserve">Domes sēžu zālē iegāja </w:t>
      </w:r>
      <w:r>
        <w:rPr>
          <w:i/>
          <w:iCs/>
          <w:szCs w:val="24"/>
        </w:rPr>
        <w:t xml:space="preserve">domes </w:t>
      </w:r>
      <w:r w:rsidRPr="00486F30">
        <w:rPr>
          <w:i/>
          <w:iCs/>
          <w:szCs w:val="24"/>
        </w:rPr>
        <w:t xml:space="preserve">deputāts  </w:t>
      </w:r>
      <w:r>
        <w:rPr>
          <w:i/>
          <w:iCs/>
          <w:szCs w:val="24"/>
        </w:rPr>
        <w:t>M.Vanags</w:t>
      </w:r>
      <w:r w:rsidRPr="00486F30">
        <w:rPr>
          <w:i/>
          <w:iCs/>
          <w:szCs w:val="24"/>
        </w:rPr>
        <w:t xml:space="preserve"> plkst.15.</w:t>
      </w:r>
      <w:r>
        <w:rPr>
          <w:i/>
          <w:iCs/>
          <w:szCs w:val="24"/>
        </w:rPr>
        <w:t>07</w:t>
      </w:r>
      <w:r w:rsidRPr="00486F30">
        <w:rPr>
          <w:i/>
          <w:iCs/>
          <w:szCs w:val="24"/>
        </w:rPr>
        <w:t>.</w:t>
      </w:r>
    </w:p>
    <w:p w14:paraId="3D37EF63" w14:textId="77777777" w:rsidR="005E77CB" w:rsidRDefault="005E77CB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7E1502AF" w14:textId="77777777" w:rsidR="00A036EC" w:rsidRDefault="00A036EC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4840BD67" w14:textId="77777777" w:rsidR="00A036EC" w:rsidRDefault="00A036EC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30B4B8C5" w14:textId="18121582" w:rsidR="00ED6C0F" w:rsidRPr="00955B8A" w:rsidRDefault="00ED6C0F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 w:rsidRPr="00955B8A">
        <w:rPr>
          <w:rFonts w:eastAsia="Calibri"/>
          <w:color w:val="000000"/>
          <w:kern w:val="3"/>
          <w:szCs w:val="24"/>
          <w:lang w:eastAsia="lv-LV"/>
        </w:rPr>
        <w:lastRenderedPageBreak/>
        <w:t>DARBA KĀRTĪBA</w:t>
      </w:r>
    </w:p>
    <w:p w14:paraId="7B752F97" w14:textId="77777777" w:rsidR="00955B8A" w:rsidRPr="00955B8A" w:rsidRDefault="00955B8A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tbl>
      <w:tblPr>
        <w:tblStyle w:val="TableGrid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125"/>
      </w:tblGrid>
      <w:tr w:rsidR="00955B8A" w:rsidRPr="00955B8A" w14:paraId="1D5E0979" w14:textId="77777777" w:rsidTr="00C84B56">
        <w:tc>
          <w:tcPr>
            <w:tcW w:w="936" w:type="dxa"/>
          </w:tcPr>
          <w:p w14:paraId="47455F43" w14:textId="77777777" w:rsidR="00955B8A" w:rsidRPr="00955B8A" w:rsidRDefault="00955B8A" w:rsidP="00955B8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4B6476B0" w14:textId="77777777" w:rsidR="00955B8A" w:rsidRPr="00955B8A" w:rsidRDefault="00955B8A" w:rsidP="00955B8A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55B8A">
              <w:rPr>
                <w:rFonts w:ascii="Times New Roman" w:hAnsi="Times New Roman"/>
                <w:bCs/>
                <w:color w:val="000000"/>
                <w:szCs w:val="24"/>
              </w:rPr>
              <w:t>Par uzņēmējdarbības ideju konkursa “Ģimenes bizness Olainē” nolikuma apstiprināšanu</w:t>
            </w:r>
          </w:p>
          <w:p w14:paraId="682A269C" w14:textId="77777777" w:rsidR="00955B8A" w:rsidRPr="00955B8A" w:rsidRDefault="00955B8A" w:rsidP="00955B8A">
            <w:pPr>
              <w:ind w:left="935" w:hanging="935"/>
              <w:contextualSpacing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55B8A">
              <w:rPr>
                <w:rFonts w:ascii="Times New Roman" w:hAnsi="Times New Roman"/>
                <w:bCs/>
                <w:i/>
                <w:iCs/>
                <w:szCs w:val="24"/>
              </w:rPr>
              <w:t xml:space="preserve">Ziņo – </w:t>
            </w:r>
            <w:r w:rsidRPr="00955B8A">
              <w:rPr>
                <w:rFonts w:ascii="Times New Roman" w:hAnsi="Times New Roman"/>
                <w:i/>
                <w:szCs w:val="24"/>
              </w:rPr>
              <w:t xml:space="preserve">nodibinājuma “Olaines novada uzņēmējdarbības atbalsta centrs” valdes priekšsēdētājs </w:t>
            </w:r>
            <w:r w:rsidRPr="00955B8A">
              <w:rPr>
                <w:rFonts w:ascii="Times New Roman" w:hAnsi="Times New Roman"/>
                <w:bCs/>
                <w:i/>
                <w:iCs/>
                <w:szCs w:val="24"/>
              </w:rPr>
              <w:t>K.Kauliņš</w:t>
            </w:r>
          </w:p>
          <w:p w14:paraId="3418255C" w14:textId="77777777" w:rsidR="00955B8A" w:rsidRPr="00955B8A" w:rsidRDefault="00955B8A" w:rsidP="00955B8A">
            <w:pPr>
              <w:ind w:right="-766"/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955B8A" w:rsidRPr="00955B8A" w14:paraId="3193FD02" w14:textId="77777777" w:rsidTr="00C84B56">
        <w:tc>
          <w:tcPr>
            <w:tcW w:w="936" w:type="dxa"/>
          </w:tcPr>
          <w:p w14:paraId="3B9E32A3" w14:textId="77777777" w:rsidR="00955B8A" w:rsidRPr="00955B8A" w:rsidRDefault="00955B8A" w:rsidP="00955B8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3F095C39" w14:textId="77777777" w:rsidR="00955B8A" w:rsidRPr="00955B8A" w:rsidRDefault="00955B8A" w:rsidP="00955B8A">
            <w:pPr>
              <w:ind w:right="36"/>
              <w:jc w:val="both"/>
              <w:rPr>
                <w:rFonts w:ascii="Times New Roman" w:hAnsi="Times New Roman"/>
                <w:b/>
                <w:bCs/>
                <w:szCs w:val="24"/>
                <w:lang w:eastAsia="lv-LV"/>
              </w:rPr>
            </w:pPr>
            <w:r w:rsidRPr="00955B8A">
              <w:rPr>
                <w:rFonts w:ascii="Times New Roman" w:hAnsi="Times New Roman"/>
                <w:b/>
                <w:bCs/>
                <w:szCs w:val="24"/>
                <w:lang w:eastAsia="lv-LV"/>
              </w:rPr>
              <w:t xml:space="preserve">Par </w:t>
            </w:r>
            <w:r w:rsidRPr="00955B8A">
              <w:rPr>
                <w:rFonts w:ascii="Times New Roman" w:hAnsi="Times New Roman"/>
                <w:b/>
                <w:bCs/>
                <w:szCs w:val="24"/>
              </w:rPr>
              <w:t>projektu finansējumu</w:t>
            </w:r>
          </w:p>
          <w:p w14:paraId="6523DBB5" w14:textId="77777777" w:rsidR="00955B8A" w:rsidRPr="00955B8A" w:rsidRDefault="00955B8A" w:rsidP="00955B8A">
            <w:pPr>
              <w:numPr>
                <w:ilvl w:val="1"/>
                <w:numId w:val="7"/>
              </w:numPr>
              <w:ind w:left="510" w:right="36" w:hanging="510"/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955B8A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955B8A">
              <w:rPr>
                <w:rFonts w:ascii="Times New Roman" w:hAnsi="Times New Roman"/>
                <w:szCs w:val="24"/>
              </w:rPr>
              <w:t>Latvijas Republikas Rīgas rajona Olaines pagasta Dārzkopības kooperatīvās sabiedrības "PURIŅI" projekta “Ceļa seguma labiekārtošanas darbi DKS “Puriņi” teritorijā, Jāņupē, Olaines novadā” finansējumu</w:t>
            </w:r>
          </w:p>
          <w:p w14:paraId="2BB0A943" w14:textId="77777777" w:rsidR="00955B8A" w:rsidRPr="00955B8A" w:rsidRDefault="00955B8A" w:rsidP="00955B8A">
            <w:pPr>
              <w:numPr>
                <w:ilvl w:val="1"/>
                <w:numId w:val="7"/>
              </w:numPr>
              <w:ind w:left="510" w:right="36" w:hanging="510"/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955B8A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955B8A">
              <w:rPr>
                <w:rFonts w:ascii="Times New Roman" w:hAnsi="Times New Roman"/>
                <w:szCs w:val="24"/>
              </w:rPr>
              <w:t>dārzkopības kooperatīvās  sabiedrības “Jāņupe-2”  projekta “Iebraucamā ceļa DKS “Jāņupe - 2”  teritorijas labiekārtošana no autoceļa V12 uz V7” finansējumu</w:t>
            </w:r>
          </w:p>
          <w:p w14:paraId="335A4881" w14:textId="77777777" w:rsidR="00955B8A" w:rsidRPr="00955B8A" w:rsidRDefault="00955B8A" w:rsidP="00955B8A">
            <w:pPr>
              <w:numPr>
                <w:ilvl w:val="1"/>
                <w:numId w:val="7"/>
              </w:numPr>
              <w:ind w:left="510" w:right="36" w:hanging="510"/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955B8A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955B8A">
              <w:rPr>
                <w:rFonts w:ascii="Times New Roman" w:hAnsi="Times New Roman"/>
                <w:szCs w:val="24"/>
              </w:rPr>
              <w:t>kooperatīvās dārzkopības sabiedrības “Virši” projekta “</w:t>
            </w:r>
            <w:r w:rsidRPr="00955B8A">
              <w:rPr>
                <w:rFonts w:ascii="Times New Roman" w:hAnsi="Times New Roman"/>
                <w:szCs w:val="24"/>
                <w:lang w:eastAsia="lv-LV"/>
              </w:rPr>
              <w:t>Āra spēka trenažieru iegāde un uzstādīšana laukumā uz DS “Virši” koplietošanas zemes</w:t>
            </w:r>
            <w:r w:rsidRPr="00955B8A">
              <w:rPr>
                <w:rFonts w:ascii="Times New Roman" w:hAnsi="Times New Roman"/>
                <w:szCs w:val="24"/>
              </w:rPr>
              <w:t>” finansējumu</w:t>
            </w:r>
          </w:p>
          <w:p w14:paraId="299C5C8C" w14:textId="77777777" w:rsidR="00955B8A" w:rsidRPr="00955B8A" w:rsidRDefault="00955B8A" w:rsidP="00955B8A">
            <w:pPr>
              <w:numPr>
                <w:ilvl w:val="1"/>
                <w:numId w:val="7"/>
              </w:numPr>
              <w:ind w:left="510" w:right="36" w:hanging="510"/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955B8A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955B8A">
              <w:rPr>
                <w:rFonts w:ascii="Times New Roman" w:hAnsi="Times New Roman"/>
                <w:szCs w:val="24"/>
              </w:rPr>
              <w:t>kooperatīvās dārzkopības sabiedrības “Ezītis” projekta “Ceļa seguma labiekārtošanas darbi KDS “Ezītis” teritorijā, Ezītī, Olaines novadā” finansējumu</w:t>
            </w:r>
          </w:p>
          <w:p w14:paraId="6E973EF9" w14:textId="77777777" w:rsidR="00955B8A" w:rsidRPr="00955B8A" w:rsidRDefault="00955B8A" w:rsidP="00955B8A">
            <w:pPr>
              <w:ind w:right="-766"/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955B8A">
              <w:rPr>
                <w:rFonts w:ascii="Times New Roman" w:hAnsi="Times New Roman"/>
                <w:bCs/>
                <w:i/>
                <w:iCs/>
                <w:szCs w:val="24"/>
              </w:rPr>
              <w:t>Ziņo – īpašuma un juridiskās nodaļas galvenā juriste E.Rolava</w:t>
            </w:r>
          </w:p>
          <w:p w14:paraId="3B57C7AD" w14:textId="77777777" w:rsidR="00955B8A" w:rsidRPr="00955B8A" w:rsidRDefault="00955B8A" w:rsidP="00955B8A">
            <w:p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955B8A" w:rsidRPr="00955B8A" w14:paraId="37A48211" w14:textId="77777777" w:rsidTr="00C84B56">
        <w:tc>
          <w:tcPr>
            <w:tcW w:w="936" w:type="dxa"/>
          </w:tcPr>
          <w:p w14:paraId="155E024E" w14:textId="77777777" w:rsidR="00955B8A" w:rsidRPr="00955B8A" w:rsidRDefault="00955B8A" w:rsidP="00955B8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528B363D" w14:textId="77777777" w:rsidR="00955B8A" w:rsidRPr="00955B8A" w:rsidRDefault="00955B8A" w:rsidP="00955B8A">
            <w:pPr>
              <w:jc w:val="both"/>
              <w:rPr>
                <w:rFonts w:ascii="Times New Roman" w:hAnsi="Times New Roman"/>
                <w:szCs w:val="24"/>
              </w:rPr>
            </w:pPr>
            <w:r w:rsidRPr="00955B8A">
              <w:rPr>
                <w:rFonts w:ascii="Times New Roman" w:hAnsi="Times New Roman"/>
                <w:b/>
                <w:bCs/>
                <w:szCs w:val="24"/>
              </w:rPr>
              <w:t>Par nekustamo īpašumu (Stīpniekos) apvienošanu, adreses un nekustamā īpašuma lietošanas mērķa noteikšanu</w:t>
            </w:r>
          </w:p>
          <w:p w14:paraId="41AC9C13" w14:textId="77777777" w:rsidR="00955B8A" w:rsidRPr="00955B8A" w:rsidRDefault="00955B8A" w:rsidP="00955B8A">
            <w:pPr>
              <w:numPr>
                <w:ilvl w:val="1"/>
                <w:numId w:val="7"/>
              </w:numPr>
              <w:ind w:left="510" w:hanging="510"/>
              <w:contextualSpacing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55B8A">
              <w:rPr>
                <w:rFonts w:ascii="Times New Roman" w:hAnsi="Times New Roman"/>
                <w:szCs w:val="24"/>
              </w:rPr>
              <w:t>Par nekustamo īpašumu Ostinieks Nr.66 un Ostinieks Nr.67 (Stīpniekos) apvienošanu, adreses un nekustamā īpašuma lietošanas mērķa noteikšanu</w:t>
            </w:r>
            <w:r w:rsidRPr="00955B8A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  <w:p w14:paraId="15EC5D8C" w14:textId="77777777" w:rsidR="00955B8A" w:rsidRPr="00955B8A" w:rsidRDefault="00955B8A" w:rsidP="00955B8A">
            <w:pPr>
              <w:numPr>
                <w:ilvl w:val="1"/>
                <w:numId w:val="7"/>
              </w:numPr>
              <w:ind w:left="510" w:hanging="510"/>
              <w:contextualSpacing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55B8A">
              <w:rPr>
                <w:rFonts w:ascii="Times New Roman" w:hAnsi="Times New Roman"/>
                <w:szCs w:val="24"/>
              </w:rPr>
              <w:t>Par nekustamo īpašumu Ostinieks Nr.99 un Ostinieks Nr.101 (Stīpniekos) apvienošanu, adreses un nekustamā īpašuma lietošanas mērķa noteikšanu</w:t>
            </w:r>
          </w:p>
          <w:p w14:paraId="27CD72C4" w14:textId="77777777" w:rsidR="00955B8A" w:rsidRPr="00955B8A" w:rsidRDefault="00955B8A" w:rsidP="00955B8A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955B8A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Ziņo – būvvaldes vadītāja un galvenā arhitekte S.Rasa-Daukše</w:t>
            </w:r>
          </w:p>
          <w:p w14:paraId="0FB897CE" w14:textId="77777777" w:rsidR="00955B8A" w:rsidRPr="00955B8A" w:rsidRDefault="00955B8A" w:rsidP="00955B8A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955B8A" w:rsidRPr="00955B8A" w14:paraId="13E24D27" w14:textId="77777777" w:rsidTr="00C84B56">
        <w:tc>
          <w:tcPr>
            <w:tcW w:w="936" w:type="dxa"/>
          </w:tcPr>
          <w:p w14:paraId="3D1EA3E9" w14:textId="77777777" w:rsidR="00955B8A" w:rsidRPr="00955B8A" w:rsidRDefault="00955B8A" w:rsidP="00955B8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5B830466" w14:textId="77777777" w:rsidR="00955B8A" w:rsidRPr="00955B8A" w:rsidRDefault="00955B8A" w:rsidP="00955B8A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955B8A">
              <w:rPr>
                <w:rFonts w:ascii="Times New Roman" w:hAnsi="Times New Roman"/>
                <w:color w:val="000000" w:themeColor="text1"/>
                <w:szCs w:val="24"/>
              </w:rPr>
              <w:t>Par zemes ierīcības projekta nekustamajam īpašumam Dāles 1 (Grēnēs) apstiprināšanu, nekustamā īpašuma lietošanas mērķu, apgrūtinājumu, adresācijas noteikšanu</w:t>
            </w:r>
            <w:r w:rsidRPr="00955B8A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</w:t>
            </w:r>
          </w:p>
          <w:p w14:paraId="4C4CA654" w14:textId="77777777" w:rsidR="00955B8A" w:rsidRPr="00955B8A" w:rsidRDefault="00955B8A" w:rsidP="00955B8A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955B8A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Ziņo – būvvaldes vadītāja un galvenā arhitekte S.Rasa-Daukše</w:t>
            </w:r>
          </w:p>
          <w:p w14:paraId="3395C639" w14:textId="77777777" w:rsidR="00955B8A" w:rsidRPr="00955B8A" w:rsidRDefault="00955B8A" w:rsidP="00955B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55B8A" w:rsidRPr="00955B8A" w14:paraId="4AEB00F6" w14:textId="77777777" w:rsidTr="00C84B56">
        <w:tc>
          <w:tcPr>
            <w:tcW w:w="936" w:type="dxa"/>
          </w:tcPr>
          <w:p w14:paraId="6BB69FD7" w14:textId="77777777" w:rsidR="00955B8A" w:rsidRPr="00955B8A" w:rsidRDefault="00955B8A" w:rsidP="00955B8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581EF0AB" w14:textId="77777777" w:rsidR="00955B8A" w:rsidRPr="00955B8A" w:rsidRDefault="00955B8A" w:rsidP="00955B8A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955B8A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Par zemes vienību daļu atdalīšanu no nekustamiem īpašumiem </w:t>
            </w:r>
            <w:r w:rsidRPr="00955B8A">
              <w:rPr>
                <w:rFonts w:ascii="Times New Roman" w:hAnsi="Times New Roman"/>
                <w:b/>
                <w:szCs w:val="24"/>
              </w:rPr>
              <w:t xml:space="preserve">(Stūnīšos) </w:t>
            </w:r>
            <w:r w:rsidRPr="00955B8A">
              <w:rPr>
                <w:rFonts w:ascii="Times New Roman" w:hAnsi="Times New Roman"/>
                <w:b/>
                <w:color w:val="000000" w:themeColor="text1"/>
                <w:szCs w:val="24"/>
              </w:rPr>
              <w:t>to pievienošanai nekustamajiem īpašumiem</w:t>
            </w:r>
          </w:p>
          <w:p w14:paraId="3603A9D0" w14:textId="77777777" w:rsidR="00955B8A" w:rsidRPr="00955B8A" w:rsidRDefault="00955B8A" w:rsidP="00955B8A">
            <w:pPr>
              <w:numPr>
                <w:ilvl w:val="1"/>
                <w:numId w:val="7"/>
              </w:numPr>
              <w:ind w:left="510" w:hanging="510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55B8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Par zemes vienības daļas atdalīšanu no nekustamā īpašuma ar kadastra Nr. 8080 001 0211 </w:t>
            </w:r>
            <w:r w:rsidRPr="00955B8A">
              <w:rPr>
                <w:rFonts w:ascii="Times New Roman" w:hAnsi="Times New Roman"/>
                <w:bCs/>
                <w:szCs w:val="24"/>
              </w:rPr>
              <w:t xml:space="preserve">(Stūnīšos) </w:t>
            </w:r>
            <w:r w:rsidRPr="00955B8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tās pievienošanai nekustamajiem īpašumiem </w:t>
            </w:r>
            <w:r w:rsidRPr="00955B8A">
              <w:rPr>
                <w:rFonts w:ascii="Times New Roman" w:hAnsi="Times New Roman"/>
                <w:bCs/>
                <w:szCs w:val="24"/>
              </w:rPr>
              <w:t>Stūnīši Nr.149 un  Stūnīši Nr.153</w:t>
            </w:r>
          </w:p>
          <w:p w14:paraId="4596544C" w14:textId="77777777" w:rsidR="00955B8A" w:rsidRPr="00955B8A" w:rsidRDefault="00955B8A" w:rsidP="00955B8A">
            <w:pPr>
              <w:numPr>
                <w:ilvl w:val="1"/>
                <w:numId w:val="7"/>
              </w:numPr>
              <w:ind w:left="510" w:hanging="510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55B8A">
              <w:rPr>
                <w:rFonts w:ascii="Times New Roman" w:hAnsi="Times New Roman"/>
                <w:bCs/>
                <w:color w:val="000000" w:themeColor="text1"/>
              </w:rPr>
              <w:t xml:space="preserve">Par zemes vienības daļas atdalīšanu no nekustamā īpašuma </w:t>
            </w:r>
            <w:bookmarkStart w:id="0" w:name="_Hlk193892540"/>
            <w:r w:rsidRPr="00955B8A">
              <w:rPr>
                <w:rFonts w:ascii="Times New Roman" w:hAnsi="Times New Roman"/>
                <w:bCs/>
                <w:color w:val="000000" w:themeColor="text1"/>
              </w:rPr>
              <w:t xml:space="preserve">Stūnīši d/s koplietošanas zeme </w:t>
            </w:r>
            <w:bookmarkEnd w:id="0"/>
            <w:r w:rsidRPr="00955B8A">
              <w:rPr>
                <w:rFonts w:ascii="Times New Roman" w:hAnsi="Times New Roman"/>
                <w:bCs/>
              </w:rPr>
              <w:t>(Stūnīšos) tās pievienošanai nekustamajam īpašumam Stūnīši Nr.442</w:t>
            </w:r>
          </w:p>
          <w:p w14:paraId="332CC93E" w14:textId="77777777" w:rsidR="00955B8A" w:rsidRPr="00955B8A" w:rsidRDefault="00955B8A" w:rsidP="00955B8A">
            <w:pPr>
              <w:numPr>
                <w:ilvl w:val="1"/>
                <w:numId w:val="7"/>
              </w:numPr>
              <w:ind w:left="510" w:hanging="510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55B8A">
              <w:rPr>
                <w:rFonts w:ascii="Times New Roman" w:hAnsi="Times New Roman"/>
                <w:bCs/>
                <w:szCs w:val="24"/>
              </w:rPr>
              <w:t>Par zemes vienības daļas atdalīšanu no nekustamā īpašuma Stūnīši d/s koplietošanas zeme (Stūnīšos) tās pievienošanai nekustamajam īpašumam Stūnīši Nr.423</w:t>
            </w:r>
          </w:p>
          <w:p w14:paraId="58311D00" w14:textId="77777777" w:rsidR="00955B8A" w:rsidRPr="00955B8A" w:rsidRDefault="00955B8A" w:rsidP="00955B8A">
            <w:pPr>
              <w:numPr>
                <w:ilvl w:val="1"/>
                <w:numId w:val="7"/>
              </w:numPr>
              <w:ind w:left="510" w:hanging="510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55B8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Par zemes vienības daļas atdalīšanai no nekustamā īpašuma </w:t>
            </w:r>
            <w:r w:rsidRPr="00955B8A">
              <w:rPr>
                <w:rFonts w:ascii="Times New Roman" w:hAnsi="Times New Roman"/>
                <w:bCs/>
                <w:szCs w:val="24"/>
              </w:rPr>
              <w:t>Stūnīši d/s koplietošanas zeme (Stūnīšos) tās pievienošanai nekustamajam īpašumam Stūnīši Nr. 477</w:t>
            </w:r>
          </w:p>
          <w:p w14:paraId="6F325BCB" w14:textId="77777777" w:rsidR="00955B8A" w:rsidRPr="00955B8A" w:rsidRDefault="00955B8A" w:rsidP="00955B8A">
            <w:pPr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szCs w:val="24"/>
              </w:rPr>
            </w:pPr>
            <w:r w:rsidRPr="00955B8A">
              <w:rPr>
                <w:rFonts w:ascii="Times New Roman" w:hAnsi="Times New Roman"/>
                <w:bCs/>
                <w:i/>
                <w:iCs/>
                <w:color w:val="000000" w:themeColor="text1"/>
                <w:szCs w:val="24"/>
              </w:rPr>
              <w:t>Ziņo – būvvaldes vadītāja un galvenā arhitekte S.Rasa-Daukše</w:t>
            </w:r>
          </w:p>
          <w:p w14:paraId="79F86FEE" w14:textId="77777777" w:rsidR="00955B8A" w:rsidRPr="00955B8A" w:rsidRDefault="00955B8A" w:rsidP="00955B8A">
            <w:pPr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</w:tr>
      <w:tr w:rsidR="00955B8A" w:rsidRPr="00955B8A" w14:paraId="56F1FAA4" w14:textId="77777777" w:rsidTr="00C84B56">
        <w:tc>
          <w:tcPr>
            <w:tcW w:w="936" w:type="dxa"/>
          </w:tcPr>
          <w:p w14:paraId="3490AED1" w14:textId="77777777" w:rsidR="00955B8A" w:rsidRPr="00955B8A" w:rsidRDefault="00955B8A" w:rsidP="00955B8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2D8F4C69" w14:textId="77777777" w:rsidR="00955B8A" w:rsidRPr="00955B8A" w:rsidRDefault="00955B8A" w:rsidP="00955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5B8A">
              <w:rPr>
                <w:rFonts w:ascii="Times New Roman" w:hAnsi="Times New Roman"/>
                <w:szCs w:val="24"/>
              </w:rPr>
              <w:t>Par nekustamā īpašuma Sīlīši un Mačmeiri (Jaunolainē) detālplānojuma grozījumiem un administratīvā līguma noslēgšanu</w:t>
            </w:r>
          </w:p>
          <w:p w14:paraId="6D7332BB" w14:textId="77777777" w:rsidR="00955B8A" w:rsidRPr="00955B8A" w:rsidRDefault="00955B8A" w:rsidP="00955B8A">
            <w:pPr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szCs w:val="24"/>
              </w:rPr>
            </w:pPr>
            <w:r w:rsidRPr="00955B8A">
              <w:rPr>
                <w:rFonts w:ascii="Times New Roman" w:hAnsi="Times New Roman"/>
                <w:bCs/>
                <w:i/>
                <w:iCs/>
                <w:color w:val="000000" w:themeColor="text1"/>
                <w:szCs w:val="24"/>
              </w:rPr>
              <w:t>Ziņo – būvvaldes vadītāja un galvenā arhitekte S.Rasa-Daukše</w:t>
            </w:r>
          </w:p>
          <w:p w14:paraId="776E20EC" w14:textId="77777777" w:rsidR="00955B8A" w:rsidRPr="00955B8A" w:rsidRDefault="00955B8A" w:rsidP="00955B8A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955B8A" w:rsidRPr="00955B8A" w14:paraId="0EB77BAE" w14:textId="77777777" w:rsidTr="00C84B56">
        <w:tc>
          <w:tcPr>
            <w:tcW w:w="936" w:type="dxa"/>
          </w:tcPr>
          <w:p w14:paraId="1C2937A1" w14:textId="77777777" w:rsidR="00955B8A" w:rsidRPr="00955B8A" w:rsidRDefault="00955B8A" w:rsidP="00955B8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7447CAFD" w14:textId="77777777" w:rsidR="00955B8A" w:rsidRPr="00955B8A" w:rsidRDefault="00955B8A" w:rsidP="00955B8A">
            <w:pPr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szCs w:val="24"/>
              </w:rPr>
            </w:pPr>
            <w:r w:rsidRPr="00955B8A">
              <w:rPr>
                <w:rFonts w:ascii="Times New Roman" w:hAnsi="Times New Roman"/>
                <w:szCs w:val="24"/>
              </w:rPr>
              <w:t>Par administratīvo līgumu par nekustamā īpašuma Vārti (Medemciemā) detālplānojuma īstenošanas kārtību</w:t>
            </w:r>
          </w:p>
          <w:p w14:paraId="64F462C2" w14:textId="77777777" w:rsidR="00955B8A" w:rsidRDefault="00955B8A" w:rsidP="00955B8A">
            <w:pPr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szCs w:val="24"/>
              </w:rPr>
            </w:pPr>
            <w:r w:rsidRPr="00955B8A">
              <w:rPr>
                <w:rFonts w:ascii="Times New Roman" w:hAnsi="Times New Roman"/>
                <w:bCs/>
                <w:i/>
                <w:iCs/>
                <w:color w:val="000000" w:themeColor="text1"/>
                <w:szCs w:val="24"/>
              </w:rPr>
              <w:t>Ziņo – būvvaldes vadītāja un galvenā arhitekte S.Rasa-Daukše</w:t>
            </w:r>
          </w:p>
          <w:p w14:paraId="01435243" w14:textId="3DB30BF5" w:rsidR="00A036EC" w:rsidRPr="00A036EC" w:rsidRDefault="00A036EC" w:rsidP="00955B8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A036EC">
              <w:rPr>
                <w:rFonts w:ascii="Times New Roman" w:hAnsi="Times New Roman"/>
                <w:b/>
                <w:i/>
                <w:iCs/>
                <w:szCs w:val="24"/>
              </w:rPr>
              <w:t xml:space="preserve">(Izskatīts </w:t>
            </w:r>
            <w:r>
              <w:rPr>
                <w:rFonts w:ascii="Times New Roman" w:hAnsi="Times New Roman"/>
                <w:b/>
                <w:i/>
                <w:iCs/>
                <w:szCs w:val="24"/>
              </w:rPr>
              <w:t xml:space="preserve">ka pirmais jautājums </w:t>
            </w:r>
            <w:r w:rsidRPr="00A036EC">
              <w:rPr>
                <w:rFonts w:ascii="Times New Roman" w:hAnsi="Times New Roman"/>
                <w:b/>
                <w:i/>
                <w:iCs/>
                <w:szCs w:val="24"/>
              </w:rPr>
              <w:t>pirms darba kārtības 1.jautājuma).</w:t>
            </w:r>
          </w:p>
        </w:tc>
      </w:tr>
    </w:tbl>
    <w:p w14:paraId="4328A5F4" w14:textId="77777777" w:rsidR="00955B8A" w:rsidRDefault="00955B8A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p w14:paraId="7F8D010A" w14:textId="77777777" w:rsidR="004A68F9" w:rsidRDefault="004A68F9" w:rsidP="007639CA">
      <w:pPr>
        <w:jc w:val="center"/>
        <w:rPr>
          <w:szCs w:val="24"/>
        </w:rPr>
      </w:pPr>
      <w:r>
        <w:rPr>
          <w:szCs w:val="24"/>
        </w:rPr>
        <w:t>6.p.</w:t>
      </w:r>
    </w:p>
    <w:p w14:paraId="5F6DDC02" w14:textId="77777777" w:rsidR="004A68F9" w:rsidRPr="00955B8A" w:rsidRDefault="004A68F9" w:rsidP="007639CA">
      <w:pPr>
        <w:jc w:val="center"/>
        <w:rPr>
          <w:sz w:val="22"/>
          <w:szCs w:val="22"/>
        </w:rPr>
      </w:pPr>
      <w:r w:rsidRPr="00955B8A">
        <w:rPr>
          <w:szCs w:val="24"/>
        </w:rPr>
        <w:t>Par nekustamā īpašuma Sīlīši un Mačmeiri (Jaunolainē) detālplānojuma grozījumiem un administratīvā līguma noslēgšanu</w:t>
      </w:r>
    </w:p>
    <w:p w14:paraId="149E30D7" w14:textId="2B8D01BE" w:rsidR="004A68F9" w:rsidRPr="007A7A64" w:rsidRDefault="004A68F9" w:rsidP="007639CA">
      <w:pPr>
        <w:suppressAutoHyphens/>
        <w:autoSpaceDN w:val="0"/>
        <w:ind w:right="46"/>
        <w:jc w:val="center"/>
        <w:textAlignment w:val="baseline"/>
        <w:rPr>
          <w:i/>
          <w:iCs/>
          <w:kern w:val="3"/>
          <w:szCs w:val="24"/>
          <w:lang w:eastAsia="lv-LV"/>
        </w:rPr>
      </w:pPr>
      <w:r w:rsidRPr="007A7A64">
        <w:rPr>
          <w:i/>
          <w:iCs/>
          <w:kern w:val="3"/>
          <w:szCs w:val="24"/>
          <w:lang w:eastAsia="lv-LV"/>
        </w:rPr>
        <w:t>Tiek dots vārds: Santai Rasai-Daukšei</w:t>
      </w:r>
      <w:r w:rsidR="00A036EC" w:rsidRPr="007A7A64">
        <w:rPr>
          <w:i/>
          <w:iCs/>
          <w:kern w:val="3"/>
          <w:szCs w:val="24"/>
          <w:lang w:eastAsia="lv-LV"/>
        </w:rPr>
        <w:t xml:space="preserve">, Denisam Ļebedevam, Mārim Vanagam, </w:t>
      </w:r>
      <w:r w:rsidR="007A7A64" w:rsidRPr="007A7A64">
        <w:rPr>
          <w:i/>
          <w:iCs/>
          <w:kern w:val="3"/>
          <w:szCs w:val="24"/>
          <w:lang w:eastAsia="lv-LV"/>
        </w:rPr>
        <w:t>Anitai Beikulei</w:t>
      </w:r>
    </w:p>
    <w:p w14:paraId="13C4621A" w14:textId="77777777" w:rsidR="004A68F9" w:rsidRPr="004640A9" w:rsidRDefault="004A68F9" w:rsidP="004A68F9">
      <w:pPr>
        <w:rPr>
          <w:color w:val="000000"/>
          <w:kern w:val="3"/>
          <w:szCs w:val="24"/>
          <w:lang w:eastAsia="lv-LV"/>
        </w:rPr>
      </w:pPr>
    </w:p>
    <w:p w14:paraId="6FF4498C" w14:textId="483A55BA" w:rsidR="004A68F9" w:rsidRPr="004640A9" w:rsidRDefault="004A68F9" w:rsidP="007639CA">
      <w:pPr>
        <w:suppressAutoHyphens/>
        <w:autoSpaceDN w:val="0"/>
        <w:ind w:right="46" w:firstLine="604"/>
        <w:jc w:val="both"/>
        <w:textAlignment w:val="baseline"/>
        <w:rPr>
          <w:color w:val="000000"/>
          <w:kern w:val="3"/>
          <w:szCs w:val="24"/>
        </w:rPr>
      </w:pPr>
      <w:r w:rsidRPr="004640A9">
        <w:rPr>
          <w:bCs/>
          <w:color w:val="000000"/>
          <w:kern w:val="3"/>
          <w:szCs w:val="24"/>
          <w:lang w:eastAsia="lv-LV"/>
        </w:rPr>
        <w:t>Izskatot</w:t>
      </w:r>
      <w:r w:rsidRPr="004640A9">
        <w:rPr>
          <w:color w:val="000000"/>
          <w:kern w:val="3"/>
          <w:szCs w:val="24"/>
        </w:rPr>
        <w:t xml:space="preserve"> </w:t>
      </w:r>
      <w:r w:rsidRPr="004640A9">
        <w:rPr>
          <w:szCs w:val="24"/>
        </w:rPr>
        <w:t xml:space="preserve">būvvaldes speciālistes teritoriālplānojuma un zemes ierīcības jautājumos S.Kristālas </w:t>
      </w:r>
      <w:r w:rsidRPr="004640A9">
        <w:rPr>
          <w:color w:val="000000"/>
          <w:kern w:val="3"/>
          <w:szCs w:val="24"/>
        </w:rPr>
        <w:t>s</w:t>
      </w:r>
      <w:r w:rsidRPr="004640A9">
        <w:rPr>
          <w:color w:val="000000"/>
          <w:kern w:val="3"/>
          <w:szCs w:val="24"/>
          <w:lang w:eastAsia="lv-LV"/>
        </w:rPr>
        <w:t>agatavoto lēmuma projektu “</w:t>
      </w:r>
      <w:r w:rsidRPr="00955B8A">
        <w:rPr>
          <w:szCs w:val="24"/>
        </w:rPr>
        <w:t>Par nekustamā īpašuma Sīlīši un Mačmeiri (Jaunolainē) detālplānojuma grozījumiem un administratīvā līguma noslēgšanu</w:t>
      </w:r>
      <w:r w:rsidRPr="004640A9">
        <w:rPr>
          <w:color w:val="000000"/>
          <w:kern w:val="3"/>
          <w:szCs w:val="24"/>
        </w:rPr>
        <w:t>”</w:t>
      </w:r>
      <w:r w:rsidRPr="004640A9">
        <w:rPr>
          <w:color w:val="000000"/>
          <w:kern w:val="3"/>
          <w:szCs w:val="24"/>
          <w:lang w:eastAsia="lv-LV"/>
        </w:rPr>
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</w:r>
      <w:r w:rsidRPr="004640A9">
        <w:rPr>
          <w:bCs/>
          <w:color w:val="000000"/>
          <w:kern w:val="3"/>
          <w:szCs w:val="24"/>
          <w:lang w:eastAsia="lv-LV"/>
        </w:rPr>
        <w:t xml:space="preserve">, </w:t>
      </w:r>
      <w:r w:rsidRPr="007639CA">
        <w:rPr>
          <w:szCs w:val="24"/>
          <w:lang w:eastAsia="lv-LV"/>
        </w:rPr>
        <w:t xml:space="preserve">atklāti balsojot ar </w:t>
      </w:r>
      <w:r w:rsidR="007639CA" w:rsidRPr="007639CA">
        <w:rPr>
          <w:szCs w:val="24"/>
          <w:lang w:eastAsia="lv-LV"/>
        </w:rPr>
        <w:t>11</w:t>
      </w:r>
      <w:r w:rsidRPr="007639CA">
        <w:rPr>
          <w:szCs w:val="24"/>
          <w:lang w:eastAsia="lv-LV"/>
        </w:rPr>
        <w:t xml:space="preserve"> balsīm par – I.Purviņa, I.Brence, </w:t>
      </w:r>
      <w:r w:rsidRPr="007639CA">
        <w:rPr>
          <w:kern w:val="3"/>
          <w:szCs w:val="24"/>
        </w:rPr>
        <w:t xml:space="preserve">K.Kauliņš, J.Kuzmins, </w:t>
      </w:r>
      <w:r w:rsidR="007639CA" w:rsidRPr="007639CA">
        <w:rPr>
          <w:kern w:val="3"/>
          <w:szCs w:val="24"/>
        </w:rPr>
        <w:t xml:space="preserve">A.Znotiņš, </w:t>
      </w:r>
      <w:r w:rsidRPr="007639CA">
        <w:rPr>
          <w:kern w:val="3"/>
          <w:szCs w:val="24"/>
        </w:rPr>
        <w:t xml:space="preserve">D.Ļebedevs, A.Čmiļs, M.Vanags, </w:t>
      </w:r>
      <w:r w:rsidR="007639CA" w:rsidRPr="007639CA">
        <w:rPr>
          <w:kern w:val="3"/>
          <w:szCs w:val="24"/>
        </w:rPr>
        <w:t xml:space="preserve">O.Novodvorskis, A.Kaļinka, </w:t>
      </w:r>
      <w:r w:rsidRPr="007639CA">
        <w:rPr>
          <w:kern w:val="3"/>
          <w:szCs w:val="24"/>
        </w:rPr>
        <w:t xml:space="preserve">A.Geržatovičs, </w:t>
      </w:r>
      <w:r w:rsidRPr="007639CA">
        <w:rPr>
          <w:szCs w:val="24"/>
          <w:lang w:eastAsia="lv-LV"/>
        </w:rPr>
        <w:t>pret nav, atturas nav,</w:t>
      </w:r>
      <w:r w:rsidRPr="007639CA">
        <w:rPr>
          <w:kern w:val="3"/>
          <w:szCs w:val="24"/>
          <w:lang w:eastAsia="lv-LV"/>
        </w:rPr>
        <w:t xml:space="preserve"> </w:t>
      </w:r>
      <w:r w:rsidRPr="004640A9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09B6725A" w14:textId="77777777" w:rsidR="004A68F9" w:rsidRPr="004640A9" w:rsidRDefault="004A68F9" w:rsidP="007639CA">
      <w:pPr>
        <w:suppressAutoHyphens/>
        <w:autoSpaceDN w:val="0"/>
        <w:ind w:right="46" w:firstLine="455"/>
        <w:jc w:val="both"/>
        <w:textAlignment w:val="baseline"/>
        <w:rPr>
          <w:color w:val="000000"/>
          <w:kern w:val="3"/>
          <w:szCs w:val="24"/>
        </w:rPr>
      </w:pPr>
    </w:p>
    <w:p w14:paraId="374DAF27" w14:textId="77777777" w:rsidR="004A68F9" w:rsidRPr="004640A9" w:rsidRDefault="004A68F9" w:rsidP="007639CA">
      <w:pPr>
        <w:suppressAutoHyphens/>
        <w:autoSpaceDN w:val="0"/>
        <w:ind w:right="46" w:firstLine="567"/>
        <w:jc w:val="both"/>
        <w:textAlignment w:val="baseline"/>
        <w:rPr>
          <w:b/>
          <w:bCs/>
          <w:kern w:val="3"/>
          <w:szCs w:val="24"/>
        </w:rPr>
      </w:pPr>
      <w:r w:rsidRPr="004640A9">
        <w:rPr>
          <w:szCs w:val="24"/>
          <w:lang w:eastAsia="lv-LV"/>
        </w:rPr>
        <w:t xml:space="preserve">Atbalstīt </w:t>
      </w:r>
      <w:r w:rsidRPr="004640A9">
        <w:rPr>
          <w:szCs w:val="24"/>
        </w:rPr>
        <w:t xml:space="preserve">būvvaldes speciālistes teritoriālplānojuma un zemes ierīcības jautājumos S.Kristālas </w:t>
      </w:r>
      <w:r w:rsidRPr="004640A9">
        <w:rPr>
          <w:szCs w:val="24"/>
          <w:lang w:eastAsia="lv-LV"/>
        </w:rPr>
        <w:t>sagatavoto lēmuma projektu “</w:t>
      </w:r>
      <w:r w:rsidRPr="00955B8A">
        <w:rPr>
          <w:szCs w:val="24"/>
        </w:rPr>
        <w:t>Par nekustamā īpašuma Sīlīši un Mačmeiri (Jaunolainē) detālplānojuma grozījumiem un administratīvā līguma noslēgšanu</w:t>
      </w:r>
      <w:r w:rsidRPr="004640A9">
        <w:rPr>
          <w:szCs w:val="24"/>
          <w:lang w:eastAsia="lv-LV"/>
        </w:rPr>
        <w:t xml:space="preserve">” un iesniegt to izskatīšanai pašvaldības domes 2025.gada </w:t>
      </w:r>
      <w:r>
        <w:rPr>
          <w:szCs w:val="24"/>
          <w:lang w:eastAsia="lv-LV"/>
        </w:rPr>
        <w:t>30.aprīļa</w:t>
      </w:r>
      <w:r w:rsidRPr="004640A9">
        <w:rPr>
          <w:szCs w:val="24"/>
          <w:lang w:eastAsia="lv-LV"/>
        </w:rPr>
        <w:t xml:space="preserve"> sēdē.</w:t>
      </w:r>
    </w:p>
    <w:p w14:paraId="3A453772" w14:textId="77777777" w:rsidR="004A68F9" w:rsidRDefault="004A68F9" w:rsidP="004A68F9">
      <w:pPr>
        <w:rPr>
          <w:color w:val="000000" w:themeColor="text1"/>
          <w:szCs w:val="24"/>
        </w:rPr>
      </w:pPr>
    </w:p>
    <w:p w14:paraId="0C6CE6CF" w14:textId="77777777" w:rsidR="004A68F9" w:rsidRPr="005740D2" w:rsidRDefault="004A68F9" w:rsidP="00751033">
      <w:pPr>
        <w:jc w:val="both"/>
        <w:rPr>
          <w:iCs/>
          <w:sz w:val="20"/>
          <w:lang w:eastAsia="lv-LV"/>
        </w:rPr>
      </w:pPr>
      <w:r w:rsidRPr="005740D2">
        <w:rPr>
          <w:iCs/>
          <w:color w:val="000000"/>
          <w:sz w:val="20"/>
          <w:lang w:eastAsia="lv-LV"/>
        </w:rPr>
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</w:t>
      </w:r>
      <w:r w:rsidRPr="005740D2">
        <w:rPr>
          <w:iCs/>
          <w:sz w:val="20"/>
          <w:lang w:eastAsia="lv-LV"/>
        </w:rPr>
        <w:t>brīvu apriti un ar ko atceļ Direktīvu 95/46/EK (Vispārīgā datu aizsardzības regula).</w:t>
      </w:r>
    </w:p>
    <w:p w14:paraId="48DF573C" w14:textId="77777777" w:rsidR="004A68F9" w:rsidRPr="005740D2" w:rsidRDefault="004A68F9" w:rsidP="00751033">
      <w:pPr>
        <w:jc w:val="both"/>
        <w:rPr>
          <w:iCs/>
          <w:sz w:val="20"/>
          <w:lang w:eastAsia="lv-LV"/>
        </w:rPr>
      </w:pPr>
      <w:r w:rsidRPr="005740D2">
        <w:rPr>
          <w:iCs/>
          <w:color w:val="000000"/>
          <w:sz w:val="20"/>
          <w:lang w:eastAsia="lv-LV"/>
        </w:rPr>
        <w:t xml:space="preserve">Saskaņā ar Informācijas atklātības likuma 5.panta otrās daļas 4.punktu, lēmumā norādītie personas dati uzskatāmi par </w:t>
      </w:r>
      <w:r w:rsidRPr="005740D2">
        <w:rPr>
          <w:iCs/>
          <w:sz w:val="20"/>
          <w:lang w:eastAsia="lv-LV"/>
        </w:rPr>
        <w:t>ierobežotas pieejamības informāciju.</w:t>
      </w:r>
    </w:p>
    <w:tbl>
      <w:tblPr>
        <w:tblStyle w:val="TableGrid46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55B8A" w:rsidRPr="00955B8A" w14:paraId="027471F4" w14:textId="77777777" w:rsidTr="00955B8A">
        <w:tc>
          <w:tcPr>
            <w:tcW w:w="9039" w:type="dxa"/>
          </w:tcPr>
          <w:p w14:paraId="599EF260" w14:textId="77777777" w:rsidR="00955B8A" w:rsidRDefault="00955B8A" w:rsidP="00522B2C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1.p.</w:t>
            </w:r>
          </w:p>
          <w:p w14:paraId="5C7FCFED" w14:textId="5A99CECA" w:rsidR="00955B8A" w:rsidRDefault="00955B8A" w:rsidP="00522B2C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55B8A">
              <w:rPr>
                <w:rFonts w:ascii="Times New Roman" w:hAnsi="Times New Roman"/>
                <w:bCs/>
                <w:color w:val="000000"/>
                <w:szCs w:val="24"/>
              </w:rPr>
              <w:t>Par uzņēmējdarbības ideju konkursa “Ģimenes bizness Olainē” nolikuma apstiprināšanu</w:t>
            </w:r>
          </w:p>
          <w:p w14:paraId="3BA2D876" w14:textId="519D38A3" w:rsidR="00955B8A" w:rsidRPr="007A7A64" w:rsidRDefault="00955B8A" w:rsidP="00955B8A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7A7A6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Kristapam Kauliņam, Denisam Ļebedevam</w:t>
            </w:r>
            <w:r w:rsidR="007A7A64" w:rsidRPr="007A7A6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, Aleksandram Geržatovičam, Mārim Vanagam, Jānim Kuzminam, Intai Purviņai </w:t>
            </w:r>
          </w:p>
          <w:p w14:paraId="7156F790" w14:textId="77777777" w:rsidR="00955B8A" w:rsidRPr="004640A9" w:rsidRDefault="00955B8A" w:rsidP="00955B8A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30644134" w14:textId="60903D63" w:rsidR="00955B8A" w:rsidRPr="00522B2C" w:rsidRDefault="00955B8A" w:rsidP="007A7A64">
            <w:pPr>
              <w:ind w:firstLine="567"/>
              <w:contextualSpacing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="00522B2C" w:rsidRPr="00955B8A">
              <w:rPr>
                <w:rFonts w:ascii="Times New Roman" w:hAnsi="Times New Roman"/>
                <w:iCs/>
                <w:szCs w:val="24"/>
              </w:rPr>
              <w:t>nodibinājuma “Olaines novada uzņēmējdarbības atbalsta centrs”</w:t>
            </w:r>
            <w:r w:rsidR="00522B2C" w:rsidRPr="00522B2C">
              <w:rPr>
                <w:rFonts w:ascii="Times New Roman" w:hAnsi="Times New Roman"/>
                <w:iCs/>
                <w:szCs w:val="24"/>
              </w:rPr>
              <w:t xml:space="preserve"> direktores E.Alksnes</w:t>
            </w:r>
            <w:r w:rsidR="00522B2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522B2C" w:rsidRPr="00955B8A">
              <w:rPr>
                <w:rFonts w:ascii="Times New Roman" w:hAnsi="Times New Roman"/>
                <w:bCs/>
                <w:color w:val="000000"/>
                <w:szCs w:val="24"/>
              </w:rPr>
              <w:t>Par uzņēmējdarbības ideju konkursa “Ģimenes bizness Olainē” nolikuma apstiprināšanu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7639CA" w:rsidRPr="007639CA">
              <w:rPr>
                <w:rFonts w:ascii="Times New Roman" w:hAnsi="Times New Roman"/>
                <w:szCs w:val="24"/>
                <w:lang w:eastAsia="lv-LV"/>
              </w:rPr>
              <w:t>atklāti balsojot ar 1</w:t>
            </w:r>
            <w:r w:rsidR="001675A4">
              <w:rPr>
                <w:rFonts w:ascii="Times New Roman" w:hAnsi="Times New Roman"/>
                <w:szCs w:val="24"/>
                <w:lang w:eastAsia="lv-LV"/>
              </w:rPr>
              <w:t>1</w:t>
            </w:r>
            <w:r w:rsidR="007639CA" w:rsidRPr="007639CA">
              <w:rPr>
                <w:rFonts w:ascii="Times New Roman" w:hAnsi="Times New Roman"/>
                <w:szCs w:val="24"/>
                <w:lang w:eastAsia="lv-LV"/>
              </w:rPr>
              <w:t xml:space="preserve"> balsīm par – I.Purviņa, I.Brence, </w:t>
            </w:r>
            <w:r w:rsidR="007639CA" w:rsidRPr="007639CA">
              <w:rPr>
                <w:rFonts w:ascii="Times New Roman" w:hAnsi="Times New Roman"/>
                <w:kern w:val="3"/>
                <w:szCs w:val="24"/>
              </w:rPr>
              <w:t>K.Kauliņš, J.Kuzmins, A.Znotiņš, D.Ļebedevs, A.Čmiļs, M.Vanags, O.Novodvorskis, A.Kaļinka,</w:t>
            </w:r>
            <w:r w:rsidR="001675A4">
              <w:rPr>
                <w:rFonts w:ascii="Times New Roman" w:hAnsi="Times New Roman"/>
                <w:kern w:val="3"/>
                <w:szCs w:val="24"/>
              </w:rPr>
              <w:t xml:space="preserve"> A.Geržatovičs,</w:t>
            </w:r>
            <w:r w:rsidR="007639CA" w:rsidRPr="007639CA">
              <w:rPr>
                <w:rFonts w:ascii="Times New Roman" w:hAnsi="Times New Roman"/>
                <w:kern w:val="3"/>
                <w:szCs w:val="24"/>
              </w:rPr>
              <w:t xml:space="preserve"> </w:t>
            </w:r>
            <w:r w:rsidR="007639CA" w:rsidRPr="007639CA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7639CA" w:rsidRPr="007639CA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7639CA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ttīstības un komunālo jautājumu komiteja nolemj:</w:t>
            </w:r>
          </w:p>
          <w:p w14:paraId="11264554" w14:textId="77777777" w:rsidR="00955B8A" w:rsidRPr="004640A9" w:rsidRDefault="00955B8A" w:rsidP="00955B8A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043E6E67" w14:textId="6983CF02" w:rsidR="00955B8A" w:rsidRPr="00DD01BD" w:rsidRDefault="003277A2" w:rsidP="00955B8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DD01BD">
              <w:rPr>
                <w:rFonts w:ascii="Times New Roman" w:hAnsi="Times New Roman"/>
                <w:szCs w:val="24"/>
                <w:lang w:eastAsia="lv-LV"/>
              </w:rPr>
              <w:t>Konceptuāli a</w:t>
            </w:r>
            <w:r w:rsidR="00955B8A" w:rsidRPr="00DD01BD">
              <w:rPr>
                <w:rFonts w:ascii="Times New Roman" w:hAnsi="Times New Roman"/>
                <w:szCs w:val="24"/>
                <w:lang w:eastAsia="lv-LV"/>
              </w:rPr>
              <w:t xml:space="preserve">tbalstīt </w:t>
            </w:r>
            <w:r w:rsidR="00522B2C" w:rsidRPr="00DD01BD">
              <w:rPr>
                <w:rFonts w:ascii="Times New Roman" w:hAnsi="Times New Roman"/>
                <w:iCs/>
                <w:szCs w:val="24"/>
              </w:rPr>
              <w:t>nodibinājuma “Olaines novada uzņēmējdarbības atbalsta centrs” direktores E.Alksnes</w:t>
            </w:r>
            <w:r w:rsidR="00522B2C" w:rsidRPr="00DD01BD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522B2C" w:rsidRPr="00DD01BD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="00522B2C" w:rsidRPr="00DD01B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</w:t>
            </w:r>
            <w:r w:rsidRPr="00DD01B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ā</w:t>
            </w:r>
            <w:r w:rsidR="00522B2C" w:rsidRPr="00DD01B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lēmuma projekt</w:t>
            </w:r>
            <w:r w:rsidRPr="00DD01B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</w:t>
            </w:r>
            <w:r w:rsidR="00522B2C" w:rsidRPr="00DD01B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“</w:t>
            </w:r>
            <w:r w:rsidR="00522B2C" w:rsidRPr="00DD01BD">
              <w:rPr>
                <w:rFonts w:ascii="Times New Roman" w:hAnsi="Times New Roman"/>
                <w:bCs/>
                <w:color w:val="000000"/>
                <w:szCs w:val="24"/>
              </w:rPr>
              <w:t>Par uzņēmējdarbības ideju konkursa “Ģimenes bizness Olainē” nolikuma apstiprināšanu</w:t>
            </w:r>
            <w:r w:rsidR="00522B2C" w:rsidRPr="00DD01BD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="00522B2C" w:rsidRPr="00DD01B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</w:t>
            </w:r>
            <w:r w:rsidR="00955B8A" w:rsidRPr="00DD01BD">
              <w:rPr>
                <w:rFonts w:ascii="Times New Roman" w:hAnsi="Times New Roman"/>
                <w:szCs w:val="24"/>
                <w:lang w:eastAsia="lv-LV"/>
              </w:rPr>
              <w:t>iesnieg</w:t>
            </w:r>
            <w:r w:rsidRPr="00DD01BD">
              <w:rPr>
                <w:rFonts w:ascii="Times New Roman" w:hAnsi="Times New Roman"/>
                <w:szCs w:val="24"/>
                <w:lang w:eastAsia="lv-LV"/>
              </w:rPr>
              <w:t>šanu</w:t>
            </w:r>
            <w:r w:rsidR="00955B8A" w:rsidRPr="00DD01BD">
              <w:rPr>
                <w:rFonts w:ascii="Times New Roman" w:hAnsi="Times New Roman"/>
                <w:szCs w:val="24"/>
                <w:lang w:eastAsia="lv-LV"/>
              </w:rPr>
              <w:t xml:space="preserve"> izskatīšanai pašvaldības domes 2025.gada 30.aprīļa sēdē</w:t>
            </w:r>
            <w:r w:rsidR="00174259" w:rsidRPr="00DD01BD">
              <w:rPr>
                <w:rFonts w:ascii="Times New Roman" w:hAnsi="Times New Roman"/>
                <w:szCs w:val="24"/>
                <w:lang w:eastAsia="lv-LV"/>
              </w:rPr>
              <w:t xml:space="preserve"> ar </w:t>
            </w:r>
            <w:r w:rsidR="00CF4D41" w:rsidRPr="00DD01BD">
              <w:rPr>
                <w:rFonts w:ascii="Times New Roman" w:hAnsi="Times New Roman"/>
                <w:szCs w:val="24"/>
                <w:lang w:eastAsia="lv-LV"/>
              </w:rPr>
              <w:t>piebildi</w:t>
            </w:r>
            <w:r w:rsidR="00174259" w:rsidRPr="00DD01BD">
              <w:rPr>
                <w:rFonts w:ascii="Times New Roman" w:hAnsi="Times New Roman"/>
                <w:szCs w:val="24"/>
                <w:lang w:eastAsia="lv-LV"/>
              </w:rPr>
              <w:t xml:space="preserve">, ka </w:t>
            </w:r>
            <w:r w:rsidR="00174259" w:rsidRPr="00DD01BD">
              <w:rPr>
                <w:rFonts w:ascii="Times New Roman" w:hAnsi="Times New Roman"/>
                <w:iCs/>
                <w:szCs w:val="24"/>
              </w:rPr>
              <w:t xml:space="preserve">nodibinājuma “Olaines novada uzņēmējdarbības atbalsta centrs” valdes priekšsēdētājs K.Kauliņš </w:t>
            </w:r>
            <w:r w:rsidR="00CF4D41" w:rsidRPr="00DD01BD">
              <w:rPr>
                <w:rFonts w:ascii="Times New Roman" w:hAnsi="Times New Roman"/>
                <w:iCs/>
                <w:szCs w:val="24"/>
              </w:rPr>
              <w:t>līdz</w:t>
            </w:r>
            <w:r w:rsidR="00CF4D41" w:rsidRPr="00DD01BD">
              <w:rPr>
                <w:rFonts w:ascii="Times New Roman" w:hAnsi="Times New Roman"/>
                <w:szCs w:val="24"/>
                <w:lang w:eastAsia="lv-LV"/>
              </w:rPr>
              <w:t xml:space="preserve"> Finanšu komitejas 2025.gada 23.aprīļa sēdei</w:t>
            </w:r>
            <w:r w:rsidR="00CF4D41" w:rsidRPr="00DD01BD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174259" w:rsidRPr="00DD01BD">
              <w:rPr>
                <w:rFonts w:ascii="Times New Roman" w:hAnsi="Times New Roman"/>
                <w:iCs/>
                <w:szCs w:val="24"/>
              </w:rPr>
              <w:t>apspriedī</w:t>
            </w:r>
            <w:r w:rsidR="00CF4D41" w:rsidRPr="00DD01BD">
              <w:rPr>
                <w:rFonts w:ascii="Times New Roman" w:hAnsi="Times New Roman"/>
                <w:iCs/>
                <w:szCs w:val="24"/>
              </w:rPr>
              <w:t>s</w:t>
            </w:r>
            <w:r w:rsidR="00174259" w:rsidRPr="00DD01BD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CF4D41" w:rsidRPr="00DD01BD">
              <w:rPr>
                <w:rFonts w:ascii="Times New Roman" w:hAnsi="Times New Roman"/>
                <w:iCs/>
                <w:szCs w:val="24"/>
              </w:rPr>
              <w:t xml:space="preserve">domes deputāta </w:t>
            </w:r>
            <w:r w:rsidR="00174259" w:rsidRPr="00DD01BD">
              <w:rPr>
                <w:rFonts w:ascii="Times New Roman" w:hAnsi="Times New Roman"/>
                <w:iCs/>
                <w:szCs w:val="24"/>
              </w:rPr>
              <w:t>A.Geržatoviča mutiski izteiktos priekšlikumu</w:t>
            </w:r>
            <w:r w:rsidR="00DD01BD">
              <w:rPr>
                <w:rFonts w:ascii="Times New Roman" w:hAnsi="Times New Roman"/>
                <w:iCs/>
                <w:szCs w:val="24"/>
              </w:rPr>
              <w:t xml:space="preserve">s </w:t>
            </w:r>
            <w:r w:rsidR="00DD01BD" w:rsidRPr="00DD01BD">
              <w:rPr>
                <w:rFonts w:ascii="Times New Roman" w:hAnsi="Times New Roman"/>
                <w:iCs/>
                <w:szCs w:val="24"/>
              </w:rPr>
              <w:t>ar  nodibinājuma “Olaines novada uzņēmējdarbības atbalsta centrs” direktor</w:t>
            </w:r>
            <w:r w:rsidR="00DD01BD">
              <w:rPr>
                <w:rFonts w:ascii="Times New Roman" w:hAnsi="Times New Roman"/>
                <w:iCs/>
                <w:szCs w:val="24"/>
              </w:rPr>
              <w:t>i</w:t>
            </w:r>
            <w:r w:rsidR="00DD01BD" w:rsidRPr="00DD01BD">
              <w:rPr>
                <w:rFonts w:ascii="Times New Roman" w:hAnsi="Times New Roman"/>
                <w:iCs/>
                <w:szCs w:val="24"/>
              </w:rPr>
              <w:t xml:space="preserve"> E.Alksn</w:t>
            </w:r>
            <w:r w:rsidR="00DD01BD">
              <w:rPr>
                <w:rFonts w:ascii="Times New Roman" w:hAnsi="Times New Roman"/>
                <w:iCs/>
                <w:szCs w:val="24"/>
              </w:rPr>
              <w:t>i</w:t>
            </w:r>
            <w:r w:rsidR="00174259" w:rsidRPr="00DD01BD">
              <w:rPr>
                <w:rFonts w:ascii="Times New Roman" w:hAnsi="Times New Roman"/>
                <w:iCs/>
                <w:szCs w:val="24"/>
              </w:rPr>
              <w:t xml:space="preserve"> par </w:t>
            </w:r>
            <w:r w:rsidR="00DD01BD">
              <w:rPr>
                <w:rFonts w:ascii="Times New Roman" w:hAnsi="Times New Roman"/>
                <w:iCs/>
                <w:szCs w:val="24"/>
              </w:rPr>
              <w:t xml:space="preserve">grozījumiem </w:t>
            </w:r>
            <w:r w:rsidR="00174259" w:rsidRPr="00DD01BD">
              <w:rPr>
                <w:rFonts w:ascii="Times New Roman" w:hAnsi="Times New Roman"/>
                <w:bCs/>
                <w:color w:val="000000"/>
                <w:szCs w:val="24"/>
              </w:rPr>
              <w:t>uzņēmējdarbības ideju konkursa “Ģimenes bizness Olainē” nolikuma projekt</w:t>
            </w:r>
            <w:r w:rsidR="00DD01BD">
              <w:rPr>
                <w:rFonts w:ascii="Times New Roman" w:hAnsi="Times New Roman"/>
                <w:bCs/>
                <w:color w:val="000000"/>
                <w:szCs w:val="24"/>
              </w:rPr>
              <w:t>ā</w:t>
            </w:r>
            <w:r w:rsidR="00174259" w:rsidRPr="00DD01BD">
              <w:rPr>
                <w:rFonts w:ascii="Times New Roman" w:hAnsi="Times New Roman"/>
                <w:bCs/>
                <w:color w:val="000000"/>
                <w:szCs w:val="24"/>
              </w:rPr>
              <w:t xml:space="preserve"> (t.i. </w:t>
            </w:r>
            <w:r w:rsidR="00CF4D41" w:rsidRPr="00DD01BD">
              <w:rPr>
                <w:rFonts w:ascii="Times New Roman" w:hAnsi="Times New Roman"/>
                <w:bCs/>
                <w:color w:val="000000"/>
                <w:szCs w:val="24"/>
              </w:rPr>
              <w:t xml:space="preserve">par </w:t>
            </w:r>
            <w:r w:rsidR="00CF4D41" w:rsidRPr="00DD01BD">
              <w:rPr>
                <w:rFonts w:ascii="Times New Roman" w:hAnsi="Times New Roman"/>
                <w:lang w:eastAsia="zh-CN"/>
              </w:rPr>
              <w:t xml:space="preserve">2.1.1.punktu, aizstājot </w:t>
            </w:r>
            <w:r w:rsidR="00DD01BD">
              <w:rPr>
                <w:rFonts w:ascii="Times New Roman" w:hAnsi="Times New Roman"/>
                <w:lang w:eastAsia="zh-CN"/>
              </w:rPr>
              <w:t xml:space="preserve">tajā </w:t>
            </w:r>
            <w:r w:rsidR="00CF4D41" w:rsidRPr="00DD01BD">
              <w:rPr>
                <w:rFonts w:ascii="Times New Roman" w:hAnsi="Times New Roman"/>
                <w:lang w:eastAsia="zh-CN"/>
              </w:rPr>
              <w:t>cip</w:t>
            </w:r>
            <w:r w:rsidR="00DD01BD">
              <w:rPr>
                <w:rFonts w:ascii="Times New Roman" w:hAnsi="Times New Roman"/>
                <w:lang w:eastAsia="zh-CN"/>
              </w:rPr>
              <w:t>a</w:t>
            </w:r>
            <w:r w:rsidR="00CF4D41" w:rsidRPr="00DD01BD">
              <w:rPr>
                <w:rFonts w:ascii="Times New Roman" w:hAnsi="Times New Roman"/>
                <w:lang w:eastAsia="zh-CN"/>
              </w:rPr>
              <w:t xml:space="preserve">ru un vārdus “7 (septiņi) gadiem” ar ciparu un vārdiem “10 (desmit) gadiem”, par </w:t>
            </w:r>
            <w:r w:rsidR="00CF4D41" w:rsidRPr="00DD01BD">
              <w:rPr>
                <w:rFonts w:ascii="Times New Roman" w:hAnsi="Times New Roman"/>
              </w:rPr>
              <w:t>VI .nodaļā minētajiem procentiem, svītrojot</w:t>
            </w:r>
            <w:r w:rsidR="00DD01BD">
              <w:rPr>
                <w:rFonts w:ascii="Times New Roman" w:hAnsi="Times New Roman"/>
              </w:rPr>
              <w:t xml:space="preserve"> tajā procentus</w:t>
            </w:r>
            <w:r w:rsidR="00DD01BD" w:rsidRPr="00DD01BD">
              <w:rPr>
                <w:rFonts w:ascii="Times New Roman" w:hAnsi="Times New Roman"/>
              </w:rPr>
              <w:t>,</w:t>
            </w:r>
            <w:r w:rsidR="00CF4D41" w:rsidRPr="00DD01BD">
              <w:rPr>
                <w:rFonts w:ascii="Times New Roman" w:hAnsi="Times New Roman"/>
              </w:rPr>
              <w:t xml:space="preserve"> un</w:t>
            </w:r>
            <w:r w:rsidR="00DD01BD" w:rsidRPr="00DD01BD">
              <w:rPr>
                <w:rFonts w:ascii="Times New Roman" w:hAnsi="Times New Roman"/>
              </w:rPr>
              <w:t xml:space="preserve"> par</w:t>
            </w:r>
            <w:r w:rsidR="00CF4D41" w:rsidRPr="00DD01BD">
              <w:rPr>
                <w:rFonts w:ascii="Times New Roman" w:hAnsi="Times New Roman"/>
              </w:rPr>
              <w:t xml:space="preserve"> 33.4.punkt</w:t>
            </w:r>
            <w:r w:rsidR="00DD01BD" w:rsidRPr="00DD01BD">
              <w:rPr>
                <w:rFonts w:ascii="Times New Roman" w:hAnsi="Times New Roman"/>
              </w:rPr>
              <w:t>u,</w:t>
            </w:r>
            <w:r w:rsidR="00CF4D41" w:rsidRPr="00DD01BD">
              <w:rPr>
                <w:rFonts w:ascii="Times New Roman" w:hAnsi="Times New Roman"/>
              </w:rPr>
              <w:t xml:space="preserve"> precizējot </w:t>
            </w:r>
            <w:r w:rsidR="00DD01BD">
              <w:rPr>
                <w:rFonts w:ascii="Times New Roman" w:hAnsi="Times New Roman"/>
              </w:rPr>
              <w:t xml:space="preserve">tajā </w:t>
            </w:r>
            <w:r w:rsidR="00CF4D41" w:rsidRPr="00DD01BD">
              <w:rPr>
                <w:rFonts w:ascii="Times New Roman" w:hAnsi="Times New Roman"/>
              </w:rPr>
              <w:t>vārdu “izejmateriāli”</w:t>
            </w:r>
            <w:r w:rsidR="00DD01BD" w:rsidRPr="00DD01BD">
              <w:rPr>
                <w:rFonts w:ascii="Times New Roman" w:hAnsi="Times New Roman"/>
              </w:rPr>
              <w:t xml:space="preserve"> vai aizstājot to</w:t>
            </w:r>
            <w:r w:rsidR="00CF4D41" w:rsidRPr="00DD01BD">
              <w:rPr>
                <w:rFonts w:ascii="Times New Roman" w:hAnsi="Times New Roman"/>
              </w:rPr>
              <w:t xml:space="preserve"> ar vārd</w:t>
            </w:r>
            <w:r w:rsidR="00DD01BD" w:rsidRPr="00DD01BD">
              <w:rPr>
                <w:rFonts w:ascii="Times New Roman" w:hAnsi="Times New Roman"/>
              </w:rPr>
              <w:t xml:space="preserve">u </w:t>
            </w:r>
            <w:r w:rsidR="00CF4D41" w:rsidRPr="00DD01BD">
              <w:rPr>
                <w:rFonts w:ascii="Times New Roman" w:hAnsi="Times New Roman"/>
              </w:rPr>
              <w:t xml:space="preserve">“apgrozāmie līdzekli vai krājumi”) </w:t>
            </w:r>
            <w:r w:rsidR="00174259" w:rsidRPr="00DD01BD">
              <w:rPr>
                <w:rFonts w:ascii="Times New Roman" w:hAnsi="Times New Roman"/>
                <w:iCs/>
                <w:szCs w:val="24"/>
              </w:rPr>
              <w:t>un priekšlikumu veidā iesnieg</w:t>
            </w:r>
            <w:r w:rsidR="00F44BAB">
              <w:rPr>
                <w:rFonts w:ascii="Times New Roman" w:hAnsi="Times New Roman"/>
                <w:iCs/>
                <w:szCs w:val="24"/>
              </w:rPr>
              <w:t>s</w:t>
            </w:r>
            <w:r w:rsidR="00174259" w:rsidRPr="00DD01BD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DD01BD" w:rsidRPr="00DD01BD">
              <w:rPr>
                <w:rFonts w:ascii="Times New Roman" w:hAnsi="Times New Roman"/>
                <w:iCs/>
                <w:szCs w:val="24"/>
              </w:rPr>
              <w:t xml:space="preserve">tos </w:t>
            </w:r>
            <w:r w:rsidR="00174259" w:rsidRPr="00DD01BD">
              <w:rPr>
                <w:rFonts w:ascii="Times New Roman" w:hAnsi="Times New Roman"/>
                <w:iCs/>
                <w:szCs w:val="24"/>
              </w:rPr>
              <w:t xml:space="preserve">izskatīšanai </w:t>
            </w:r>
            <w:r w:rsidRPr="00DD01BD">
              <w:rPr>
                <w:rFonts w:ascii="Times New Roman" w:hAnsi="Times New Roman"/>
                <w:szCs w:val="24"/>
                <w:lang w:eastAsia="lv-LV"/>
              </w:rPr>
              <w:t>Finanšu komitejas 2025.gada 23.aprīļa sēdē</w:t>
            </w:r>
            <w:r w:rsidR="00955B8A" w:rsidRPr="00DD01BD"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  <w:p w14:paraId="6BA8992B" w14:textId="77777777" w:rsidR="00955B8A" w:rsidRDefault="00955B8A" w:rsidP="00522B2C">
            <w:pPr>
              <w:ind w:left="935" w:hanging="935"/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  <w:p w14:paraId="1AC7EA4E" w14:textId="11B4A786" w:rsidR="00234273" w:rsidRPr="00955B8A" w:rsidRDefault="00234273" w:rsidP="00522B2C">
            <w:pPr>
              <w:ind w:left="935" w:hanging="935"/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0E6F12">
              <w:rPr>
                <w:rFonts w:ascii="Times New Roman" w:hAnsi="Times New Roman"/>
                <w:i/>
                <w:iCs/>
                <w:szCs w:val="24"/>
              </w:rPr>
              <w:t xml:space="preserve">No domes sēžu zāles izgāja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domes 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 xml:space="preserve">deputāts </w:t>
            </w:r>
            <w:r>
              <w:rPr>
                <w:rFonts w:ascii="Times New Roman" w:hAnsi="Times New Roman"/>
                <w:i/>
                <w:iCs/>
                <w:szCs w:val="24"/>
              </w:rPr>
              <w:t>A.Geržatovičs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 xml:space="preserve"> plkst.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15.</w:t>
            </w:r>
            <w:r w:rsidR="001675A4">
              <w:rPr>
                <w:rFonts w:ascii="Times New Roman" w:hAnsi="Times New Roman"/>
                <w:i/>
                <w:iCs/>
                <w:szCs w:val="24"/>
                <w:lang w:eastAsia="lv-LV"/>
              </w:rPr>
              <w:t>38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.</w:t>
            </w:r>
          </w:p>
        </w:tc>
      </w:tr>
      <w:tr w:rsidR="00955B8A" w:rsidRPr="00955B8A" w14:paraId="73473FE8" w14:textId="77777777" w:rsidTr="00955B8A">
        <w:tc>
          <w:tcPr>
            <w:tcW w:w="9039" w:type="dxa"/>
          </w:tcPr>
          <w:p w14:paraId="2B79783E" w14:textId="77777777" w:rsidR="00234273" w:rsidRPr="0053728A" w:rsidRDefault="00234273" w:rsidP="00C84B56">
            <w:pPr>
              <w:ind w:right="36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lv-LV"/>
              </w:rPr>
            </w:pPr>
          </w:p>
          <w:p w14:paraId="211FC4F2" w14:textId="395275AE" w:rsidR="00955B8A" w:rsidRDefault="00955B8A" w:rsidP="005D5F8B">
            <w:pPr>
              <w:ind w:right="36"/>
              <w:jc w:val="center"/>
              <w:rPr>
                <w:rFonts w:ascii="Times New Roman" w:hAnsi="Times New Roman"/>
                <w:b/>
                <w:bCs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lv-LV"/>
              </w:rPr>
              <w:t>2.p.</w:t>
            </w:r>
          </w:p>
          <w:p w14:paraId="48445949" w14:textId="782AE854" w:rsidR="00955B8A" w:rsidRPr="00955B8A" w:rsidRDefault="00955B8A" w:rsidP="005D5F8B">
            <w:pPr>
              <w:ind w:right="36"/>
              <w:jc w:val="center"/>
              <w:rPr>
                <w:rFonts w:ascii="Times New Roman" w:hAnsi="Times New Roman"/>
                <w:b/>
                <w:bCs/>
                <w:szCs w:val="24"/>
                <w:lang w:eastAsia="lv-LV"/>
              </w:rPr>
            </w:pPr>
            <w:r w:rsidRPr="00955B8A">
              <w:rPr>
                <w:rFonts w:ascii="Times New Roman" w:hAnsi="Times New Roman"/>
                <w:b/>
                <w:bCs/>
                <w:szCs w:val="24"/>
                <w:lang w:eastAsia="lv-LV"/>
              </w:rPr>
              <w:t xml:space="preserve">Par </w:t>
            </w:r>
            <w:r w:rsidRPr="00955B8A">
              <w:rPr>
                <w:rFonts w:ascii="Times New Roman" w:hAnsi="Times New Roman"/>
                <w:b/>
                <w:bCs/>
                <w:szCs w:val="24"/>
              </w:rPr>
              <w:t>projektu finansējumu</w:t>
            </w:r>
          </w:p>
          <w:p w14:paraId="534DCB6B" w14:textId="77777777" w:rsidR="00955B8A" w:rsidRDefault="00955B8A" w:rsidP="005D5F8B">
            <w:pPr>
              <w:ind w:right="36"/>
              <w:contextualSpacing/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4"/>
                <w:lang w:eastAsia="lv-LV"/>
              </w:rPr>
              <w:t>2.1.p.</w:t>
            </w:r>
          </w:p>
          <w:p w14:paraId="01220F7B" w14:textId="12293E75" w:rsidR="00955B8A" w:rsidRPr="00955B8A" w:rsidRDefault="00955B8A" w:rsidP="005D5F8B">
            <w:pPr>
              <w:ind w:right="36"/>
              <w:contextualSpacing/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955B8A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955B8A">
              <w:rPr>
                <w:rFonts w:ascii="Times New Roman" w:hAnsi="Times New Roman"/>
                <w:szCs w:val="24"/>
              </w:rPr>
              <w:t>Latvijas Republikas Rīgas rajona Olaines pagasta Dārzkopības kooperatīvās sabiedrības "PURIŅI" projekta “Ceļa seguma labiekārtošanas darbi DKS “Puriņi” teritorijā, Jāņupē, Olaines novadā” finansējumu</w:t>
            </w:r>
          </w:p>
          <w:p w14:paraId="7C8D0B5E" w14:textId="1CC5387F" w:rsidR="00955B8A" w:rsidRPr="005D5F8B" w:rsidRDefault="00955B8A" w:rsidP="00955B8A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5D5F8B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Egitai Rolavai, Denisam Ļebedevam</w:t>
            </w:r>
            <w:r w:rsidR="005D5F8B" w:rsidRPr="005D5F8B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Elīnai Grūbai</w:t>
            </w:r>
          </w:p>
          <w:p w14:paraId="49FA186C" w14:textId="77777777" w:rsidR="00955B8A" w:rsidRPr="004640A9" w:rsidRDefault="00955B8A" w:rsidP="00955B8A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1A87CA11" w14:textId="3891AF2C" w:rsidR="00955B8A" w:rsidRPr="004640A9" w:rsidRDefault="00955B8A" w:rsidP="00955B8A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7231F7">
              <w:rPr>
                <w:rFonts w:ascii="Times New Roman" w:hAnsi="Times New Roman"/>
                <w:bCs/>
                <w:szCs w:val="24"/>
              </w:rPr>
              <w:t>īpašuma un juridiskās nodaļas galvenā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juriste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E.Rolava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4640A9">
              <w:rPr>
                <w:rFonts w:ascii="Times New Roman" w:hAnsi="Times New Roman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522B2C" w:rsidRPr="00955B8A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="00522B2C" w:rsidRPr="00955B8A">
              <w:rPr>
                <w:rFonts w:ascii="Times New Roman" w:hAnsi="Times New Roman"/>
                <w:szCs w:val="24"/>
              </w:rPr>
              <w:t>Latvijas Republikas Rīgas rajona Olaines pagasta Dārzkopības kooperatīvās sabiedrības "PURIŅI" projekta “Ceļa seguma labiekārtošanas darbi DKS “Puriņi” teritorijā, Jāņupē, Olaines novadā” finansējumu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7639CA" w:rsidRPr="007639CA">
              <w:rPr>
                <w:rFonts w:ascii="Times New Roman" w:hAnsi="Times New Roman"/>
                <w:szCs w:val="24"/>
                <w:lang w:eastAsia="lv-LV"/>
              </w:rPr>
              <w:t>atklāti balsojot ar 1</w:t>
            </w:r>
            <w:r w:rsidR="001675A4">
              <w:rPr>
                <w:rFonts w:ascii="Times New Roman" w:hAnsi="Times New Roman"/>
                <w:szCs w:val="24"/>
                <w:lang w:eastAsia="lv-LV"/>
              </w:rPr>
              <w:t>0</w:t>
            </w:r>
            <w:r w:rsidR="007639CA" w:rsidRPr="007639CA">
              <w:rPr>
                <w:rFonts w:ascii="Times New Roman" w:hAnsi="Times New Roman"/>
                <w:szCs w:val="24"/>
                <w:lang w:eastAsia="lv-LV"/>
              </w:rPr>
              <w:t xml:space="preserve"> balsīm par – I.Purviņa, I.Brence, </w:t>
            </w:r>
            <w:r w:rsidR="007639CA" w:rsidRPr="007639CA">
              <w:rPr>
                <w:rFonts w:ascii="Times New Roman" w:hAnsi="Times New Roman"/>
                <w:kern w:val="3"/>
                <w:szCs w:val="24"/>
              </w:rPr>
              <w:t xml:space="preserve">K.Kauliņš, J.Kuzmins, A.Znotiņš, D.Ļebedevs, A.Čmiļs, M.Vanags, O.Novodvorskis, A.Kaļinka, </w:t>
            </w:r>
            <w:r w:rsidR="007639CA" w:rsidRPr="007639CA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7639CA" w:rsidRPr="007639CA">
              <w:rPr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665FB80E" w14:textId="77777777" w:rsidR="00955B8A" w:rsidRPr="004640A9" w:rsidRDefault="00955B8A" w:rsidP="00955B8A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0124CEAD" w14:textId="49A2970E" w:rsidR="00955B8A" w:rsidRPr="004640A9" w:rsidRDefault="00955B8A" w:rsidP="00955B8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7231F7">
              <w:rPr>
                <w:rFonts w:ascii="Times New Roman" w:hAnsi="Times New Roman"/>
                <w:bCs/>
                <w:szCs w:val="24"/>
              </w:rPr>
              <w:t>īpašuma un juridiskās nodaļas galvenā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juriste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E.Rolava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4640A9">
              <w:rPr>
                <w:rFonts w:ascii="Times New Roman" w:hAnsi="Times New Roman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522B2C" w:rsidRPr="00955B8A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="00522B2C" w:rsidRPr="00955B8A">
              <w:rPr>
                <w:rFonts w:ascii="Times New Roman" w:hAnsi="Times New Roman"/>
                <w:szCs w:val="24"/>
              </w:rPr>
              <w:t>Latvijas Republikas Rīgas rajona Olaines pagasta Dārzkopības kooperatīvās sabiedrības "PURIŅI" projekta “Ceļa seguma labiekārtošanas darbi DKS “Puriņi” teritorijā, Jāņupē, Olaines novadā” finansējumu</w:t>
            </w:r>
            <w:r w:rsidRPr="008412A5">
              <w:rPr>
                <w:rFonts w:ascii="Times New Roman" w:hAnsi="Times New Roman"/>
                <w:szCs w:val="24"/>
              </w:rPr>
              <w:t>” finansējumu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un iesniegt to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30.aprīļa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7A742A70" w14:textId="77777777" w:rsidR="00955B8A" w:rsidRPr="0053728A" w:rsidRDefault="00955B8A" w:rsidP="00955B8A">
            <w:pPr>
              <w:ind w:right="36"/>
              <w:contextualSpacing/>
              <w:jc w:val="both"/>
              <w:rPr>
                <w:rFonts w:ascii="Times New Roman" w:hAnsi="Times New Roman"/>
                <w:sz w:val="16"/>
                <w:szCs w:val="16"/>
                <w:lang w:eastAsia="lv-LV"/>
              </w:rPr>
            </w:pPr>
          </w:p>
          <w:p w14:paraId="1F6618E3" w14:textId="349542BB" w:rsidR="00955B8A" w:rsidRDefault="001675A4" w:rsidP="00955B8A">
            <w:pPr>
              <w:ind w:right="36"/>
              <w:contextualSpacing/>
              <w:jc w:val="both"/>
              <w:rPr>
                <w:rFonts w:ascii="Times New Roman" w:hAnsi="Times New Roman"/>
                <w:i/>
                <w:iCs/>
                <w:szCs w:val="24"/>
                <w:lang w:eastAsia="lv-LV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D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>omes sēžu zāl</w:t>
            </w:r>
            <w:r>
              <w:rPr>
                <w:rFonts w:ascii="Times New Roman" w:hAnsi="Times New Roman"/>
                <w:i/>
                <w:iCs/>
                <w:szCs w:val="24"/>
              </w:rPr>
              <w:t>ē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 xml:space="preserve"> i</w:t>
            </w:r>
            <w:r>
              <w:rPr>
                <w:rFonts w:ascii="Times New Roman" w:hAnsi="Times New Roman"/>
                <w:i/>
                <w:iCs/>
                <w:szCs w:val="24"/>
              </w:rPr>
              <w:t>e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 xml:space="preserve">gāja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domes 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 xml:space="preserve">deputāts </w:t>
            </w:r>
            <w:r>
              <w:rPr>
                <w:rFonts w:ascii="Times New Roman" w:hAnsi="Times New Roman"/>
                <w:i/>
                <w:iCs/>
                <w:szCs w:val="24"/>
              </w:rPr>
              <w:t>A.Geržatovičs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 xml:space="preserve"> plkst.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15.</w:t>
            </w:r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>39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.</w:t>
            </w:r>
          </w:p>
          <w:p w14:paraId="7F8F96CC" w14:textId="77777777" w:rsidR="0053728A" w:rsidRDefault="0053728A" w:rsidP="005D5F8B">
            <w:pPr>
              <w:ind w:right="36"/>
              <w:contextualSpacing/>
              <w:jc w:val="center"/>
              <w:rPr>
                <w:rFonts w:ascii="Times New Roman" w:hAnsi="Times New Roman"/>
                <w:szCs w:val="24"/>
                <w:lang w:eastAsia="lv-LV"/>
              </w:rPr>
            </w:pPr>
          </w:p>
          <w:p w14:paraId="5B6410B8" w14:textId="00A97239" w:rsidR="00955B8A" w:rsidRPr="005D5F8B" w:rsidRDefault="00955B8A" w:rsidP="005D5F8B">
            <w:pPr>
              <w:ind w:right="36"/>
              <w:contextualSpacing/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5D5F8B">
              <w:rPr>
                <w:rFonts w:ascii="Times New Roman" w:hAnsi="Times New Roman"/>
                <w:szCs w:val="24"/>
                <w:lang w:eastAsia="lv-LV"/>
              </w:rPr>
              <w:t>2.2.p.</w:t>
            </w:r>
          </w:p>
          <w:p w14:paraId="12B89084" w14:textId="1D3A29D8" w:rsidR="00955B8A" w:rsidRPr="005D5F8B" w:rsidRDefault="00955B8A" w:rsidP="005D5F8B">
            <w:pPr>
              <w:ind w:right="36"/>
              <w:contextualSpacing/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5D5F8B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5D5F8B">
              <w:rPr>
                <w:rFonts w:ascii="Times New Roman" w:hAnsi="Times New Roman"/>
                <w:szCs w:val="24"/>
              </w:rPr>
              <w:t>dārzkopības kooperatīvās  sabiedrības “Jāņupe-2”  projekta “Iebraucamā ceļa DKS “Jāņupe - 2”  teritorijas labiekārtošana no autoceļa V12 uz V7” finansējumu</w:t>
            </w:r>
          </w:p>
          <w:p w14:paraId="43667963" w14:textId="5F1B5117" w:rsidR="00955B8A" w:rsidRPr="00955B8A" w:rsidRDefault="00955B8A" w:rsidP="005D5F8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color w:val="FF0000"/>
                <w:kern w:val="3"/>
                <w:szCs w:val="24"/>
                <w:lang w:eastAsia="lv-LV"/>
              </w:rPr>
            </w:pPr>
            <w:r w:rsidRPr="005D5F8B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Egitai Rolavai</w:t>
            </w:r>
            <w:r w:rsidR="00ED630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</w:t>
            </w:r>
          </w:p>
          <w:p w14:paraId="4D4B984A" w14:textId="77777777" w:rsidR="00955B8A" w:rsidRPr="004640A9" w:rsidRDefault="00955B8A" w:rsidP="00955B8A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681E3A1A" w14:textId="186CBCBE" w:rsidR="00955B8A" w:rsidRPr="004640A9" w:rsidRDefault="00955B8A" w:rsidP="00955B8A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7231F7">
              <w:rPr>
                <w:rFonts w:ascii="Times New Roman" w:hAnsi="Times New Roman"/>
                <w:bCs/>
                <w:szCs w:val="24"/>
              </w:rPr>
              <w:t>īpašuma un juridiskās nodaļas galvenā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juriste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E.Rolava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4640A9">
              <w:rPr>
                <w:rFonts w:ascii="Times New Roman" w:hAnsi="Times New Roman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522B2C" w:rsidRPr="00955B8A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="00522B2C" w:rsidRPr="00955B8A">
              <w:rPr>
                <w:rFonts w:ascii="Times New Roman" w:hAnsi="Times New Roman"/>
                <w:szCs w:val="24"/>
              </w:rPr>
              <w:t xml:space="preserve">dārzkopības kooperatīvās  sabiedrības “Jāņupe-2”  projekta </w:t>
            </w:r>
            <w:r w:rsidR="00522B2C" w:rsidRPr="00955B8A">
              <w:rPr>
                <w:rFonts w:ascii="Times New Roman" w:hAnsi="Times New Roman"/>
                <w:szCs w:val="24"/>
              </w:rPr>
              <w:lastRenderedPageBreak/>
              <w:t>“Iebraucamā ceļa DKS “Jāņupe - 2”  teritorijas labiekārtošana no autoceļa V12 uz V7” finansējumu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B253D9" w:rsidRPr="007639CA">
              <w:rPr>
                <w:rFonts w:ascii="Times New Roman" w:hAnsi="Times New Roman"/>
                <w:szCs w:val="24"/>
                <w:lang w:eastAsia="lv-LV"/>
              </w:rPr>
              <w:t xml:space="preserve">atklāti balsojot ar 11 balsīm par – I.Purviņa, I.Brence, </w:t>
            </w:r>
            <w:r w:rsidR="00B253D9" w:rsidRPr="007639CA">
              <w:rPr>
                <w:rFonts w:ascii="Times New Roman" w:hAnsi="Times New Roman"/>
                <w:kern w:val="3"/>
                <w:szCs w:val="24"/>
              </w:rPr>
              <w:t xml:space="preserve">K.Kauliņš, J.Kuzmins, A.Znotiņš, D.Ļebedevs, A.Čmiļs, M.Vanags, O.Novodvorskis, A.Kaļinka, A.Geržatovičs, </w:t>
            </w:r>
            <w:r w:rsidR="00B253D9" w:rsidRPr="007639CA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B253D9" w:rsidRPr="007639CA">
              <w:rPr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6AA7F4DF" w14:textId="77777777" w:rsidR="00955B8A" w:rsidRPr="004640A9" w:rsidRDefault="00955B8A" w:rsidP="00955B8A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486A11C3" w14:textId="0FDC35CA" w:rsidR="00955B8A" w:rsidRPr="004640A9" w:rsidRDefault="00955B8A" w:rsidP="00955B8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7231F7">
              <w:rPr>
                <w:rFonts w:ascii="Times New Roman" w:hAnsi="Times New Roman"/>
                <w:bCs/>
                <w:szCs w:val="24"/>
              </w:rPr>
              <w:t>īpašuma un juridiskās nodaļas galvenā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juriste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E.Rolava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4640A9">
              <w:rPr>
                <w:rFonts w:ascii="Times New Roman" w:hAnsi="Times New Roman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522B2C" w:rsidRPr="00955B8A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="00522B2C" w:rsidRPr="00955B8A">
              <w:rPr>
                <w:rFonts w:ascii="Times New Roman" w:hAnsi="Times New Roman"/>
                <w:szCs w:val="24"/>
              </w:rPr>
              <w:t>dārzkopības kooperatīvās  sabiedrības “Jāņupe-2”  projekta “Iebraucamā ceļa DKS “Jāņupe - 2”  teritorijas labiekārtošana no autoceļa V12 uz V7” finansējumu</w:t>
            </w:r>
            <w:r w:rsidR="00522B2C" w:rsidRPr="008412A5">
              <w:rPr>
                <w:rFonts w:ascii="Times New Roman" w:hAnsi="Times New Roman"/>
                <w:szCs w:val="24"/>
              </w:rPr>
              <w:t>” finansējumu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un iesniegt to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30.aprīļa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3E5E021E" w14:textId="77777777" w:rsidR="00955B8A" w:rsidRDefault="00955B8A" w:rsidP="00955B8A">
            <w:pPr>
              <w:ind w:right="36"/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  <w:p w14:paraId="03B0D492" w14:textId="46A410B2" w:rsidR="001675A4" w:rsidRDefault="001675A4" w:rsidP="00955B8A">
            <w:pPr>
              <w:ind w:right="36"/>
              <w:contextualSpacing/>
              <w:jc w:val="both"/>
              <w:rPr>
                <w:rFonts w:ascii="Times New Roman" w:hAnsi="Times New Roman"/>
                <w:i/>
                <w:iCs/>
                <w:szCs w:val="24"/>
                <w:lang w:eastAsia="lv-LV"/>
              </w:rPr>
            </w:pPr>
            <w:r w:rsidRPr="000E6F12">
              <w:rPr>
                <w:rFonts w:ascii="Times New Roman" w:hAnsi="Times New Roman"/>
                <w:i/>
                <w:iCs/>
                <w:szCs w:val="24"/>
              </w:rPr>
              <w:t xml:space="preserve">No domes sēžu zāles izgāja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domes 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 xml:space="preserve">deputāts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O.Novodvorskis 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>plkst.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15.</w:t>
            </w:r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>40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, iegāja – plkst.15.</w:t>
            </w:r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>42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.</w:t>
            </w:r>
          </w:p>
          <w:p w14:paraId="5B207122" w14:textId="77777777" w:rsidR="001675A4" w:rsidRDefault="001675A4" w:rsidP="00955B8A">
            <w:pPr>
              <w:ind w:right="36"/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  <w:p w14:paraId="6F2E2B73" w14:textId="77777777" w:rsidR="00955B8A" w:rsidRDefault="00955B8A" w:rsidP="005D5F8B">
            <w:pPr>
              <w:ind w:right="36"/>
              <w:contextualSpacing/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4"/>
                <w:lang w:eastAsia="lv-LV"/>
              </w:rPr>
              <w:t>2.3.p.</w:t>
            </w:r>
          </w:p>
          <w:p w14:paraId="4D8CDF96" w14:textId="63A294AA" w:rsidR="00955B8A" w:rsidRPr="00955B8A" w:rsidRDefault="00955B8A" w:rsidP="005D5F8B">
            <w:pPr>
              <w:ind w:right="36"/>
              <w:contextualSpacing/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955B8A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955B8A">
              <w:rPr>
                <w:rFonts w:ascii="Times New Roman" w:hAnsi="Times New Roman"/>
                <w:szCs w:val="24"/>
              </w:rPr>
              <w:t>kooperatīvās dārzkopības sabiedrības “Virši” projekta “</w:t>
            </w:r>
            <w:r w:rsidRPr="00955B8A">
              <w:rPr>
                <w:rFonts w:ascii="Times New Roman" w:hAnsi="Times New Roman"/>
                <w:szCs w:val="24"/>
                <w:lang w:eastAsia="lv-LV"/>
              </w:rPr>
              <w:t>Āra spēka trenažieru iegāde un uzstādīšana laukumā uz DS “Virši” koplietošanas zemes</w:t>
            </w:r>
            <w:r w:rsidRPr="00955B8A">
              <w:rPr>
                <w:rFonts w:ascii="Times New Roman" w:hAnsi="Times New Roman"/>
                <w:szCs w:val="24"/>
              </w:rPr>
              <w:t>” finansējumu</w:t>
            </w:r>
          </w:p>
          <w:p w14:paraId="28383E42" w14:textId="5A65EF5F" w:rsidR="00955B8A" w:rsidRPr="005D5F8B" w:rsidRDefault="00955B8A" w:rsidP="00955B8A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5D5F8B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Egitai Rolavai, </w:t>
            </w:r>
            <w:r w:rsidR="005D5F8B" w:rsidRPr="005D5F8B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Mārim Vanagam, Elīnai Grūbai, </w:t>
            </w:r>
            <w:r w:rsidRPr="005D5F8B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Denisam Ļebedevam</w:t>
            </w:r>
          </w:p>
          <w:p w14:paraId="10B92A58" w14:textId="77777777" w:rsidR="00955B8A" w:rsidRPr="004640A9" w:rsidRDefault="00955B8A" w:rsidP="00955B8A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2A9A2692" w14:textId="7B3ABD15" w:rsidR="00955B8A" w:rsidRPr="004640A9" w:rsidRDefault="00955B8A" w:rsidP="00955B8A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7231F7">
              <w:rPr>
                <w:rFonts w:ascii="Times New Roman" w:hAnsi="Times New Roman"/>
                <w:bCs/>
                <w:szCs w:val="24"/>
              </w:rPr>
              <w:t>īpašuma un juridiskās nodaļas galvenā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juriste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E.Rolava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4640A9">
              <w:rPr>
                <w:rFonts w:ascii="Times New Roman" w:hAnsi="Times New Roman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522B2C" w:rsidRPr="00955B8A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="00522B2C" w:rsidRPr="00955B8A">
              <w:rPr>
                <w:rFonts w:ascii="Times New Roman" w:hAnsi="Times New Roman"/>
                <w:szCs w:val="24"/>
              </w:rPr>
              <w:t>kooperatīvās dārzkopības sabiedrības “Virši” projekta “</w:t>
            </w:r>
            <w:r w:rsidR="00522B2C" w:rsidRPr="00955B8A">
              <w:rPr>
                <w:rFonts w:ascii="Times New Roman" w:hAnsi="Times New Roman"/>
                <w:szCs w:val="24"/>
                <w:lang w:eastAsia="lv-LV"/>
              </w:rPr>
              <w:t>Āra spēka trenažieru iegāde un uzstādīšana laukumā uz DS “Virši” koplietošanas zemes</w:t>
            </w:r>
            <w:r w:rsidR="00522B2C" w:rsidRPr="00955B8A">
              <w:rPr>
                <w:rFonts w:ascii="Times New Roman" w:hAnsi="Times New Roman"/>
                <w:szCs w:val="24"/>
              </w:rPr>
              <w:t>” finansējumu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,</w:t>
            </w:r>
            <w:r w:rsidR="00B253D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 </w:t>
            </w:r>
            <w:r w:rsidR="00B253D9" w:rsidRPr="007639CA">
              <w:rPr>
                <w:rFonts w:ascii="Times New Roman" w:hAnsi="Times New Roman"/>
                <w:szCs w:val="24"/>
                <w:lang w:eastAsia="lv-LV"/>
              </w:rPr>
              <w:t xml:space="preserve">atklāti balsojot ar 11 balsīm par – I.Purviņa, I.Brence, </w:t>
            </w:r>
            <w:r w:rsidR="00B253D9" w:rsidRPr="007639CA">
              <w:rPr>
                <w:rFonts w:ascii="Times New Roman" w:hAnsi="Times New Roman"/>
                <w:kern w:val="3"/>
                <w:szCs w:val="24"/>
              </w:rPr>
              <w:t xml:space="preserve">K.Kauliņš, J.Kuzmins, A.Znotiņš, D.Ļebedevs, A.Čmiļs, M.Vanags, O.Novodvorskis, A.Kaļinka, A.Geržatovičs, </w:t>
            </w:r>
            <w:r w:rsidR="00B253D9" w:rsidRPr="007639CA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B253D9" w:rsidRPr="007639CA">
              <w:rPr>
                <w:kern w:val="3"/>
                <w:szCs w:val="24"/>
                <w:lang w:eastAsia="lv-LV"/>
              </w:rPr>
              <w:t xml:space="preserve"> </w:t>
            </w:r>
            <w:r w:rsidR="00B253D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76C67625" w14:textId="77777777" w:rsidR="00955B8A" w:rsidRPr="004640A9" w:rsidRDefault="00955B8A" w:rsidP="00955B8A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36AF51BE" w14:textId="45BBB43C" w:rsidR="00955B8A" w:rsidRPr="004640A9" w:rsidRDefault="00955B8A" w:rsidP="00955B8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7231F7">
              <w:rPr>
                <w:rFonts w:ascii="Times New Roman" w:hAnsi="Times New Roman"/>
                <w:bCs/>
                <w:szCs w:val="24"/>
              </w:rPr>
              <w:t>īpašuma un juridiskās nodaļas galvenā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juriste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E.Rolava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4640A9">
              <w:rPr>
                <w:rFonts w:ascii="Times New Roman" w:hAnsi="Times New Roman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522B2C" w:rsidRPr="00955B8A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="00522B2C" w:rsidRPr="00955B8A">
              <w:rPr>
                <w:rFonts w:ascii="Times New Roman" w:hAnsi="Times New Roman"/>
                <w:szCs w:val="24"/>
              </w:rPr>
              <w:t>kooperatīvās dārzkopības sabiedrības “Virši” projekta “</w:t>
            </w:r>
            <w:r w:rsidR="00522B2C" w:rsidRPr="00955B8A">
              <w:rPr>
                <w:rFonts w:ascii="Times New Roman" w:hAnsi="Times New Roman"/>
                <w:szCs w:val="24"/>
                <w:lang w:eastAsia="lv-LV"/>
              </w:rPr>
              <w:t>Āra spēka trenažieru iegāde un uzstādīšana laukumā uz DS “Virši” koplietošanas zemes</w:t>
            </w:r>
            <w:r w:rsidR="00522B2C" w:rsidRPr="00955B8A">
              <w:rPr>
                <w:rFonts w:ascii="Times New Roman" w:hAnsi="Times New Roman"/>
                <w:szCs w:val="24"/>
              </w:rPr>
              <w:t>” finansējumu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un iesniegt to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30.aprīļa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58319216" w14:textId="77777777" w:rsidR="00316255" w:rsidRDefault="00316255" w:rsidP="00955B8A">
            <w:pPr>
              <w:ind w:right="36"/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  <w:p w14:paraId="13183F75" w14:textId="77777777" w:rsidR="00955B8A" w:rsidRDefault="00955B8A" w:rsidP="00D03E52">
            <w:pPr>
              <w:ind w:right="36"/>
              <w:contextualSpacing/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4"/>
                <w:lang w:eastAsia="lv-LV"/>
              </w:rPr>
              <w:t>2.4.p.</w:t>
            </w:r>
          </w:p>
          <w:p w14:paraId="306A5559" w14:textId="74F26BA3" w:rsidR="00955B8A" w:rsidRPr="00955B8A" w:rsidRDefault="00955B8A" w:rsidP="00D03E52">
            <w:pPr>
              <w:ind w:right="36"/>
              <w:contextualSpacing/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955B8A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955B8A">
              <w:rPr>
                <w:rFonts w:ascii="Times New Roman" w:hAnsi="Times New Roman"/>
                <w:szCs w:val="24"/>
              </w:rPr>
              <w:t>kooperatīvās dārzkopības sabiedrības “Ezītis” projekta “Ceļa seguma labiekārtošanas darbi KDS “Ezītis” teritorijā, Ezītī, Olaines novadā” finansējumu</w:t>
            </w:r>
          </w:p>
          <w:p w14:paraId="7EDFB9DD" w14:textId="3FAB3B9E" w:rsidR="00955B8A" w:rsidRPr="00D03E52" w:rsidRDefault="00955B8A" w:rsidP="00955B8A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D03E5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Egitai Rolavai, </w:t>
            </w:r>
            <w:r w:rsidR="00D03E52" w:rsidRPr="00D03E5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Inārai Brencei, </w:t>
            </w:r>
            <w:r w:rsidRPr="00D03E5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Denisam Ļebedevam</w:t>
            </w:r>
            <w:r w:rsidR="00D03E52" w:rsidRPr="00D03E5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, </w:t>
            </w:r>
            <w:r w:rsidR="00A15106" w:rsidRPr="00D03E5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Intai Purviņai, </w:t>
            </w:r>
            <w:r w:rsidR="00D03E52" w:rsidRPr="00D03E5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Elīnai Grūbai, Kristapam Kauliņam</w:t>
            </w:r>
            <w:r w:rsidR="0031625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Oļegam Novodvorskim</w:t>
            </w:r>
          </w:p>
          <w:p w14:paraId="67EA5D4D" w14:textId="77777777" w:rsidR="00955B8A" w:rsidRPr="004640A9" w:rsidRDefault="00955B8A" w:rsidP="00955B8A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250A434B" w14:textId="4F42EA03" w:rsidR="00955B8A" w:rsidRPr="004640A9" w:rsidRDefault="00955B8A" w:rsidP="00955B8A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7231F7">
              <w:rPr>
                <w:rFonts w:ascii="Times New Roman" w:hAnsi="Times New Roman"/>
                <w:bCs/>
                <w:szCs w:val="24"/>
              </w:rPr>
              <w:t>īpašuma un juridiskās nodaļas galvenā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juriste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E.Rolava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4640A9">
              <w:rPr>
                <w:rFonts w:ascii="Times New Roman" w:hAnsi="Times New Roman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522B2C" w:rsidRPr="00955B8A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="00522B2C" w:rsidRPr="00955B8A">
              <w:rPr>
                <w:rFonts w:ascii="Times New Roman" w:hAnsi="Times New Roman"/>
                <w:szCs w:val="24"/>
              </w:rPr>
              <w:t>kooperatīvās dārzkopības sabiedrības “Ezītis” projekta “Ceļa seguma labiekārtošanas darbi KDS “Ezītis” teritorijā, Ezītī, Olaines novadā” finansējumu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B253D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O.Novodvorskis nepiedalās balsošanā,</w:t>
            </w:r>
            <w:r w:rsidR="00B253D9"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 </w:t>
            </w:r>
            <w:r w:rsidR="00B253D9" w:rsidRPr="007639CA">
              <w:rPr>
                <w:rFonts w:ascii="Times New Roman" w:hAnsi="Times New Roman"/>
                <w:szCs w:val="24"/>
                <w:lang w:eastAsia="lv-LV"/>
              </w:rPr>
              <w:t>atklāti balsojot ar 1</w:t>
            </w:r>
            <w:r w:rsidR="00B253D9">
              <w:rPr>
                <w:rFonts w:ascii="Times New Roman" w:hAnsi="Times New Roman"/>
                <w:szCs w:val="24"/>
                <w:lang w:eastAsia="lv-LV"/>
              </w:rPr>
              <w:t>0</w:t>
            </w:r>
            <w:r w:rsidR="00B253D9" w:rsidRPr="007639CA">
              <w:rPr>
                <w:rFonts w:ascii="Times New Roman" w:hAnsi="Times New Roman"/>
                <w:szCs w:val="24"/>
                <w:lang w:eastAsia="lv-LV"/>
              </w:rPr>
              <w:t xml:space="preserve"> balsīm par</w:t>
            </w:r>
            <w:r w:rsidR="00B253D9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="00B253D9" w:rsidRPr="007639CA">
              <w:rPr>
                <w:rFonts w:ascii="Times New Roman" w:hAnsi="Times New Roman"/>
                <w:szCs w:val="24"/>
                <w:lang w:eastAsia="lv-LV"/>
              </w:rPr>
              <w:t xml:space="preserve">– I.Purviņa, I.Brence, </w:t>
            </w:r>
            <w:r w:rsidR="00B253D9" w:rsidRPr="007639CA">
              <w:rPr>
                <w:rFonts w:ascii="Times New Roman" w:hAnsi="Times New Roman"/>
                <w:kern w:val="3"/>
                <w:szCs w:val="24"/>
              </w:rPr>
              <w:t xml:space="preserve">K.Kauliņš, J.Kuzmins, A.Znotiņš, D.Ļebedevs, A.Čmiļs, M.Vanags, A.Kaļinka, </w:t>
            </w:r>
            <w:r w:rsidR="00B253D9" w:rsidRPr="007639CA">
              <w:rPr>
                <w:rFonts w:ascii="Times New Roman" w:hAnsi="Times New Roman"/>
                <w:kern w:val="3"/>
                <w:szCs w:val="24"/>
              </w:rPr>
              <w:lastRenderedPageBreak/>
              <w:t xml:space="preserve">A.Geržatovičs, </w:t>
            </w:r>
            <w:r w:rsidR="00B253D9" w:rsidRPr="007639CA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B253D9" w:rsidRPr="007639CA">
              <w:rPr>
                <w:kern w:val="3"/>
                <w:szCs w:val="24"/>
                <w:lang w:eastAsia="lv-LV"/>
              </w:rPr>
              <w:t xml:space="preserve"> </w:t>
            </w:r>
            <w:r w:rsidR="00B253D9" w:rsidRPr="00955B8A">
              <w:rPr>
                <w:rFonts w:ascii="Times New Roman" w:hAnsi="Times New Roman"/>
                <w:color w:val="FF0000"/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15C45271" w14:textId="77777777" w:rsidR="00955B8A" w:rsidRPr="004640A9" w:rsidRDefault="00955B8A" w:rsidP="00955B8A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279B6363" w14:textId="56ABAFF3" w:rsidR="00955B8A" w:rsidRPr="004640A9" w:rsidRDefault="00955B8A" w:rsidP="00955B8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7231F7">
              <w:rPr>
                <w:rFonts w:ascii="Times New Roman" w:hAnsi="Times New Roman"/>
                <w:bCs/>
                <w:szCs w:val="24"/>
              </w:rPr>
              <w:t>īpašuma un juridiskās nodaļas galvenā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juriste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E.Rolava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4640A9">
              <w:rPr>
                <w:rFonts w:ascii="Times New Roman" w:hAnsi="Times New Roman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</w:t>
            </w:r>
            <w:r w:rsidR="004B12E6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ā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lēmuma projekt</w:t>
            </w:r>
            <w:r w:rsidR="004B12E6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“</w:t>
            </w:r>
            <w:r w:rsidR="00522B2C" w:rsidRPr="00955B8A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="00522B2C" w:rsidRPr="00955B8A">
              <w:rPr>
                <w:rFonts w:ascii="Times New Roman" w:hAnsi="Times New Roman"/>
                <w:szCs w:val="24"/>
              </w:rPr>
              <w:t>kooperatīvās dārzkopības sabiedrības “Ezītis” projekta “Ceļa seguma labiekārtošanas darbi KDS “Ezītis” teritorijā, Ezītī, Olaines novadā” finansējumu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iesnieg</w:t>
            </w:r>
            <w:r w:rsidR="00890B22">
              <w:rPr>
                <w:rFonts w:ascii="Times New Roman" w:hAnsi="Times New Roman"/>
                <w:szCs w:val="24"/>
                <w:lang w:eastAsia="lv-LV"/>
              </w:rPr>
              <w:t>šanu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30.aprīļa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sēdē</w:t>
            </w:r>
            <w:r w:rsidR="00890B22">
              <w:rPr>
                <w:rFonts w:ascii="Times New Roman" w:hAnsi="Times New Roman"/>
                <w:szCs w:val="24"/>
                <w:lang w:eastAsia="lv-LV"/>
              </w:rPr>
              <w:t xml:space="preserve"> ar </w:t>
            </w:r>
            <w:r w:rsidR="00624A7C">
              <w:rPr>
                <w:rFonts w:ascii="Times New Roman" w:hAnsi="Times New Roman"/>
                <w:szCs w:val="24"/>
                <w:lang w:eastAsia="lv-LV"/>
              </w:rPr>
              <w:t>precizēj</w:t>
            </w:r>
            <w:r w:rsidR="00890B22">
              <w:rPr>
                <w:rFonts w:ascii="Times New Roman" w:hAnsi="Times New Roman"/>
                <w:szCs w:val="24"/>
                <w:lang w:eastAsia="lv-LV"/>
              </w:rPr>
              <w:t>umu</w:t>
            </w:r>
            <w:r w:rsidR="00624A7C">
              <w:rPr>
                <w:rFonts w:ascii="Times New Roman" w:hAnsi="Times New Roman"/>
                <w:szCs w:val="24"/>
                <w:lang w:eastAsia="lv-LV"/>
              </w:rPr>
              <w:t xml:space="preserve"> lēmuma projektā</w:t>
            </w:r>
            <w:r w:rsidR="00890B22">
              <w:rPr>
                <w:rFonts w:ascii="Times New Roman" w:hAnsi="Times New Roman"/>
                <w:szCs w:val="24"/>
                <w:lang w:eastAsia="lv-LV"/>
              </w:rPr>
              <w:t xml:space="preserve">, aizstājot </w:t>
            </w:r>
            <w:r w:rsidR="00624A7C">
              <w:rPr>
                <w:rFonts w:ascii="Times New Roman" w:hAnsi="Times New Roman"/>
                <w:szCs w:val="24"/>
                <w:lang w:eastAsia="lv-LV"/>
              </w:rPr>
              <w:t>vārdu “minērālmēslu”</w:t>
            </w:r>
            <w:r w:rsidR="00890B22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="00624A7C">
              <w:rPr>
                <w:rFonts w:ascii="Times New Roman" w:hAnsi="Times New Roman"/>
                <w:szCs w:val="24"/>
                <w:lang w:eastAsia="lv-LV"/>
              </w:rPr>
              <w:t>ar vārdu “minerālmateriālu”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  <w:p w14:paraId="42EF5972" w14:textId="77777777" w:rsidR="00955B8A" w:rsidRPr="00955B8A" w:rsidRDefault="00955B8A" w:rsidP="00C84B56">
            <w:p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955B8A" w:rsidRPr="00955B8A" w14:paraId="344EF9A3" w14:textId="77777777" w:rsidTr="00955B8A">
        <w:tc>
          <w:tcPr>
            <w:tcW w:w="9039" w:type="dxa"/>
          </w:tcPr>
          <w:p w14:paraId="22A719CA" w14:textId="77777777" w:rsidR="00955B8A" w:rsidRDefault="00955B8A" w:rsidP="00D03E5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3.p.</w:t>
            </w:r>
          </w:p>
          <w:p w14:paraId="0F6B8ACA" w14:textId="1ED9BFFD" w:rsidR="00955B8A" w:rsidRPr="00955B8A" w:rsidRDefault="00955B8A" w:rsidP="00D03E52">
            <w:pPr>
              <w:jc w:val="center"/>
              <w:rPr>
                <w:rFonts w:ascii="Times New Roman" w:hAnsi="Times New Roman"/>
                <w:szCs w:val="24"/>
              </w:rPr>
            </w:pPr>
            <w:r w:rsidRPr="00955B8A">
              <w:rPr>
                <w:rFonts w:ascii="Times New Roman" w:hAnsi="Times New Roman"/>
                <w:b/>
                <w:bCs/>
                <w:szCs w:val="24"/>
              </w:rPr>
              <w:t>Par nekustamo īpašumu (Stīpniekos) apvienošanu, adreses un nekustamā īpašuma lietošanas mērķa noteikšanu</w:t>
            </w:r>
          </w:p>
          <w:p w14:paraId="2D2FB60B" w14:textId="77777777" w:rsidR="00955B8A" w:rsidRDefault="00955B8A" w:rsidP="00D03E5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3.1.p.</w:t>
            </w:r>
          </w:p>
          <w:p w14:paraId="2BB82341" w14:textId="4555F6C7" w:rsidR="00955B8A" w:rsidRDefault="00955B8A" w:rsidP="00D03E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55B8A">
              <w:rPr>
                <w:rFonts w:ascii="Times New Roman" w:hAnsi="Times New Roman"/>
                <w:szCs w:val="24"/>
              </w:rPr>
              <w:t>Par nekustamo īpašumu Ostinieks Nr.66 un Ostinieks Nr.67 (Stīpniekos) apvienošanu, adreses un nekustamā īpašuma lietošanas mērķa noteikšanu</w:t>
            </w:r>
          </w:p>
          <w:p w14:paraId="457DC1F9" w14:textId="0644FAF1" w:rsidR="00955B8A" w:rsidRPr="00D03E52" w:rsidRDefault="00955B8A" w:rsidP="00955B8A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D03E5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Rasai-Daukšei</w:t>
            </w:r>
            <w:r w:rsidR="00D03E52" w:rsidRPr="00D03E5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</w:t>
            </w:r>
          </w:p>
          <w:p w14:paraId="048744D4" w14:textId="77777777" w:rsidR="00955B8A" w:rsidRPr="004640A9" w:rsidRDefault="00955B8A" w:rsidP="00955B8A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5468248C" w14:textId="75452EEA" w:rsidR="00955B8A" w:rsidRPr="004640A9" w:rsidRDefault="00955B8A" w:rsidP="00955B8A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522B2C" w:rsidRPr="00955B8A">
              <w:rPr>
                <w:rFonts w:ascii="Times New Roman" w:hAnsi="Times New Roman"/>
                <w:szCs w:val="24"/>
              </w:rPr>
              <w:t>Par nekustamo īpašumu Ostinieks Nr.66 un Ostinieks Nr.67 (Stīpniekos) apvienošanu, adreses un nekustamā īpašuma lietošanas mērķa noteikšanu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B253D9" w:rsidRPr="007639CA">
              <w:rPr>
                <w:rFonts w:ascii="Times New Roman" w:hAnsi="Times New Roman"/>
                <w:szCs w:val="24"/>
                <w:lang w:eastAsia="lv-LV"/>
              </w:rPr>
              <w:t xml:space="preserve">atklāti balsojot ar 11 balsīm par – I.Purviņa, I.Brence, </w:t>
            </w:r>
            <w:r w:rsidR="00B253D9" w:rsidRPr="007639CA">
              <w:rPr>
                <w:rFonts w:ascii="Times New Roman" w:hAnsi="Times New Roman"/>
                <w:kern w:val="3"/>
                <w:szCs w:val="24"/>
              </w:rPr>
              <w:t xml:space="preserve">K.Kauliņš, J.Kuzmins, A.Znotiņš, D.Ļebedevs, A.Čmiļs, M.Vanags, O.Novodvorskis, A.Kaļinka, A.Geržatovičs, </w:t>
            </w:r>
            <w:r w:rsidR="00B253D9" w:rsidRPr="007639CA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B253D9" w:rsidRPr="007639CA">
              <w:rPr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3A4EFD28" w14:textId="77777777" w:rsidR="00955B8A" w:rsidRPr="004640A9" w:rsidRDefault="00955B8A" w:rsidP="00955B8A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0352A966" w14:textId="3AF2EF50" w:rsidR="00955B8A" w:rsidRPr="004640A9" w:rsidRDefault="00955B8A" w:rsidP="00955B8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522B2C" w:rsidRPr="00955B8A">
              <w:rPr>
                <w:rFonts w:ascii="Times New Roman" w:hAnsi="Times New Roman"/>
                <w:szCs w:val="24"/>
              </w:rPr>
              <w:t>Par nekustamo īpašumu Ostinieks Nr.66 un Ostinieks Nr.67 (Stīpniekos) apvienošanu, adreses un nekustamā īpašuma lietošanas mērķa noteikšanu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30.aprīļa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15395492" w14:textId="77777777" w:rsidR="00955B8A" w:rsidRDefault="00955B8A" w:rsidP="00955B8A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536E2674" w14:textId="77777777" w:rsidR="00955B8A" w:rsidRPr="005740D2" w:rsidRDefault="00955B8A" w:rsidP="00955B8A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  <w:r w:rsidRPr="005740D2">
              <w:rPr>
                <w:rFonts w:ascii="Times New Roman" w:eastAsia="Times New Roman" w:hAnsi="Times New Roman"/>
                <w:iCs/>
                <w:color w:val="000000"/>
                <w:sz w:val="20"/>
                <w:lang w:eastAsia="lv-LV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</w:t>
            </w:r>
            <w:r w:rsidRPr="005740D2">
              <w:rPr>
                <w:rFonts w:ascii="Times New Roman" w:eastAsia="Times New Roman" w:hAnsi="Times New Roman"/>
                <w:iCs/>
                <w:sz w:val="20"/>
                <w:lang w:eastAsia="lv-LV"/>
              </w:rPr>
              <w:t>brīvu apriti un ar ko atceļ Direktīvu 95/46/EK (Vispārīgā datu aizsardzības regula).</w:t>
            </w:r>
          </w:p>
          <w:p w14:paraId="43C61093" w14:textId="77777777" w:rsidR="00955B8A" w:rsidRDefault="00955B8A" w:rsidP="00955B8A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  <w:r w:rsidRPr="005740D2">
              <w:rPr>
                <w:rFonts w:ascii="Times New Roman" w:eastAsia="Times New Roman" w:hAnsi="Times New Roman"/>
                <w:iCs/>
                <w:color w:val="000000"/>
                <w:sz w:val="20"/>
                <w:lang w:eastAsia="lv-LV"/>
              </w:rPr>
              <w:t xml:space="preserve">Saskaņā ar Informācijas atklātības likuma 5.panta otrās daļas 4.punktu, lēmumā norādītie personas dati uzskatāmi par </w:t>
            </w:r>
            <w:r w:rsidRPr="005740D2">
              <w:rPr>
                <w:rFonts w:ascii="Times New Roman" w:eastAsia="Times New Roman" w:hAnsi="Times New Roman"/>
                <w:iCs/>
                <w:sz w:val="20"/>
                <w:lang w:eastAsia="lv-LV"/>
              </w:rPr>
              <w:t>ierobežotas pieejamības informāciju.</w:t>
            </w:r>
          </w:p>
          <w:p w14:paraId="29AABA09" w14:textId="77777777" w:rsidR="00A15106" w:rsidRPr="005740D2" w:rsidRDefault="00A15106" w:rsidP="00955B8A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</w:p>
          <w:p w14:paraId="474B9AD3" w14:textId="77777777" w:rsidR="00955B8A" w:rsidRPr="00D03E52" w:rsidRDefault="00955B8A" w:rsidP="00D03E5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D03E52">
              <w:rPr>
                <w:rFonts w:ascii="Times New Roman" w:hAnsi="Times New Roman"/>
                <w:szCs w:val="24"/>
              </w:rPr>
              <w:t>3.2.p.</w:t>
            </w:r>
          </w:p>
          <w:p w14:paraId="522D2D1C" w14:textId="5FE74B96" w:rsidR="00955B8A" w:rsidRPr="00D03E52" w:rsidRDefault="00955B8A" w:rsidP="00D03E5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D03E52">
              <w:rPr>
                <w:rFonts w:ascii="Times New Roman" w:hAnsi="Times New Roman"/>
                <w:szCs w:val="24"/>
              </w:rPr>
              <w:t>Par nekustamo īpašumu Ostinieks Nr.99 un Ostinieks Nr.101 (Stīpniekos) apvienošanu, adreses un nekustamā īpašuma lietošanas mērķa noteikšanu</w:t>
            </w:r>
          </w:p>
          <w:p w14:paraId="44ECC5B1" w14:textId="77777777" w:rsidR="00955B8A" w:rsidRPr="00D03E52" w:rsidRDefault="00955B8A" w:rsidP="00D03E52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D03E5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Rasai-Daukšei</w:t>
            </w:r>
          </w:p>
          <w:p w14:paraId="4A68EBAB" w14:textId="77777777" w:rsidR="00955B8A" w:rsidRPr="004640A9" w:rsidRDefault="00955B8A" w:rsidP="00955B8A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3625ED31" w14:textId="17BCA455" w:rsidR="00955B8A" w:rsidRPr="004640A9" w:rsidRDefault="00955B8A" w:rsidP="00955B8A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522B2C" w:rsidRPr="00955B8A">
              <w:rPr>
                <w:rFonts w:ascii="Times New Roman" w:hAnsi="Times New Roman"/>
                <w:szCs w:val="24"/>
              </w:rPr>
              <w:t>Par nekustamo īpašumu Ostinieks Nr.99 un Ostinieks Nr.101 (Stīpniekos) apvienošanu, adreses un nekustamā īpašuma lietošanas mērķa noteikšanu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B253D9" w:rsidRPr="007639CA">
              <w:rPr>
                <w:rFonts w:ascii="Times New Roman" w:hAnsi="Times New Roman"/>
                <w:szCs w:val="24"/>
                <w:lang w:eastAsia="lv-LV"/>
              </w:rPr>
              <w:t xml:space="preserve">atklāti balsojot ar 11 balsīm par – I.Purviņa, I.Brence, </w:t>
            </w:r>
            <w:r w:rsidR="00B253D9" w:rsidRPr="007639CA">
              <w:rPr>
                <w:rFonts w:ascii="Times New Roman" w:hAnsi="Times New Roman"/>
                <w:kern w:val="3"/>
                <w:szCs w:val="24"/>
              </w:rPr>
              <w:t xml:space="preserve">K.Kauliņš, J.Kuzmins, </w:t>
            </w:r>
            <w:r w:rsidR="00B253D9" w:rsidRPr="007639CA">
              <w:rPr>
                <w:rFonts w:ascii="Times New Roman" w:hAnsi="Times New Roman"/>
                <w:kern w:val="3"/>
                <w:szCs w:val="24"/>
              </w:rPr>
              <w:lastRenderedPageBreak/>
              <w:t xml:space="preserve">A.Znotiņš, D.Ļebedevs, A.Čmiļs, M.Vanags, O.Novodvorskis, A.Kaļinka, A.Geržatovičs, </w:t>
            </w:r>
            <w:r w:rsidR="00B253D9" w:rsidRPr="007639CA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B253D9" w:rsidRPr="007639CA">
              <w:rPr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6809441E" w14:textId="77777777" w:rsidR="00955B8A" w:rsidRPr="004640A9" w:rsidRDefault="00955B8A" w:rsidP="00955B8A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46873280" w14:textId="5A993016" w:rsidR="00955B8A" w:rsidRPr="004640A9" w:rsidRDefault="00955B8A" w:rsidP="00955B8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522B2C" w:rsidRPr="00955B8A">
              <w:rPr>
                <w:rFonts w:ascii="Times New Roman" w:hAnsi="Times New Roman"/>
                <w:szCs w:val="24"/>
              </w:rPr>
              <w:t>Par nekustamo īpašumu Ostinieks Nr.99 un Ostinieks Nr.101 (Stīpniekos) apvienošanu, adreses un nekustamā īpašuma lietošanas mērķa noteikšanu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30.aprīļa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4BA93F27" w14:textId="77777777" w:rsidR="00955B8A" w:rsidRDefault="00955B8A" w:rsidP="00955B8A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36E88F2A" w14:textId="77777777" w:rsidR="00955B8A" w:rsidRPr="005740D2" w:rsidRDefault="00955B8A" w:rsidP="00955B8A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  <w:r w:rsidRPr="005740D2">
              <w:rPr>
                <w:rFonts w:ascii="Times New Roman" w:eastAsia="Times New Roman" w:hAnsi="Times New Roman"/>
                <w:iCs/>
                <w:color w:val="000000"/>
                <w:sz w:val="20"/>
                <w:lang w:eastAsia="lv-LV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</w:t>
            </w:r>
            <w:r w:rsidRPr="005740D2">
              <w:rPr>
                <w:rFonts w:ascii="Times New Roman" w:eastAsia="Times New Roman" w:hAnsi="Times New Roman"/>
                <w:iCs/>
                <w:sz w:val="20"/>
                <w:lang w:eastAsia="lv-LV"/>
              </w:rPr>
              <w:t>brīvu apriti un ar ko atceļ Direktīvu 95/46/EK (Vispārīgā datu aizsardzības regula).</w:t>
            </w:r>
          </w:p>
          <w:p w14:paraId="12C9097D" w14:textId="77777777" w:rsidR="00955B8A" w:rsidRPr="005740D2" w:rsidRDefault="00955B8A" w:rsidP="00955B8A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  <w:r w:rsidRPr="005740D2">
              <w:rPr>
                <w:rFonts w:ascii="Times New Roman" w:eastAsia="Times New Roman" w:hAnsi="Times New Roman"/>
                <w:iCs/>
                <w:color w:val="000000"/>
                <w:sz w:val="20"/>
                <w:lang w:eastAsia="lv-LV"/>
              </w:rPr>
              <w:t xml:space="preserve">Saskaņā ar Informācijas atklātības likuma 5.panta otrās daļas 4.punktu, lēmumā norādītie personas dati uzskatāmi par </w:t>
            </w:r>
            <w:r w:rsidRPr="005740D2">
              <w:rPr>
                <w:rFonts w:ascii="Times New Roman" w:eastAsia="Times New Roman" w:hAnsi="Times New Roman"/>
                <w:iCs/>
                <w:sz w:val="20"/>
                <w:lang w:eastAsia="lv-LV"/>
              </w:rPr>
              <w:t>ierobežotas pieejamības informāciju.</w:t>
            </w:r>
          </w:p>
          <w:p w14:paraId="6A78B89B" w14:textId="77777777" w:rsidR="00955B8A" w:rsidRPr="00955B8A" w:rsidRDefault="00955B8A" w:rsidP="00C84B56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955B8A" w:rsidRPr="00955B8A" w14:paraId="669DD223" w14:textId="77777777" w:rsidTr="00955B8A">
        <w:tc>
          <w:tcPr>
            <w:tcW w:w="9039" w:type="dxa"/>
          </w:tcPr>
          <w:p w14:paraId="140538DF" w14:textId="77777777" w:rsidR="00955B8A" w:rsidRPr="00D03E52" w:rsidRDefault="00955B8A" w:rsidP="00D03E52">
            <w:pPr>
              <w:jc w:val="center"/>
              <w:rPr>
                <w:rFonts w:ascii="Times New Roman" w:hAnsi="Times New Roman"/>
                <w:szCs w:val="24"/>
              </w:rPr>
            </w:pPr>
            <w:r w:rsidRPr="00D03E52">
              <w:rPr>
                <w:rFonts w:ascii="Times New Roman" w:hAnsi="Times New Roman"/>
                <w:szCs w:val="24"/>
              </w:rPr>
              <w:lastRenderedPageBreak/>
              <w:t>4.p.</w:t>
            </w:r>
          </w:p>
          <w:p w14:paraId="54CBA832" w14:textId="1F5B92D8" w:rsidR="00955B8A" w:rsidRPr="00D03E52" w:rsidRDefault="00955B8A" w:rsidP="00D03E52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D03E52">
              <w:rPr>
                <w:rFonts w:ascii="Times New Roman" w:hAnsi="Times New Roman"/>
                <w:szCs w:val="24"/>
              </w:rPr>
              <w:t>Par zemes ierīcības projekta nekustamajam īpašumam Dāles 1 (Grēnēs) apstiprināšanu, nekustamā īpašuma lietošanas mērķu, apgrūtinājumu, adresācijas noteikšanu</w:t>
            </w:r>
          </w:p>
          <w:p w14:paraId="7E87806C" w14:textId="77777777" w:rsidR="00955B8A" w:rsidRPr="00D03E52" w:rsidRDefault="00955B8A" w:rsidP="00D03E52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D03E5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Rasai-Daukšei</w:t>
            </w:r>
          </w:p>
          <w:p w14:paraId="2F56B954" w14:textId="77777777" w:rsidR="00955B8A" w:rsidRPr="004640A9" w:rsidRDefault="00955B8A" w:rsidP="00955B8A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2D109C5D" w14:textId="458DB7A2" w:rsidR="00955B8A" w:rsidRPr="004640A9" w:rsidRDefault="00955B8A" w:rsidP="00955B8A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522B2C" w:rsidRPr="00955B8A">
              <w:rPr>
                <w:rFonts w:ascii="Times New Roman" w:hAnsi="Times New Roman"/>
                <w:color w:val="000000" w:themeColor="text1"/>
                <w:szCs w:val="24"/>
              </w:rPr>
              <w:t>Par zemes ierīcības projekta nekustamajam īpašumam Dāles 1 (Grēnēs) apstiprināšanu, nekustamā īpašuma lietošanas mērķu, apgrūtinājumu, adresācijas noteikšanu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B253D9" w:rsidRPr="007639CA">
              <w:rPr>
                <w:rFonts w:ascii="Times New Roman" w:hAnsi="Times New Roman"/>
                <w:szCs w:val="24"/>
                <w:lang w:eastAsia="lv-LV"/>
              </w:rPr>
              <w:t xml:space="preserve">atklāti balsojot ar 11 balsīm par – I.Purviņa, I.Brence, </w:t>
            </w:r>
            <w:r w:rsidR="00B253D9" w:rsidRPr="007639CA">
              <w:rPr>
                <w:rFonts w:ascii="Times New Roman" w:hAnsi="Times New Roman"/>
                <w:kern w:val="3"/>
                <w:szCs w:val="24"/>
              </w:rPr>
              <w:t xml:space="preserve">K.Kauliņš, J.Kuzmins, A.Znotiņš, D.Ļebedevs, A.Čmiļs, M.Vanags, O.Novodvorskis, A.Kaļinka, A.Geržatovičs, </w:t>
            </w:r>
            <w:r w:rsidR="00B253D9" w:rsidRPr="007639CA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B253D9" w:rsidRPr="007639CA">
              <w:rPr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714B753F" w14:textId="77777777" w:rsidR="00955B8A" w:rsidRPr="004640A9" w:rsidRDefault="00955B8A" w:rsidP="00955B8A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412FECD7" w14:textId="0B53ED6D" w:rsidR="00955B8A" w:rsidRPr="00177F01" w:rsidRDefault="00955B8A" w:rsidP="00177F01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522B2C" w:rsidRPr="00955B8A">
              <w:rPr>
                <w:rFonts w:ascii="Times New Roman" w:hAnsi="Times New Roman"/>
                <w:color w:val="000000" w:themeColor="text1"/>
                <w:szCs w:val="24"/>
              </w:rPr>
              <w:t>Par zemes ierīcības projekta nekustamajam īpašumam Dāles 1 (Grēnēs) apstiprināšanu, nekustamā īpašuma lietošanas mērķu, apgrūtinājumu, adresācijas noteikšanu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30.aprīļa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</w:tc>
      </w:tr>
      <w:tr w:rsidR="00955B8A" w:rsidRPr="00955B8A" w14:paraId="5BCE0E80" w14:textId="77777777" w:rsidTr="00955B8A">
        <w:tc>
          <w:tcPr>
            <w:tcW w:w="9039" w:type="dxa"/>
          </w:tcPr>
          <w:p w14:paraId="6F1C202F" w14:textId="77777777" w:rsidR="009A5833" w:rsidRDefault="009A5833" w:rsidP="00D03E5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8A215CD" w14:textId="5E39EBE9" w:rsidR="00955B8A" w:rsidRPr="00D03E52" w:rsidRDefault="00955B8A" w:rsidP="00D03E5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03E52">
              <w:rPr>
                <w:rFonts w:ascii="Times New Roman" w:hAnsi="Times New Roman"/>
                <w:b/>
                <w:szCs w:val="24"/>
              </w:rPr>
              <w:t>5.p.</w:t>
            </w:r>
          </w:p>
          <w:p w14:paraId="4F938758" w14:textId="3F3969F1" w:rsidR="00955B8A" w:rsidRPr="00D03E52" w:rsidRDefault="00955B8A" w:rsidP="00D03E5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03E52">
              <w:rPr>
                <w:rFonts w:ascii="Times New Roman" w:hAnsi="Times New Roman"/>
                <w:b/>
                <w:szCs w:val="24"/>
              </w:rPr>
              <w:t>Par zemes vienību daļu atdalīšanu no nekustamiem īpašumiem (Stūnīšos) to pievienošanai nekustamajiem īpašumiem</w:t>
            </w:r>
          </w:p>
          <w:p w14:paraId="078115AA" w14:textId="77777777" w:rsidR="00955B8A" w:rsidRPr="00D03E52" w:rsidRDefault="00955B8A" w:rsidP="00D03E52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 w:rsidRPr="00D03E52">
              <w:rPr>
                <w:rFonts w:ascii="Times New Roman" w:hAnsi="Times New Roman"/>
                <w:bCs/>
                <w:szCs w:val="24"/>
              </w:rPr>
              <w:t>5.1.p.</w:t>
            </w:r>
          </w:p>
          <w:p w14:paraId="69BC13C2" w14:textId="6706B600" w:rsidR="00955B8A" w:rsidRPr="00D03E52" w:rsidRDefault="00955B8A" w:rsidP="00D03E52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 w:rsidRPr="00D03E52">
              <w:rPr>
                <w:rFonts w:ascii="Times New Roman" w:hAnsi="Times New Roman"/>
                <w:bCs/>
                <w:szCs w:val="24"/>
              </w:rPr>
              <w:t>Par zemes vienības daļas atdalīšanu no nekustamā īpašuma ar kadastra Nr. 8080 001 0211 (Stūnīšos) tās pievienošanai nekustamajiem īpašumiem Stūnīši Nr.149 un  Stūnīši Nr.153</w:t>
            </w:r>
          </w:p>
          <w:p w14:paraId="3F012844" w14:textId="3A574828" w:rsidR="00955B8A" w:rsidRPr="00D03E52" w:rsidRDefault="00955B8A" w:rsidP="00D03E52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D03E5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Rasai-Daukšei</w:t>
            </w:r>
            <w:r w:rsidR="00D03E52" w:rsidRPr="00D03E5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</w:t>
            </w:r>
          </w:p>
          <w:p w14:paraId="2A729BAF" w14:textId="77777777" w:rsidR="00955B8A" w:rsidRPr="004640A9" w:rsidRDefault="00955B8A" w:rsidP="00955B8A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09CB6065" w14:textId="669D6EC1" w:rsidR="00955B8A" w:rsidRPr="004640A9" w:rsidRDefault="00955B8A" w:rsidP="00955B8A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522B2C" w:rsidRPr="00955B8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Par zemes vienības daļas atdalīšanu no nekustamā īpašuma ar kadastra Nr. 8080 001 0211 </w:t>
            </w:r>
            <w:r w:rsidR="00522B2C" w:rsidRPr="00955B8A">
              <w:rPr>
                <w:rFonts w:ascii="Times New Roman" w:hAnsi="Times New Roman"/>
                <w:bCs/>
                <w:szCs w:val="24"/>
              </w:rPr>
              <w:t xml:space="preserve">(Stūnīšos) </w:t>
            </w:r>
            <w:r w:rsidR="00522B2C" w:rsidRPr="00955B8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tās pievienošanai nekustamajiem īpašumiem </w:t>
            </w:r>
            <w:r w:rsidR="00522B2C" w:rsidRPr="00955B8A">
              <w:rPr>
                <w:rFonts w:ascii="Times New Roman" w:hAnsi="Times New Roman"/>
                <w:bCs/>
                <w:szCs w:val="24"/>
              </w:rPr>
              <w:t>Stūnīši Nr.149 un  Stūnīši Nr.153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lastRenderedPageBreak/>
              <w:t>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070659" w:rsidRPr="007639CA">
              <w:rPr>
                <w:rFonts w:ascii="Times New Roman" w:hAnsi="Times New Roman"/>
                <w:szCs w:val="24"/>
                <w:lang w:eastAsia="lv-LV"/>
              </w:rPr>
              <w:t xml:space="preserve">atklāti balsojot ar 11 balsīm par – I.Purviņa, I.Brence, </w:t>
            </w:r>
            <w:r w:rsidR="00070659" w:rsidRPr="007639CA">
              <w:rPr>
                <w:rFonts w:ascii="Times New Roman" w:hAnsi="Times New Roman"/>
                <w:kern w:val="3"/>
                <w:szCs w:val="24"/>
              </w:rPr>
              <w:t xml:space="preserve">K.Kauliņš, J.Kuzmins, A.Znotiņš, D.Ļebedevs, A.Čmiļs, M.Vanags, O.Novodvorskis, A.Kaļinka, A.Geržatovičs, </w:t>
            </w:r>
            <w:r w:rsidR="00070659" w:rsidRPr="007639CA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070659" w:rsidRPr="007639CA">
              <w:rPr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5A3DB1AC" w14:textId="77777777" w:rsidR="00955B8A" w:rsidRPr="004640A9" w:rsidRDefault="00955B8A" w:rsidP="00955B8A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0BD5E90E" w14:textId="1FBFC1B0" w:rsidR="00955B8A" w:rsidRPr="004640A9" w:rsidRDefault="00955B8A" w:rsidP="00955B8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522B2C" w:rsidRPr="00955B8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Par zemes vienības daļas atdalīšanu no nekustamā īpašuma ar kadastra Nr. 8080 001 0211 </w:t>
            </w:r>
            <w:r w:rsidR="00522B2C" w:rsidRPr="00955B8A">
              <w:rPr>
                <w:rFonts w:ascii="Times New Roman" w:hAnsi="Times New Roman"/>
                <w:bCs/>
                <w:szCs w:val="24"/>
              </w:rPr>
              <w:t xml:space="preserve">(Stūnīšos) </w:t>
            </w:r>
            <w:r w:rsidR="00522B2C" w:rsidRPr="00955B8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tās pievienošanai nekustamajiem īpašumiem </w:t>
            </w:r>
            <w:r w:rsidR="00522B2C" w:rsidRPr="00955B8A">
              <w:rPr>
                <w:rFonts w:ascii="Times New Roman" w:hAnsi="Times New Roman"/>
                <w:bCs/>
                <w:szCs w:val="24"/>
              </w:rPr>
              <w:t>Stūnīši Nr.149 un  Stūnīši Nr.153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30.aprīļa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285A8233" w14:textId="77777777" w:rsidR="00955B8A" w:rsidRDefault="00955B8A" w:rsidP="00955B8A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33419646" w14:textId="77777777" w:rsidR="00955B8A" w:rsidRPr="005740D2" w:rsidRDefault="00955B8A" w:rsidP="00955B8A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  <w:r w:rsidRPr="005740D2">
              <w:rPr>
                <w:rFonts w:ascii="Times New Roman" w:eastAsia="Times New Roman" w:hAnsi="Times New Roman"/>
                <w:iCs/>
                <w:color w:val="000000"/>
                <w:sz w:val="20"/>
                <w:lang w:eastAsia="lv-LV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</w:t>
            </w:r>
            <w:r w:rsidRPr="005740D2">
              <w:rPr>
                <w:rFonts w:ascii="Times New Roman" w:eastAsia="Times New Roman" w:hAnsi="Times New Roman"/>
                <w:iCs/>
                <w:sz w:val="20"/>
                <w:lang w:eastAsia="lv-LV"/>
              </w:rPr>
              <w:t>brīvu apriti un ar ko atceļ Direktīvu 95/46/EK (Vispārīgā datu aizsardzības regula).</w:t>
            </w:r>
          </w:p>
          <w:p w14:paraId="762EDAA9" w14:textId="77777777" w:rsidR="00955B8A" w:rsidRPr="005740D2" w:rsidRDefault="00955B8A" w:rsidP="00955B8A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  <w:r w:rsidRPr="005740D2">
              <w:rPr>
                <w:rFonts w:ascii="Times New Roman" w:eastAsia="Times New Roman" w:hAnsi="Times New Roman"/>
                <w:iCs/>
                <w:color w:val="000000"/>
                <w:sz w:val="20"/>
                <w:lang w:eastAsia="lv-LV"/>
              </w:rPr>
              <w:t xml:space="preserve">Saskaņā ar Informācijas atklātības likuma 5.panta otrās daļas 4.punktu, lēmumā norādītie personas dati uzskatāmi par </w:t>
            </w:r>
            <w:r w:rsidRPr="005740D2">
              <w:rPr>
                <w:rFonts w:ascii="Times New Roman" w:eastAsia="Times New Roman" w:hAnsi="Times New Roman"/>
                <w:iCs/>
                <w:sz w:val="20"/>
                <w:lang w:eastAsia="lv-LV"/>
              </w:rPr>
              <w:t>ierobežotas pieejamības informāciju.</w:t>
            </w:r>
          </w:p>
          <w:p w14:paraId="0147E4F6" w14:textId="77777777" w:rsidR="00955B8A" w:rsidRDefault="00955B8A" w:rsidP="00955B8A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117E0D33" w14:textId="2D7C2B1D" w:rsidR="001675A4" w:rsidRDefault="001675A4" w:rsidP="001675A4">
            <w:pPr>
              <w:ind w:right="36"/>
              <w:contextualSpacing/>
              <w:jc w:val="both"/>
              <w:rPr>
                <w:rFonts w:ascii="Times New Roman" w:hAnsi="Times New Roman"/>
                <w:i/>
                <w:iCs/>
                <w:szCs w:val="24"/>
                <w:lang w:eastAsia="lv-LV"/>
              </w:rPr>
            </w:pPr>
            <w:r w:rsidRPr="000E6F12">
              <w:rPr>
                <w:rFonts w:ascii="Times New Roman" w:hAnsi="Times New Roman"/>
                <w:i/>
                <w:iCs/>
                <w:szCs w:val="24"/>
              </w:rPr>
              <w:t xml:space="preserve">No domes sēžu zāles izgāja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domes 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 xml:space="preserve">deputāts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K.Kauliņš 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>plkst.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15.</w:t>
            </w:r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>57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, iegāja – plkst.15.</w:t>
            </w:r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>59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.</w:t>
            </w:r>
          </w:p>
          <w:p w14:paraId="6F9A6769" w14:textId="77777777" w:rsidR="001675A4" w:rsidRDefault="001675A4" w:rsidP="00955B8A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4AD91541" w14:textId="05113C6D" w:rsidR="00955B8A" w:rsidRPr="00D03E52" w:rsidRDefault="00955B8A" w:rsidP="00D03E52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D03E52">
              <w:rPr>
                <w:rFonts w:ascii="Times New Roman" w:hAnsi="Times New Roman"/>
                <w:bCs/>
              </w:rPr>
              <w:t>5.2.p.</w:t>
            </w:r>
          </w:p>
          <w:p w14:paraId="6F4EDCAE" w14:textId="6473D5AC" w:rsidR="00955B8A" w:rsidRPr="00D03E52" w:rsidRDefault="00955B8A" w:rsidP="00D03E52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 w:rsidRPr="00D03E52">
              <w:rPr>
                <w:rFonts w:ascii="Times New Roman" w:hAnsi="Times New Roman"/>
                <w:bCs/>
              </w:rPr>
              <w:t>Par zemes vienības daļas atdalīšanu no nekustamā īpašuma Stūnīši d/s koplietošanas zeme (Stūnīšos) tās pievienošanai nekustamajam īpašumam Stūnīši Nr.442</w:t>
            </w:r>
          </w:p>
          <w:p w14:paraId="6A8AD817" w14:textId="62044268" w:rsidR="00955B8A" w:rsidRPr="00955B8A" w:rsidRDefault="00955B8A" w:rsidP="00D03E52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color w:val="FF0000"/>
                <w:kern w:val="3"/>
                <w:szCs w:val="24"/>
                <w:lang w:eastAsia="lv-LV"/>
              </w:rPr>
            </w:pPr>
            <w:r w:rsidRPr="00D03E5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Rasai-Daukšei</w:t>
            </w:r>
            <w:r w:rsidR="00D03E5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Ļebedevam, Kristapam Kauliņam</w:t>
            </w:r>
          </w:p>
          <w:p w14:paraId="6B90D6D9" w14:textId="77777777" w:rsidR="00955B8A" w:rsidRPr="004640A9" w:rsidRDefault="00955B8A" w:rsidP="00955B8A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2E8F43A3" w14:textId="0F5298EE" w:rsidR="00955B8A" w:rsidRPr="004640A9" w:rsidRDefault="00955B8A" w:rsidP="00955B8A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522B2C" w:rsidRPr="00955B8A">
              <w:rPr>
                <w:rFonts w:ascii="Times New Roman" w:hAnsi="Times New Roman"/>
                <w:bCs/>
                <w:color w:val="000000" w:themeColor="text1"/>
              </w:rPr>
              <w:t xml:space="preserve">Par zemes vienības daļas atdalīšanu no nekustamā īpašuma Stūnīši d/s koplietošanas zeme </w:t>
            </w:r>
            <w:r w:rsidR="00522B2C" w:rsidRPr="00955B8A">
              <w:rPr>
                <w:rFonts w:ascii="Times New Roman" w:hAnsi="Times New Roman"/>
                <w:bCs/>
              </w:rPr>
              <w:t>(Stūnīšos) tās pievienošanai nekustamajam īpašumam Stūnīši Nr.442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070659" w:rsidRPr="007639CA">
              <w:rPr>
                <w:rFonts w:ascii="Times New Roman" w:hAnsi="Times New Roman"/>
                <w:szCs w:val="24"/>
                <w:lang w:eastAsia="lv-LV"/>
              </w:rPr>
              <w:t xml:space="preserve">atklāti balsojot ar 11 balsīm par – I.Purviņa, I.Brence, </w:t>
            </w:r>
            <w:r w:rsidR="00070659" w:rsidRPr="007639CA">
              <w:rPr>
                <w:rFonts w:ascii="Times New Roman" w:hAnsi="Times New Roman"/>
                <w:kern w:val="3"/>
                <w:szCs w:val="24"/>
              </w:rPr>
              <w:t xml:space="preserve">K.Kauliņš, J.Kuzmins, A.Znotiņš, D.Ļebedevs, A.Čmiļs, M.Vanags, O.Novodvorskis, A.Kaļinka, A.Geržatovičs, </w:t>
            </w:r>
            <w:r w:rsidR="00070659" w:rsidRPr="007639CA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070659" w:rsidRPr="007639CA">
              <w:rPr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492280FB" w14:textId="77777777" w:rsidR="00955B8A" w:rsidRPr="004640A9" w:rsidRDefault="00955B8A" w:rsidP="00955B8A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4BBB02F0" w14:textId="64338FBB" w:rsidR="00955B8A" w:rsidRPr="004640A9" w:rsidRDefault="00955B8A" w:rsidP="00955B8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522B2C" w:rsidRPr="00955B8A">
              <w:rPr>
                <w:rFonts w:ascii="Times New Roman" w:hAnsi="Times New Roman"/>
                <w:bCs/>
                <w:color w:val="000000" w:themeColor="text1"/>
              </w:rPr>
              <w:t xml:space="preserve">Par zemes vienības daļas atdalīšanu no nekustamā īpašuma Stūnīši d/s koplietošanas zeme </w:t>
            </w:r>
            <w:r w:rsidR="00522B2C" w:rsidRPr="00955B8A">
              <w:rPr>
                <w:rFonts w:ascii="Times New Roman" w:hAnsi="Times New Roman"/>
                <w:bCs/>
              </w:rPr>
              <w:t>(Stūnīšos) tās pievienošanai nekustamajam īpašumam Stūnīši Nr.442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30.aprīļa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606C7E49" w14:textId="77777777" w:rsidR="00955B8A" w:rsidRDefault="00955B8A" w:rsidP="00955B8A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3D35B333" w14:textId="77777777" w:rsidR="00955B8A" w:rsidRPr="005740D2" w:rsidRDefault="00955B8A" w:rsidP="00955B8A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  <w:r w:rsidRPr="005740D2">
              <w:rPr>
                <w:rFonts w:ascii="Times New Roman" w:eastAsia="Times New Roman" w:hAnsi="Times New Roman"/>
                <w:iCs/>
                <w:color w:val="000000"/>
                <w:sz w:val="20"/>
                <w:lang w:eastAsia="lv-LV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</w:t>
            </w:r>
            <w:r w:rsidRPr="005740D2">
              <w:rPr>
                <w:rFonts w:ascii="Times New Roman" w:eastAsia="Times New Roman" w:hAnsi="Times New Roman"/>
                <w:iCs/>
                <w:sz w:val="20"/>
                <w:lang w:eastAsia="lv-LV"/>
              </w:rPr>
              <w:t>brīvu apriti un ar ko atceļ Direktīvu 95/46/EK (Vispārīgā datu aizsardzības regula).</w:t>
            </w:r>
          </w:p>
          <w:p w14:paraId="50288EF5" w14:textId="77777777" w:rsidR="00955B8A" w:rsidRPr="005740D2" w:rsidRDefault="00955B8A" w:rsidP="00955B8A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  <w:r w:rsidRPr="005740D2">
              <w:rPr>
                <w:rFonts w:ascii="Times New Roman" w:eastAsia="Times New Roman" w:hAnsi="Times New Roman"/>
                <w:iCs/>
                <w:color w:val="000000"/>
                <w:sz w:val="20"/>
                <w:lang w:eastAsia="lv-LV"/>
              </w:rPr>
              <w:t xml:space="preserve">Saskaņā ar Informācijas atklātības likuma 5.panta otrās daļas 4.punktu, lēmumā norādītie personas dati uzskatāmi par </w:t>
            </w:r>
            <w:r w:rsidRPr="005740D2">
              <w:rPr>
                <w:rFonts w:ascii="Times New Roman" w:eastAsia="Times New Roman" w:hAnsi="Times New Roman"/>
                <w:iCs/>
                <w:sz w:val="20"/>
                <w:lang w:eastAsia="lv-LV"/>
              </w:rPr>
              <w:t>ierobežotas pieejamības informāciju.</w:t>
            </w:r>
          </w:p>
          <w:p w14:paraId="32046345" w14:textId="77777777" w:rsidR="00955B8A" w:rsidRDefault="00955B8A" w:rsidP="00955B8A">
            <w:pPr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D83BE9B" w14:textId="77777777" w:rsidR="0053728A" w:rsidRDefault="0053728A" w:rsidP="00955B8A">
            <w:pPr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59C614D" w14:textId="77777777" w:rsidR="0053728A" w:rsidRDefault="0053728A" w:rsidP="00955B8A">
            <w:pPr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7D724DF8" w14:textId="77777777" w:rsidR="0053728A" w:rsidRDefault="0053728A" w:rsidP="00955B8A">
            <w:pPr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4F0D7AA" w14:textId="77777777" w:rsidR="0053728A" w:rsidRDefault="0053728A" w:rsidP="00955B8A">
            <w:pPr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73969F4D" w14:textId="47E83349" w:rsidR="00955B8A" w:rsidRDefault="00955B8A" w:rsidP="00D03E52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5.3.p.</w:t>
            </w:r>
          </w:p>
          <w:p w14:paraId="3F74EBEF" w14:textId="746A3AAA" w:rsidR="00955B8A" w:rsidRDefault="00955B8A" w:rsidP="00D03E52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 w:rsidRPr="00955B8A">
              <w:rPr>
                <w:rFonts w:ascii="Times New Roman" w:hAnsi="Times New Roman"/>
                <w:bCs/>
                <w:szCs w:val="24"/>
              </w:rPr>
              <w:t>Par zemes vienības daļas atdalīšanu no nekustamā īpašuma Stūnīši d/s koplietošanas zeme (Stūnīšos) tās pievienošanai nekustamajam īpašumam Stūnīši Nr.423</w:t>
            </w:r>
          </w:p>
          <w:p w14:paraId="23422554" w14:textId="3EB3E082" w:rsidR="00955B8A" w:rsidRPr="00D03E52" w:rsidRDefault="00955B8A" w:rsidP="00955B8A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D03E5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Rasai-Daukšei</w:t>
            </w:r>
            <w:r w:rsidR="00D03E52" w:rsidRPr="00D03E5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Ļebedevam, Intai Purviņai, Mārim Vanagam</w:t>
            </w:r>
            <w:r w:rsidR="00D03E5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Kristapam Kauliņam</w:t>
            </w:r>
          </w:p>
          <w:p w14:paraId="3B9EC5DB" w14:textId="77777777" w:rsidR="00955B8A" w:rsidRPr="004640A9" w:rsidRDefault="00955B8A" w:rsidP="00955B8A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55194131" w14:textId="14821FC6" w:rsidR="00955B8A" w:rsidRPr="004640A9" w:rsidRDefault="00955B8A" w:rsidP="00955B8A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522B2C" w:rsidRPr="00955B8A">
              <w:rPr>
                <w:rFonts w:ascii="Times New Roman" w:hAnsi="Times New Roman"/>
                <w:bCs/>
                <w:szCs w:val="24"/>
              </w:rPr>
              <w:t>Par zemes vienības daļas atdalīšanu no nekustamā īpašuma Stūnīši d/s koplietošanas zeme (Stūnīšos) tās pievienošanai nekustamajam īpašumam Stūnīši Nr.423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070659" w:rsidRPr="007639CA">
              <w:rPr>
                <w:rFonts w:ascii="Times New Roman" w:hAnsi="Times New Roman"/>
                <w:szCs w:val="24"/>
                <w:lang w:eastAsia="lv-LV"/>
              </w:rPr>
              <w:t xml:space="preserve">atklāti balsojot ar 11 balsīm par – I.Purviņa, I.Brence, </w:t>
            </w:r>
            <w:r w:rsidR="00070659" w:rsidRPr="007639CA">
              <w:rPr>
                <w:rFonts w:ascii="Times New Roman" w:hAnsi="Times New Roman"/>
                <w:kern w:val="3"/>
                <w:szCs w:val="24"/>
              </w:rPr>
              <w:t xml:space="preserve">K.Kauliņš, J.Kuzmins, A.Znotiņš, D.Ļebedevs, A.Čmiļs, M.Vanags, O.Novodvorskis, A.Kaļinka, A.Geržatovičs, </w:t>
            </w:r>
            <w:r w:rsidR="00070659" w:rsidRPr="007639CA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070659" w:rsidRPr="007639CA">
              <w:rPr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44E6DE73" w14:textId="77777777" w:rsidR="00955B8A" w:rsidRPr="004640A9" w:rsidRDefault="00955B8A" w:rsidP="00955B8A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67F0BFF6" w14:textId="16BE0332" w:rsidR="00955B8A" w:rsidRPr="00161EA4" w:rsidRDefault="00955B8A" w:rsidP="00955B8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sagatavoto lēmuma projekt</w:t>
            </w:r>
            <w:r w:rsidR="004B12E6">
              <w:rPr>
                <w:rFonts w:ascii="Times New Roman" w:hAnsi="Times New Roman"/>
                <w:szCs w:val="24"/>
                <w:lang w:eastAsia="lv-LV"/>
              </w:rPr>
              <w:t>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“</w:t>
            </w:r>
            <w:r w:rsidR="00522B2C" w:rsidRPr="00955B8A">
              <w:rPr>
                <w:rFonts w:ascii="Times New Roman" w:hAnsi="Times New Roman"/>
                <w:bCs/>
                <w:szCs w:val="24"/>
              </w:rPr>
              <w:t>Par zemes vienības daļas atdalīšanu no nekustamā īpašuma Stūnīši d/s koplietošanas zeme (Stūnīšos) tās pievienošanai nekustamajam īpašumam Stūnīši Nr.423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” iesnieg</w:t>
            </w:r>
            <w:r w:rsidR="004B12E6">
              <w:rPr>
                <w:rFonts w:ascii="Times New Roman" w:hAnsi="Times New Roman"/>
                <w:szCs w:val="24"/>
                <w:lang w:eastAsia="lv-LV"/>
              </w:rPr>
              <w:t>šanu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30.aprīļa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sēdē</w:t>
            </w:r>
            <w:r w:rsidR="00161EA4">
              <w:rPr>
                <w:rFonts w:ascii="Times New Roman" w:hAnsi="Times New Roman"/>
                <w:szCs w:val="24"/>
                <w:lang w:eastAsia="lv-LV"/>
              </w:rPr>
              <w:t xml:space="preserve"> ar </w:t>
            </w:r>
            <w:r w:rsidR="00DF1BF5">
              <w:rPr>
                <w:rFonts w:ascii="Times New Roman" w:hAnsi="Times New Roman"/>
                <w:szCs w:val="24"/>
                <w:lang w:eastAsia="lv-LV"/>
              </w:rPr>
              <w:t>papildinājumu</w:t>
            </w:r>
            <w:r w:rsidR="00161EA4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="004B12E6">
              <w:rPr>
                <w:rFonts w:ascii="Times New Roman" w:hAnsi="Times New Roman"/>
                <w:szCs w:val="24"/>
                <w:lang w:eastAsia="lv-LV"/>
              </w:rPr>
              <w:t>lēmuma projekt</w:t>
            </w:r>
            <w:r w:rsidR="00161EA4">
              <w:rPr>
                <w:rFonts w:ascii="Times New Roman" w:hAnsi="Times New Roman"/>
                <w:szCs w:val="24"/>
                <w:lang w:eastAsia="lv-LV"/>
              </w:rPr>
              <w:t>ā</w:t>
            </w:r>
            <w:r w:rsidR="004B12E6" w:rsidRPr="001F44DB">
              <w:rPr>
                <w:rFonts w:ascii="Times New Roman" w:hAnsi="Times New Roman"/>
                <w:color w:val="FF0000"/>
                <w:szCs w:val="24"/>
                <w:lang w:eastAsia="lv-LV"/>
              </w:rPr>
              <w:t xml:space="preserve"> </w:t>
            </w:r>
            <w:r w:rsidR="00161EA4" w:rsidRPr="00161EA4">
              <w:rPr>
                <w:rFonts w:ascii="Times New Roman" w:hAnsi="Times New Roman"/>
                <w:color w:val="000000" w:themeColor="text1"/>
                <w:szCs w:val="24"/>
                <w:lang w:eastAsia="lv-LV"/>
              </w:rPr>
              <w:t>par saskaņojumu ar pierobežnieku</w:t>
            </w:r>
            <w:r w:rsidRPr="00161EA4">
              <w:rPr>
                <w:rFonts w:ascii="Times New Roman" w:hAnsi="Times New Roman"/>
                <w:color w:val="000000" w:themeColor="text1"/>
                <w:szCs w:val="24"/>
                <w:lang w:eastAsia="lv-LV"/>
              </w:rPr>
              <w:t>.</w:t>
            </w:r>
          </w:p>
          <w:p w14:paraId="1A012692" w14:textId="77777777" w:rsidR="00955B8A" w:rsidRDefault="00955B8A" w:rsidP="00955B8A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39317F96" w14:textId="77777777" w:rsidR="00955B8A" w:rsidRPr="005740D2" w:rsidRDefault="00955B8A" w:rsidP="00955B8A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  <w:r w:rsidRPr="005740D2">
              <w:rPr>
                <w:rFonts w:ascii="Times New Roman" w:eastAsia="Times New Roman" w:hAnsi="Times New Roman"/>
                <w:iCs/>
                <w:color w:val="000000"/>
                <w:sz w:val="20"/>
                <w:lang w:eastAsia="lv-LV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</w:t>
            </w:r>
            <w:r w:rsidRPr="005740D2">
              <w:rPr>
                <w:rFonts w:ascii="Times New Roman" w:eastAsia="Times New Roman" w:hAnsi="Times New Roman"/>
                <w:iCs/>
                <w:sz w:val="20"/>
                <w:lang w:eastAsia="lv-LV"/>
              </w:rPr>
              <w:t>brīvu apriti un ar ko atceļ Direktīvu 95/46/EK (Vispārīgā datu aizsardzības regula).</w:t>
            </w:r>
          </w:p>
          <w:p w14:paraId="3AF88172" w14:textId="77777777" w:rsidR="00955B8A" w:rsidRPr="005740D2" w:rsidRDefault="00955B8A" w:rsidP="00955B8A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  <w:r w:rsidRPr="005740D2">
              <w:rPr>
                <w:rFonts w:ascii="Times New Roman" w:eastAsia="Times New Roman" w:hAnsi="Times New Roman"/>
                <w:iCs/>
                <w:color w:val="000000"/>
                <w:sz w:val="20"/>
                <w:lang w:eastAsia="lv-LV"/>
              </w:rPr>
              <w:t xml:space="preserve">Saskaņā ar Informācijas atklātības likuma 5.panta otrās daļas 4.punktu, lēmumā norādītie personas dati uzskatāmi par </w:t>
            </w:r>
            <w:r w:rsidRPr="005740D2">
              <w:rPr>
                <w:rFonts w:ascii="Times New Roman" w:eastAsia="Times New Roman" w:hAnsi="Times New Roman"/>
                <w:iCs/>
                <w:sz w:val="20"/>
                <w:lang w:eastAsia="lv-LV"/>
              </w:rPr>
              <w:t>ierobežotas pieejamības informāciju.</w:t>
            </w:r>
          </w:p>
          <w:p w14:paraId="4CC456C8" w14:textId="77777777" w:rsidR="00955B8A" w:rsidRDefault="00955B8A" w:rsidP="00955B8A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02EDAF92" w14:textId="7E725D09" w:rsidR="001675A4" w:rsidRDefault="001675A4" w:rsidP="001675A4">
            <w:pPr>
              <w:ind w:right="36"/>
              <w:contextualSpacing/>
              <w:jc w:val="both"/>
              <w:rPr>
                <w:rFonts w:ascii="Times New Roman" w:hAnsi="Times New Roman"/>
                <w:i/>
                <w:iCs/>
                <w:szCs w:val="24"/>
                <w:lang w:eastAsia="lv-LV"/>
              </w:rPr>
            </w:pPr>
            <w:r w:rsidRPr="000E6F12">
              <w:rPr>
                <w:rFonts w:ascii="Times New Roman" w:hAnsi="Times New Roman"/>
                <w:i/>
                <w:iCs/>
                <w:szCs w:val="24"/>
              </w:rPr>
              <w:t xml:space="preserve">No domes sēžu zāles izgāja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domes 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 xml:space="preserve">deputāts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K.Kauliņš 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>plkst.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1</w:t>
            </w:r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>6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.</w:t>
            </w:r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>10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.</w:t>
            </w:r>
          </w:p>
          <w:p w14:paraId="721AA30A" w14:textId="77777777" w:rsidR="001675A4" w:rsidRPr="00955B8A" w:rsidRDefault="001675A4" w:rsidP="00955B8A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1104509B" w14:textId="77777777" w:rsidR="00955B8A" w:rsidRDefault="00955B8A" w:rsidP="00D03E52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5.4.p.</w:t>
            </w:r>
          </w:p>
          <w:p w14:paraId="038BF8E2" w14:textId="704B3A31" w:rsidR="00955B8A" w:rsidRPr="00955B8A" w:rsidRDefault="00955B8A" w:rsidP="00D03E52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55B8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Par zemes vienības daļas atdalīšanai no nekustamā īpašuma </w:t>
            </w:r>
            <w:r w:rsidRPr="00955B8A">
              <w:rPr>
                <w:rFonts w:ascii="Times New Roman" w:hAnsi="Times New Roman"/>
                <w:bCs/>
                <w:szCs w:val="24"/>
              </w:rPr>
              <w:t>Stūnīši d/s koplietošanas zeme (Stūnīšos) tās pievienošanai nekustamajam īpašumam Stūnīši Nr. 477</w:t>
            </w:r>
          </w:p>
          <w:p w14:paraId="2A4F4F2A" w14:textId="3EDF7C31" w:rsidR="00955B8A" w:rsidRPr="00D03E52" w:rsidRDefault="00955B8A" w:rsidP="00955B8A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D03E5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Rasai-Daukšei</w:t>
            </w:r>
            <w:r w:rsidR="00D03E52" w:rsidRPr="00D03E5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Inārai Brencei, Ģirtam Batragam, Denisam Ļebedevam</w:t>
            </w:r>
          </w:p>
          <w:p w14:paraId="3F9CC909" w14:textId="77777777" w:rsidR="00955B8A" w:rsidRPr="004640A9" w:rsidRDefault="00955B8A" w:rsidP="00955B8A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7CD942BF" w14:textId="6C9038BA" w:rsidR="00955B8A" w:rsidRPr="004640A9" w:rsidRDefault="00955B8A" w:rsidP="00955B8A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522B2C" w:rsidRPr="00955B8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Par zemes vienības daļas atdalīšanai no nekustamā īpašuma </w:t>
            </w:r>
            <w:r w:rsidR="00522B2C" w:rsidRPr="00955B8A">
              <w:rPr>
                <w:rFonts w:ascii="Times New Roman" w:hAnsi="Times New Roman"/>
                <w:bCs/>
                <w:szCs w:val="24"/>
              </w:rPr>
              <w:t>Stūnīši d/s koplietošanas zeme (Stūnīšos) tās pievienošanai nekustamajam īpašumam Stūnīši Nr. 477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070659" w:rsidRPr="007639CA">
              <w:rPr>
                <w:rFonts w:ascii="Times New Roman" w:hAnsi="Times New Roman"/>
                <w:szCs w:val="24"/>
                <w:lang w:eastAsia="lv-LV"/>
              </w:rPr>
              <w:t>atklāti balsojot ar 1</w:t>
            </w:r>
            <w:r w:rsidR="00070659">
              <w:rPr>
                <w:rFonts w:ascii="Times New Roman" w:hAnsi="Times New Roman"/>
                <w:szCs w:val="24"/>
                <w:lang w:eastAsia="lv-LV"/>
              </w:rPr>
              <w:t>0</w:t>
            </w:r>
            <w:r w:rsidR="00070659" w:rsidRPr="007639CA">
              <w:rPr>
                <w:rFonts w:ascii="Times New Roman" w:hAnsi="Times New Roman"/>
                <w:szCs w:val="24"/>
                <w:lang w:eastAsia="lv-LV"/>
              </w:rPr>
              <w:t xml:space="preserve"> balsīm par – I.Purviņa, I.Brence, </w:t>
            </w:r>
            <w:r w:rsidR="00070659" w:rsidRPr="007639CA">
              <w:rPr>
                <w:rFonts w:ascii="Times New Roman" w:hAnsi="Times New Roman"/>
                <w:kern w:val="3"/>
                <w:szCs w:val="24"/>
              </w:rPr>
              <w:t xml:space="preserve">J.Kuzmins, A.Znotiņš, D.Ļebedevs, A.Čmiļs, M.Vanags, O.Novodvorskis, A.Kaļinka, A.Geržatovičs, </w:t>
            </w:r>
            <w:r w:rsidR="00070659" w:rsidRPr="007639CA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070659" w:rsidRPr="007639CA">
              <w:rPr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35E2897B" w14:textId="77777777" w:rsidR="00955B8A" w:rsidRPr="004640A9" w:rsidRDefault="00955B8A" w:rsidP="00955B8A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4EC10355" w14:textId="5D15EA65" w:rsidR="00955B8A" w:rsidRPr="004640A9" w:rsidRDefault="00955B8A" w:rsidP="00955B8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522B2C" w:rsidRPr="00955B8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Par zemes vienības daļas atdalīšanai no nekustamā īpašuma </w:t>
            </w:r>
            <w:r w:rsidR="00522B2C" w:rsidRPr="00955B8A">
              <w:rPr>
                <w:rFonts w:ascii="Times New Roman" w:hAnsi="Times New Roman"/>
                <w:bCs/>
                <w:szCs w:val="24"/>
              </w:rPr>
              <w:t xml:space="preserve">Stūnīši d/s koplietošanas zeme (Stūnīšos) tās pievienošanai nekustamajam </w:t>
            </w:r>
            <w:r w:rsidR="00522B2C" w:rsidRPr="00955B8A">
              <w:rPr>
                <w:rFonts w:ascii="Times New Roman" w:hAnsi="Times New Roman"/>
                <w:bCs/>
                <w:szCs w:val="24"/>
              </w:rPr>
              <w:lastRenderedPageBreak/>
              <w:t>īpašumam Stūnīši Nr. 477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30.aprīļa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5DA9B0F0" w14:textId="77777777" w:rsidR="00955B8A" w:rsidRDefault="00955B8A" w:rsidP="00955B8A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51F5D7F4" w14:textId="77777777" w:rsidR="00955B8A" w:rsidRPr="005740D2" w:rsidRDefault="00955B8A" w:rsidP="00955B8A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  <w:r w:rsidRPr="005740D2">
              <w:rPr>
                <w:rFonts w:ascii="Times New Roman" w:eastAsia="Times New Roman" w:hAnsi="Times New Roman"/>
                <w:iCs/>
                <w:color w:val="000000"/>
                <w:sz w:val="20"/>
                <w:lang w:eastAsia="lv-LV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</w:t>
            </w:r>
            <w:r w:rsidRPr="005740D2">
              <w:rPr>
                <w:rFonts w:ascii="Times New Roman" w:eastAsia="Times New Roman" w:hAnsi="Times New Roman"/>
                <w:iCs/>
                <w:sz w:val="20"/>
                <w:lang w:eastAsia="lv-LV"/>
              </w:rPr>
              <w:t>brīvu apriti un ar ko atceļ Direktīvu 95/46/EK (Vispārīgā datu aizsardzības regula).</w:t>
            </w:r>
          </w:p>
          <w:p w14:paraId="5F6A93A4" w14:textId="77777777" w:rsidR="00955B8A" w:rsidRPr="005740D2" w:rsidRDefault="00955B8A" w:rsidP="00955B8A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  <w:r w:rsidRPr="005740D2">
              <w:rPr>
                <w:rFonts w:ascii="Times New Roman" w:eastAsia="Times New Roman" w:hAnsi="Times New Roman"/>
                <w:iCs/>
                <w:color w:val="000000"/>
                <w:sz w:val="20"/>
                <w:lang w:eastAsia="lv-LV"/>
              </w:rPr>
              <w:t xml:space="preserve">Saskaņā ar Informācijas atklātības likuma 5.panta otrās daļas 4.punktu, lēmumā norādītie personas dati uzskatāmi par </w:t>
            </w:r>
            <w:r w:rsidRPr="005740D2">
              <w:rPr>
                <w:rFonts w:ascii="Times New Roman" w:eastAsia="Times New Roman" w:hAnsi="Times New Roman"/>
                <w:iCs/>
                <w:sz w:val="20"/>
                <w:lang w:eastAsia="lv-LV"/>
              </w:rPr>
              <w:t>ierobežotas pieejamības informāciju.</w:t>
            </w:r>
          </w:p>
          <w:p w14:paraId="0C23FDD8" w14:textId="77777777" w:rsidR="00955B8A" w:rsidRPr="00955B8A" w:rsidRDefault="00955B8A" w:rsidP="00C84B56">
            <w:pPr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</w:tr>
      <w:tr w:rsidR="00955B8A" w:rsidRPr="00955B8A" w14:paraId="3CB11F94" w14:textId="77777777" w:rsidTr="00955B8A">
        <w:tc>
          <w:tcPr>
            <w:tcW w:w="9039" w:type="dxa"/>
          </w:tcPr>
          <w:p w14:paraId="54055E63" w14:textId="77777777" w:rsidR="00955B8A" w:rsidRDefault="00955B8A" w:rsidP="00A036E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6.p.</w:t>
            </w:r>
          </w:p>
          <w:p w14:paraId="32C0CD7A" w14:textId="2EBF71F1" w:rsidR="00955B8A" w:rsidRDefault="00A036EC" w:rsidP="00A036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036EC">
              <w:rPr>
                <w:rFonts w:ascii="Times New Roman" w:hAnsi="Times New Roman"/>
                <w:b/>
                <w:i/>
                <w:iCs/>
                <w:szCs w:val="24"/>
              </w:rPr>
              <w:t xml:space="preserve">(Izskatīts </w:t>
            </w:r>
            <w:r>
              <w:rPr>
                <w:rFonts w:ascii="Times New Roman" w:hAnsi="Times New Roman"/>
                <w:b/>
                <w:i/>
                <w:iCs/>
                <w:szCs w:val="24"/>
              </w:rPr>
              <w:t xml:space="preserve">ka pirmais jautājums </w:t>
            </w:r>
            <w:r w:rsidRPr="00A036EC">
              <w:rPr>
                <w:rFonts w:ascii="Times New Roman" w:hAnsi="Times New Roman"/>
                <w:b/>
                <w:i/>
                <w:iCs/>
                <w:szCs w:val="24"/>
              </w:rPr>
              <w:t>pirms darba kārtības 1.jautājuma).</w:t>
            </w:r>
          </w:p>
          <w:p w14:paraId="51E66AB5" w14:textId="77777777" w:rsidR="00070659" w:rsidRDefault="00070659" w:rsidP="00070659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14:paraId="7917B01C" w14:textId="77777777" w:rsidR="003E29E2" w:rsidRDefault="001675A4" w:rsidP="001675A4">
            <w:pPr>
              <w:ind w:right="36"/>
              <w:contextualSpacing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E6F12">
              <w:rPr>
                <w:rFonts w:ascii="Times New Roman" w:hAnsi="Times New Roman"/>
                <w:i/>
                <w:iCs/>
                <w:szCs w:val="24"/>
              </w:rPr>
              <w:t>No domes sēžu zāles izgāja</w:t>
            </w:r>
            <w:r w:rsidR="003E29E2">
              <w:rPr>
                <w:rFonts w:ascii="Times New Roman" w:hAnsi="Times New Roman"/>
                <w:i/>
                <w:iCs/>
                <w:szCs w:val="24"/>
              </w:rPr>
              <w:t>: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  <w:p w14:paraId="0F9892D3" w14:textId="7BC6C27F" w:rsidR="001675A4" w:rsidRDefault="001675A4" w:rsidP="001675A4">
            <w:pPr>
              <w:ind w:right="36"/>
              <w:contextualSpacing/>
              <w:jc w:val="both"/>
              <w:rPr>
                <w:rFonts w:ascii="Times New Roman" w:hAnsi="Times New Roman"/>
                <w:i/>
                <w:iCs/>
                <w:szCs w:val="24"/>
                <w:lang w:eastAsia="lv-LV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 xml:space="preserve">domes 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 xml:space="preserve">deputāts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A.Znotiņš 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>plkst.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1</w:t>
            </w:r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>6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.</w:t>
            </w:r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>25</w:t>
            </w:r>
            <w:r w:rsidR="003E29E2">
              <w:rPr>
                <w:rFonts w:ascii="Times New Roman" w:hAnsi="Times New Roman"/>
                <w:i/>
                <w:iCs/>
                <w:szCs w:val="24"/>
                <w:lang w:eastAsia="lv-LV"/>
              </w:rPr>
              <w:t>;</w:t>
            </w:r>
          </w:p>
          <w:p w14:paraId="4A272A55" w14:textId="61CD6E6C" w:rsidR="001675A4" w:rsidRDefault="001675A4" w:rsidP="001675A4">
            <w:pPr>
              <w:ind w:right="36"/>
              <w:contextualSpacing/>
              <w:jc w:val="both"/>
              <w:rPr>
                <w:rFonts w:ascii="Times New Roman" w:hAnsi="Times New Roman"/>
                <w:i/>
                <w:iCs/>
                <w:szCs w:val="24"/>
                <w:lang w:eastAsia="lv-LV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 xml:space="preserve">domes 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 xml:space="preserve">deputāts </w:t>
            </w:r>
            <w:r>
              <w:rPr>
                <w:rFonts w:ascii="Times New Roman" w:hAnsi="Times New Roman"/>
                <w:i/>
                <w:iCs/>
                <w:szCs w:val="24"/>
              </w:rPr>
              <w:t>A.Kaļinka</w:t>
            </w:r>
            <w:r w:rsidR="003E29E2">
              <w:rPr>
                <w:rFonts w:ascii="Times New Roman" w:hAnsi="Times New Roman"/>
                <w:i/>
                <w:iCs/>
                <w:szCs w:val="24"/>
              </w:rPr>
              <w:t xml:space="preserve"> un domes deputāts A.Geržatovičs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>plkst.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1</w:t>
            </w:r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>6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.</w:t>
            </w:r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>40</w:t>
            </w:r>
            <w:r w:rsidR="003E29E2">
              <w:rPr>
                <w:rFonts w:ascii="Times New Roman" w:hAnsi="Times New Roman"/>
                <w:i/>
                <w:iCs/>
                <w:szCs w:val="24"/>
                <w:lang w:eastAsia="lv-LV"/>
              </w:rPr>
              <w:t>;</w:t>
            </w:r>
          </w:p>
          <w:p w14:paraId="5B2C10C3" w14:textId="5C0DC8B1" w:rsidR="003E29E2" w:rsidRDefault="003E29E2" w:rsidP="003E29E2">
            <w:pPr>
              <w:ind w:right="36"/>
              <w:contextualSpacing/>
              <w:jc w:val="both"/>
              <w:rPr>
                <w:rFonts w:ascii="Times New Roman" w:hAnsi="Times New Roman"/>
                <w:i/>
                <w:iCs/>
                <w:szCs w:val="24"/>
                <w:lang w:eastAsia="lv-LV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 xml:space="preserve">domes 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>deputāt</w:t>
            </w:r>
            <w:r>
              <w:rPr>
                <w:rFonts w:ascii="Times New Roman" w:hAnsi="Times New Roman"/>
                <w:i/>
                <w:iCs/>
                <w:szCs w:val="24"/>
              </w:rPr>
              <w:t>s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J.Kuzmins </w:t>
            </w:r>
            <w:r w:rsidRPr="000E6F12">
              <w:rPr>
                <w:rFonts w:ascii="Times New Roman" w:hAnsi="Times New Roman"/>
                <w:i/>
                <w:iCs/>
                <w:szCs w:val="24"/>
              </w:rPr>
              <w:t>plkst.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1</w:t>
            </w:r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>6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.</w:t>
            </w:r>
            <w:r>
              <w:rPr>
                <w:rFonts w:ascii="Times New Roman" w:hAnsi="Times New Roman"/>
                <w:i/>
                <w:iCs/>
                <w:szCs w:val="24"/>
                <w:lang w:eastAsia="lv-LV"/>
              </w:rPr>
              <w:t>42</w:t>
            </w:r>
            <w:r w:rsidRPr="000E6F12">
              <w:rPr>
                <w:rFonts w:ascii="Times New Roman" w:hAnsi="Times New Roman"/>
                <w:i/>
                <w:iCs/>
                <w:szCs w:val="24"/>
                <w:lang w:eastAsia="lv-LV"/>
              </w:rPr>
              <w:t>.</w:t>
            </w:r>
          </w:p>
          <w:p w14:paraId="1783F740" w14:textId="77777777" w:rsidR="001675A4" w:rsidRPr="00955B8A" w:rsidRDefault="001675A4" w:rsidP="00070659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955B8A" w:rsidRPr="00955B8A" w14:paraId="3441BE57" w14:textId="77777777" w:rsidTr="00955B8A">
        <w:tc>
          <w:tcPr>
            <w:tcW w:w="9039" w:type="dxa"/>
          </w:tcPr>
          <w:p w14:paraId="1C886406" w14:textId="77777777" w:rsidR="00955B8A" w:rsidRPr="00070659" w:rsidRDefault="00955B8A" w:rsidP="00070659">
            <w:pPr>
              <w:jc w:val="center"/>
              <w:rPr>
                <w:rFonts w:ascii="Times New Roman" w:hAnsi="Times New Roman"/>
                <w:szCs w:val="24"/>
              </w:rPr>
            </w:pPr>
            <w:r w:rsidRPr="00070659">
              <w:rPr>
                <w:rFonts w:ascii="Times New Roman" w:hAnsi="Times New Roman"/>
                <w:szCs w:val="24"/>
              </w:rPr>
              <w:t>7.p.</w:t>
            </w:r>
          </w:p>
          <w:p w14:paraId="7215359F" w14:textId="30ED5952" w:rsidR="00955B8A" w:rsidRPr="00070659" w:rsidRDefault="00955B8A" w:rsidP="00070659">
            <w:pPr>
              <w:jc w:val="center"/>
              <w:rPr>
                <w:rFonts w:ascii="Times New Roman" w:hAnsi="Times New Roman"/>
                <w:szCs w:val="24"/>
              </w:rPr>
            </w:pPr>
            <w:r w:rsidRPr="00070659">
              <w:rPr>
                <w:rFonts w:ascii="Times New Roman" w:hAnsi="Times New Roman"/>
                <w:szCs w:val="24"/>
              </w:rPr>
              <w:t>Par administratīvo līgumu par nekustamā īpašuma Vārti (Medemciemā) detālplānojuma īstenošanas kārtību</w:t>
            </w:r>
          </w:p>
          <w:p w14:paraId="54C00898" w14:textId="09B1C780" w:rsidR="00955B8A" w:rsidRPr="00070659" w:rsidRDefault="00955B8A" w:rsidP="00070659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07065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Rasai-Daukšei</w:t>
            </w:r>
            <w:r w:rsidR="00070659" w:rsidRPr="0007065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Mārim Vanagam, Elīnai Grūbai, Denisam Ļebedevam, Intai Purviņai</w:t>
            </w:r>
          </w:p>
          <w:p w14:paraId="66168875" w14:textId="77777777" w:rsidR="00955B8A" w:rsidRPr="004640A9" w:rsidRDefault="00955B8A" w:rsidP="00955B8A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097DD729" w14:textId="70539918" w:rsidR="00955B8A" w:rsidRPr="004640A9" w:rsidRDefault="00955B8A" w:rsidP="00955B8A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522B2C" w:rsidRPr="00955B8A">
              <w:rPr>
                <w:rFonts w:ascii="Times New Roman" w:hAnsi="Times New Roman"/>
                <w:szCs w:val="24"/>
              </w:rPr>
              <w:t>Par administratīvo līgumu par nekustamā īpašuma Vārti (Medemciemā) detālplānojuma īstenošanas kārtību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070659" w:rsidRPr="007639CA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070659">
              <w:rPr>
                <w:rFonts w:ascii="Times New Roman" w:hAnsi="Times New Roman"/>
                <w:szCs w:val="24"/>
                <w:lang w:eastAsia="lv-LV"/>
              </w:rPr>
              <w:t>6</w:t>
            </w:r>
            <w:r w:rsidR="00070659" w:rsidRPr="007639CA">
              <w:rPr>
                <w:rFonts w:ascii="Times New Roman" w:hAnsi="Times New Roman"/>
                <w:szCs w:val="24"/>
                <w:lang w:eastAsia="lv-LV"/>
              </w:rPr>
              <w:t xml:space="preserve"> balsīm par – I.Purviņa, I.Brence, </w:t>
            </w:r>
            <w:r w:rsidR="00070659" w:rsidRPr="007639CA">
              <w:rPr>
                <w:rFonts w:ascii="Times New Roman" w:hAnsi="Times New Roman"/>
                <w:kern w:val="3"/>
                <w:szCs w:val="24"/>
              </w:rPr>
              <w:t xml:space="preserve">D.Ļebedevs, A.Čmiļs, M.Vanags, O.Novodvorskis, </w:t>
            </w:r>
            <w:r w:rsidR="00070659" w:rsidRPr="007639CA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070659" w:rsidRPr="007639CA">
              <w:rPr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3BB3ED87" w14:textId="77777777" w:rsidR="00955B8A" w:rsidRPr="004640A9" w:rsidRDefault="00955B8A" w:rsidP="00955B8A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00AC1F46" w14:textId="1B09AFA5" w:rsidR="00955B8A" w:rsidRPr="004640A9" w:rsidRDefault="00955B8A" w:rsidP="00955B8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522B2C" w:rsidRPr="00955B8A">
              <w:rPr>
                <w:rFonts w:ascii="Times New Roman" w:hAnsi="Times New Roman"/>
                <w:szCs w:val="24"/>
              </w:rPr>
              <w:t>Par administratīvo līgumu par nekustamā īpašuma Vārti (Medemciemā) detālplānojuma īstenošanas kārtību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2025.gada </w:t>
            </w:r>
            <w:r>
              <w:rPr>
                <w:rFonts w:ascii="Times New Roman" w:hAnsi="Times New Roman"/>
                <w:szCs w:val="24"/>
                <w:lang w:eastAsia="lv-LV"/>
              </w:rPr>
              <w:t>30.aprīļa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32B71231" w14:textId="75DDEF86" w:rsidR="00955B8A" w:rsidRPr="00955B8A" w:rsidRDefault="00955B8A" w:rsidP="00C84B56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</w:p>
        </w:tc>
      </w:tr>
    </w:tbl>
    <w:p w14:paraId="4D0A553E" w14:textId="4F7D1563" w:rsidR="00713418" w:rsidRPr="00F718F9" w:rsidRDefault="00713418" w:rsidP="000C30E6">
      <w:pPr>
        <w:suppressAutoHyphens/>
        <w:autoSpaceDN w:val="0"/>
        <w:ind w:right="-663"/>
        <w:jc w:val="both"/>
        <w:textAlignment w:val="baseline"/>
        <w:rPr>
          <w:rFonts w:eastAsia="Calibri"/>
          <w:kern w:val="3"/>
          <w:szCs w:val="24"/>
        </w:rPr>
      </w:pPr>
      <w:r w:rsidRPr="00F718F9">
        <w:rPr>
          <w:rFonts w:eastAsia="Calibri"/>
          <w:kern w:val="3"/>
          <w:szCs w:val="24"/>
          <w:lang w:eastAsia="ru-RU"/>
        </w:rPr>
        <w:t>Sēdi slēdz plkst.</w:t>
      </w:r>
      <w:r w:rsidR="00F718F9" w:rsidRPr="00F718F9">
        <w:rPr>
          <w:rFonts w:eastAsia="Calibri"/>
          <w:kern w:val="3"/>
          <w:szCs w:val="24"/>
          <w:lang w:eastAsia="ru-RU"/>
        </w:rPr>
        <w:t>16.48</w:t>
      </w:r>
      <w:r w:rsidR="00522B2C" w:rsidRPr="00F718F9">
        <w:rPr>
          <w:rFonts w:eastAsia="Calibri"/>
          <w:kern w:val="3"/>
          <w:szCs w:val="24"/>
          <w:lang w:eastAsia="ru-RU"/>
        </w:rPr>
        <w:t>.</w:t>
      </w:r>
    </w:p>
    <w:p w14:paraId="778DC3CF" w14:textId="77777777" w:rsidR="009A212C" w:rsidRDefault="009A212C" w:rsidP="000C30E6">
      <w:pPr>
        <w:ind w:right="288"/>
        <w:jc w:val="both"/>
        <w:rPr>
          <w:rFonts w:eastAsia="Calibri"/>
          <w:kern w:val="3"/>
          <w:szCs w:val="24"/>
          <w:lang w:eastAsia="ru-RU"/>
        </w:rPr>
      </w:pPr>
    </w:p>
    <w:p w14:paraId="4564068F" w14:textId="3E0F887D" w:rsidR="00713418" w:rsidRPr="000C30E6" w:rsidRDefault="00713418" w:rsidP="000C30E6">
      <w:pPr>
        <w:ind w:right="288"/>
        <w:jc w:val="both"/>
        <w:rPr>
          <w:szCs w:val="24"/>
          <w:lang w:eastAsia="lv-LV"/>
        </w:rPr>
      </w:pPr>
      <w:r w:rsidRPr="000C30E6">
        <w:rPr>
          <w:rFonts w:eastAsia="Calibri"/>
          <w:kern w:val="3"/>
          <w:szCs w:val="24"/>
          <w:lang w:eastAsia="ru-RU"/>
        </w:rPr>
        <w:t>Nākamā Attīstības un komunālo jautājumu komitejas sēde notiks 202</w:t>
      </w:r>
      <w:r w:rsidR="00A4108F" w:rsidRPr="000C30E6">
        <w:rPr>
          <w:rFonts w:eastAsia="Calibri"/>
          <w:kern w:val="3"/>
          <w:szCs w:val="24"/>
          <w:lang w:eastAsia="ru-RU"/>
        </w:rPr>
        <w:t>5</w:t>
      </w:r>
      <w:r w:rsidRPr="000C30E6">
        <w:rPr>
          <w:rFonts w:eastAsia="Calibri"/>
          <w:kern w:val="3"/>
          <w:szCs w:val="24"/>
          <w:lang w:eastAsia="ru-RU"/>
        </w:rPr>
        <w:t xml:space="preserve">.gada </w:t>
      </w:r>
      <w:r w:rsidR="00522B2C">
        <w:rPr>
          <w:rFonts w:eastAsia="Calibri"/>
          <w:kern w:val="3"/>
          <w:szCs w:val="24"/>
          <w:lang w:eastAsia="ru-RU"/>
        </w:rPr>
        <w:t>20.maijā</w:t>
      </w:r>
      <w:r w:rsidR="006135B0">
        <w:rPr>
          <w:rFonts w:eastAsia="Calibri"/>
          <w:kern w:val="3"/>
          <w:szCs w:val="24"/>
          <w:lang w:eastAsia="ru-RU"/>
        </w:rPr>
        <w:t xml:space="preserve"> plkst.15.00</w:t>
      </w:r>
      <w:r w:rsidRPr="000C30E6">
        <w:rPr>
          <w:rFonts w:eastAsia="Calibri"/>
          <w:kern w:val="3"/>
          <w:szCs w:val="24"/>
          <w:lang w:eastAsia="ru-RU"/>
        </w:rPr>
        <w:t>.</w:t>
      </w:r>
    </w:p>
    <w:p w14:paraId="5A1624D2" w14:textId="77777777" w:rsidR="009A212C" w:rsidRDefault="009A212C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  <w:lang w:eastAsia="ru-RU"/>
        </w:rPr>
      </w:pPr>
    </w:p>
    <w:p w14:paraId="736692C5" w14:textId="0393D9C6" w:rsidR="00713418" w:rsidRDefault="00713418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Sēdes vadītājs  </w:t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  <w:t xml:space="preserve">      </w:t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  <w:t xml:space="preserve">                                               </w:t>
      </w:r>
      <w:r w:rsidR="00F13B34">
        <w:rPr>
          <w:rFonts w:eastAsia="Calibri"/>
          <w:color w:val="000000"/>
          <w:kern w:val="3"/>
          <w:szCs w:val="24"/>
          <w:lang w:eastAsia="ru-RU"/>
        </w:rPr>
        <w:tab/>
        <w:t>D.Ļebedevs</w:t>
      </w:r>
    </w:p>
    <w:p w14:paraId="0A6B8463" w14:textId="77777777" w:rsidR="00713418" w:rsidRDefault="00713418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7B8F48FA" w14:textId="4AD7DFE1" w:rsidR="00956D5A" w:rsidRPr="00713418" w:rsidRDefault="00713418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Protokolētājs       </w:t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  <w:t xml:space="preserve">   </w:t>
      </w:r>
      <w:r w:rsidR="00F13B34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I.Kaimiņa     </w:t>
      </w:r>
    </w:p>
    <w:sectPr w:rsidR="00956D5A" w:rsidRPr="00713418" w:rsidSect="00D0026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3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A6F14" w14:textId="77777777" w:rsidR="00196F89" w:rsidRDefault="00196F89">
      <w:r>
        <w:separator/>
      </w:r>
    </w:p>
  </w:endnote>
  <w:endnote w:type="continuationSeparator" w:id="0">
    <w:p w14:paraId="0146DF94" w14:textId="77777777" w:rsidR="00196F89" w:rsidRDefault="0019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0122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884DF" w14:textId="24369D28" w:rsidR="005C6B5C" w:rsidRDefault="005C6B5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CA741" w14:textId="77777777" w:rsidR="00F12CE4" w:rsidRDefault="00F12CE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73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E0BEC" w14:textId="18A80CE2" w:rsidR="00525F47" w:rsidRDefault="00525F4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533BB" w14:textId="77777777" w:rsidR="00525F47" w:rsidRDefault="00525F4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1F888" w14:textId="77777777" w:rsidR="00196F89" w:rsidRDefault="00196F89">
      <w:r>
        <w:separator/>
      </w:r>
    </w:p>
  </w:footnote>
  <w:footnote w:type="continuationSeparator" w:id="0">
    <w:p w14:paraId="0FF900D7" w14:textId="77777777" w:rsidR="00196F89" w:rsidRDefault="00196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1ECD7" w14:textId="77777777" w:rsidR="00B03787" w:rsidRDefault="00B03787" w:rsidP="004975E1">
    <w:pPr>
      <w:pStyle w:val="Galvene"/>
    </w:pPr>
  </w:p>
  <w:p w14:paraId="1BC7D7B0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710224281" name="Picture 710224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2D7D5247" w:rsidR="00B03787" w:rsidRPr="008B1AF2" w:rsidRDefault="00B03787" w:rsidP="00432F23">
    <w:pPr>
      <w:ind w:right="-766"/>
      <w:rPr>
        <w:sz w:val="22"/>
        <w:szCs w:val="22"/>
      </w:rPr>
    </w:pPr>
    <w:r>
      <w:rPr>
        <w:rFonts w:ascii="Arial" w:hAnsi="Arial"/>
        <w:sz w:val="20"/>
      </w:rPr>
      <w:t xml:space="preserve">             </w:t>
    </w:r>
    <w:r w:rsidRPr="008B1AF2">
      <w:rPr>
        <w:sz w:val="22"/>
        <w:szCs w:val="22"/>
      </w:rPr>
      <w:t xml:space="preserve">Zemgales iela 33, Olaine, Olaines novads, LV-2114, </w:t>
    </w:r>
    <w:r w:rsidR="008B1AF2" w:rsidRPr="008B1AF2">
      <w:rPr>
        <w:sz w:val="22"/>
        <w:szCs w:val="22"/>
      </w:rPr>
      <w:t>tālrunis 20178620, 22318183</w:t>
    </w:r>
  </w:p>
  <w:p w14:paraId="22D79044" w14:textId="7EDF032F" w:rsidR="00B03787" w:rsidRPr="008B1AF2" w:rsidRDefault="00B03787" w:rsidP="00432F23">
    <w:pPr>
      <w:pBdr>
        <w:bottom w:val="double" w:sz="6" w:space="1" w:color="auto"/>
      </w:pBdr>
      <w:ind w:right="-666"/>
      <w:rPr>
        <w:sz w:val="22"/>
        <w:szCs w:val="22"/>
      </w:rPr>
    </w:pPr>
    <w:r w:rsidRPr="008B1AF2">
      <w:rPr>
        <w:sz w:val="22"/>
        <w:szCs w:val="22"/>
      </w:rPr>
      <w:t xml:space="preserve">                                               </w:t>
    </w:r>
    <w:r w:rsidR="00C42D39" w:rsidRPr="008B1AF2">
      <w:rPr>
        <w:sz w:val="22"/>
        <w:szCs w:val="22"/>
      </w:rPr>
      <w:t xml:space="preserve"> </w:t>
    </w:r>
    <w:r w:rsidR="008B1AF2" w:rsidRPr="008B1AF2">
      <w:rPr>
        <w:sz w:val="22"/>
        <w:szCs w:val="22"/>
      </w:rPr>
      <w:t>E-</w:t>
    </w:r>
    <w:r w:rsidRPr="008B1AF2">
      <w:rPr>
        <w:sz w:val="22"/>
        <w:szCs w:val="22"/>
      </w:rPr>
      <w:t xml:space="preserve">pasts: </w:t>
    </w:r>
    <w:r w:rsidR="00F30A0A" w:rsidRPr="008B1AF2">
      <w:rPr>
        <w:sz w:val="22"/>
        <w:szCs w:val="22"/>
      </w:rPr>
      <w:t>pasts</w:t>
    </w:r>
    <w:r w:rsidRPr="008B1AF2">
      <w:rPr>
        <w:sz w:val="22"/>
        <w:szCs w:val="22"/>
      </w:rPr>
      <w:t>@olaine.lv, www.olaine.lv</w:t>
    </w:r>
  </w:p>
  <w:p w14:paraId="42C636D7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5BF7CBB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5978EE"/>
    <w:multiLevelType w:val="multilevel"/>
    <w:tmpl w:val="20C2016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08425F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796C0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134DBE"/>
    <w:multiLevelType w:val="hybridMultilevel"/>
    <w:tmpl w:val="09A676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9BF1420"/>
    <w:multiLevelType w:val="multilevel"/>
    <w:tmpl w:val="DFD6A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1A5160C"/>
    <w:multiLevelType w:val="hybridMultilevel"/>
    <w:tmpl w:val="793C70BE"/>
    <w:lvl w:ilvl="0" w:tplc="0610E4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672E5"/>
    <w:multiLevelType w:val="hybridMultilevel"/>
    <w:tmpl w:val="253231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 w15:restartNumberingAfterBreak="0">
    <w:nsid w:val="4C244EF2"/>
    <w:multiLevelType w:val="multilevel"/>
    <w:tmpl w:val="A9720D6A"/>
    <w:styleLink w:val="WWNum5"/>
    <w:lvl w:ilvl="0">
      <w:start w:val="1"/>
      <w:numFmt w:val="decimal"/>
      <w:lvlText w:val="%1."/>
      <w:lvlJc w:val="left"/>
      <w:pPr>
        <w:ind w:left="384" w:hanging="384"/>
      </w:pPr>
      <w:rPr>
        <w:rFonts w:eastAsia="Times New Roman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E20F34"/>
    <w:multiLevelType w:val="hybridMultilevel"/>
    <w:tmpl w:val="C29419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1842"/>
    <w:multiLevelType w:val="hybridMultilevel"/>
    <w:tmpl w:val="74381A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530A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04708131">
    <w:abstractNumId w:val="9"/>
  </w:num>
  <w:num w:numId="2" w16cid:durableId="258872423">
    <w:abstractNumId w:val="8"/>
  </w:num>
  <w:num w:numId="3" w16cid:durableId="2035643570">
    <w:abstractNumId w:val="11"/>
  </w:num>
  <w:num w:numId="4" w16cid:durableId="690684812">
    <w:abstractNumId w:val="17"/>
  </w:num>
  <w:num w:numId="5" w16cid:durableId="882526015">
    <w:abstractNumId w:val="15"/>
  </w:num>
  <w:num w:numId="6" w16cid:durableId="1709798546">
    <w:abstractNumId w:val="2"/>
  </w:num>
  <w:num w:numId="7" w16cid:durableId="965083398">
    <w:abstractNumId w:val="5"/>
  </w:num>
  <w:num w:numId="8" w16cid:durableId="1955286532">
    <w:abstractNumId w:val="16"/>
  </w:num>
  <w:num w:numId="9" w16cid:durableId="998265137">
    <w:abstractNumId w:val="4"/>
  </w:num>
  <w:num w:numId="10" w16cid:durableId="1455439310">
    <w:abstractNumId w:val="20"/>
  </w:num>
  <w:num w:numId="11" w16cid:durableId="1318072512">
    <w:abstractNumId w:val="13"/>
  </w:num>
  <w:num w:numId="12" w16cid:durableId="7234086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5019926">
    <w:abstractNumId w:val="12"/>
  </w:num>
  <w:num w:numId="14" w16cid:durableId="1725594061">
    <w:abstractNumId w:val="18"/>
  </w:num>
  <w:num w:numId="15" w16cid:durableId="1952739305">
    <w:abstractNumId w:val="0"/>
  </w:num>
  <w:num w:numId="16" w16cid:durableId="51587965">
    <w:abstractNumId w:val="10"/>
  </w:num>
  <w:num w:numId="17" w16cid:durableId="2090928970">
    <w:abstractNumId w:val="1"/>
  </w:num>
  <w:num w:numId="18" w16cid:durableId="1924409089">
    <w:abstractNumId w:val="14"/>
  </w:num>
  <w:num w:numId="19" w16cid:durableId="528493423">
    <w:abstractNumId w:val="7"/>
  </w:num>
  <w:num w:numId="20" w16cid:durableId="1975330206">
    <w:abstractNumId w:val="3"/>
  </w:num>
  <w:num w:numId="21" w16cid:durableId="204624503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0945"/>
    <w:rsid w:val="000020BD"/>
    <w:rsid w:val="00004F5B"/>
    <w:rsid w:val="00006402"/>
    <w:rsid w:val="00006F3A"/>
    <w:rsid w:val="00007581"/>
    <w:rsid w:val="00010DDE"/>
    <w:rsid w:val="00011A39"/>
    <w:rsid w:val="0001586B"/>
    <w:rsid w:val="0001661F"/>
    <w:rsid w:val="00017262"/>
    <w:rsid w:val="0001737C"/>
    <w:rsid w:val="00017C79"/>
    <w:rsid w:val="00017E62"/>
    <w:rsid w:val="000211E5"/>
    <w:rsid w:val="000229F4"/>
    <w:rsid w:val="0002315A"/>
    <w:rsid w:val="0002426D"/>
    <w:rsid w:val="00025162"/>
    <w:rsid w:val="00025B64"/>
    <w:rsid w:val="00025D8C"/>
    <w:rsid w:val="00032743"/>
    <w:rsid w:val="00033064"/>
    <w:rsid w:val="00034817"/>
    <w:rsid w:val="0003748B"/>
    <w:rsid w:val="0003790C"/>
    <w:rsid w:val="0004185C"/>
    <w:rsid w:val="000439CD"/>
    <w:rsid w:val="00043D6E"/>
    <w:rsid w:val="00043F32"/>
    <w:rsid w:val="00044262"/>
    <w:rsid w:val="0004695B"/>
    <w:rsid w:val="000478A1"/>
    <w:rsid w:val="000509A1"/>
    <w:rsid w:val="0005156D"/>
    <w:rsid w:val="000517C6"/>
    <w:rsid w:val="00055352"/>
    <w:rsid w:val="00055AE3"/>
    <w:rsid w:val="00060071"/>
    <w:rsid w:val="000629D4"/>
    <w:rsid w:val="00070659"/>
    <w:rsid w:val="000722FD"/>
    <w:rsid w:val="00077764"/>
    <w:rsid w:val="000777AA"/>
    <w:rsid w:val="00077DF8"/>
    <w:rsid w:val="000805A1"/>
    <w:rsid w:val="000818A5"/>
    <w:rsid w:val="000831C4"/>
    <w:rsid w:val="00086213"/>
    <w:rsid w:val="00090D4C"/>
    <w:rsid w:val="000924A9"/>
    <w:rsid w:val="0009391E"/>
    <w:rsid w:val="00093F95"/>
    <w:rsid w:val="000940EF"/>
    <w:rsid w:val="0009430D"/>
    <w:rsid w:val="00094A1F"/>
    <w:rsid w:val="00096604"/>
    <w:rsid w:val="00096F13"/>
    <w:rsid w:val="000A0859"/>
    <w:rsid w:val="000A1894"/>
    <w:rsid w:val="000A3AB8"/>
    <w:rsid w:val="000A3EE7"/>
    <w:rsid w:val="000A59FE"/>
    <w:rsid w:val="000B1073"/>
    <w:rsid w:val="000B3AA0"/>
    <w:rsid w:val="000B54C0"/>
    <w:rsid w:val="000B6A88"/>
    <w:rsid w:val="000C01D2"/>
    <w:rsid w:val="000C2E82"/>
    <w:rsid w:val="000C30E6"/>
    <w:rsid w:val="000C3C29"/>
    <w:rsid w:val="000C3F30"/>
    <w:rsid w:val="000C589E"/>
    <w:rsid w:val="000C7E51"/>
    <w:rsid w:val="000D138B"/>
    <w:rsid w:val="000D2F66"/>
    <w:rsid w:val="000D4201"/>
    <w:rsid w:val="000D4F6F"/>
    <w:rsid w:val="000E09EA"/>
    <w:rsid w:val="000E14EA"/>
    <w:rsid w:val="000E2F88"/>
    <w:rsid w:val="000E50C5"/>
    <w:rsid w:val="000E6D68"/>
    <w:rsid w:val="000E6D70"/>
    <w:rsid w:val="000F0387"/>
    <w:rsid w:val="000F1C5F"/>
    <w:rsid w:val="000F3EE8"/>
    <w:rsid w:val="000F59A4"/>
    <w:rsid w:val="0010149E"/>
    <w:rsid w:val="00102871"/>
    <w:rsid w:val="0010325D"/>
    <w:rsid w:val="001065C0"/>
    <w:rsid w:val="0010662A"/>
    <w:rsid w:val="0011076E"/>
    <w:rsid w:val="00111C08"/>
    <w:rsid w:val="00114F5F"/>
    <w:rsid w:val="00115832"/>
    <w:rsid w:val="0011585C"/>
    <w:rsid w:val="00115A4C"/>
    <w:rsid w:val="0012066A"/>
    <w:rsid w:val="0012130E"/>
    <w:rsid w:val="001228FB"/>
    <w:rsid w:val="00123C07"/>
    <w:rsid w:val="00123FBF"/>
    <w:rsid w:val="00127BC4"/>
    <w:rsid w:val="001301AE"/>
    <w:rsid w:val="001315E9"/>
    <w:rsid w:val="00131747"/>
    <w:rsid w:val="001350CF"/>
    <w:rsid w:val="00136E6B"/>
    <w:rsid w:val="00137F17"/>
    <w:rsid w:val="001421C2"/>
    <w:rsid w:val="00144EC0"/>
    <w:rsid w:val="00146F5F"/>
    <w:rsid w:val="00147075"/>
    <w:rsid w:val="00147244"/>
    <w:rsid w:val="001472E6"/>
    <w:rsid w:val="001503E5"/>
    <w:rsid w:val="00150CB2"/>
    <w:rsid w:val="00152A24"/>
    <w:rsid w:val="00160172"/>
    <w:rsid w:val="00161EA4"/>
    <w:rsid w:val="001631EC"/>
    <w:rsid w:val="00163FCE"/>
    <w:rsid w:val="0016413D"/>
    <w:rsid w:val="001642CC"/>
    <w:rsid w:val="001647FF"/>
    <w:rsid w:val="00164A3C"/>
    <w:rsid w:val="001655CE"/>
    <w:rsid w:val="00166DB3"/>
    <w:rsid w:val="001675A4"/>
    <w:rsid w:val="00170E93"/>
    <w:rsid w:val="00173943"/>
    <w:rsid w:val="00174259"/>
    <w:rsid w:val="00177D6D"/>
    <w:rsid w:val="00177F01"/>
    <w:rsid w:val="00181BAF"/>
    <w:rsid w:val="00181BDB"/>
    <w:rsid w:val="00182C09"/>
    <w:rsid w:val="00184B65"/>
    <w:rsid w:val="00196F89"/>
    <w:rsid w:val="0019733E"/>
    <w:rsid w:val="001A137B"/>
    <w:rsid w:val="001A4929"/>
    <w:rsid w:val="001A7AE3"/>
    <w:rsid w:val="001A7FEE"/>
    <w:rsid w:val="001B0E94"/>
    <w:rsid w:val="001B11E6"/>
    <w:rsid w:val="001B1418"/>
    <w:rsid w:val="001B2BAB"/>
    <w:rsid w:val="001B391A"/>
    <w:rsid w:val="001B45F2"/>
    <w:rsid w:val="001B563B"/>
    <w:rsid w:val="001B6F8A"/>
    <w:rsid w:val="001B7271"/>
    <w:rsid w:val="001C04F7"/>
    <w:rsid w:val="001C1A03"/>
    <w:rsid w:val="001C23FC"/>
    <w:rsid w:val="001C35D0"/>
    <w:rsid w:val="001C3FE3"/>
    <w:rsid w:val="001C481A"/>
    <w:rsid w:val="001D0664"/>
    <w:rsid w:val="001D0D9C"/>
    <w:rsid w:val="001D1570"/>
    <w:rsid w:val="001D20D9"/>
    <w:rsid w:val="001D25DF"/>
    <w:rsid w:val="001D7031"/>
    <w:rsid w:val="001E2063"/>
    <w:rsid w:val="001E29A1"/>
    <w:rsid w:val="001E29B6"/>
    <w:rsid w:val="001E661C"/>
    <w:rsid w:val="001F35E4"/>
    <w:rsid w:val="001F7ECE"/>
    <w:rsid w:val="00201C1F"/>
    <w:rsid w:val="002041F5"/>
    <w:rsid w:val="00205AB6"/>
    <w:rsid w:val="00207FCF"/>
    <w:rsid w:val="002111EC"/>
    <w:rsid w:val="002127F8"/>
    <w:rsid w:val="00214429"/>
    <w:rsid w:val="002146BF"/>
    <w:rsid w:val="00215F53"/>
    <w:rsid w:val="00221454"/>
    <w:rsid w:val="00222A69"/>
    <w:rsid w:val="00224AC5"/>
    <w:rsid w:val="002257CB"/>
    <w:rsid w:val="00226A75"/>
    <w:rsid w:val="002276AB"/>
    <w:rsid w:val="0023049D"/>
    <w:rsid w:val="002339A6"/>
    <w:rsid w:val="00234273"/>
    <w:rsid w:val="00241341"/>
    <w:rsid w:val="00241B28"/>
    <w:rsid w:val="002429A0"/>
    <w:rsid w:val="00243EE0"/>
    <w:rsid w:val="00244425"/>
    <w:rsid w:val="00245994"/>
    <w:rsid w:val="00246AE6"/>
    <w:rsid w:val="00247959"/>
    <w:rsid w:val="00254E79"/>
    <w:rsid w:val="002558E5"/>
    <w:rsid w:val="002568C8"/>
    <w:rsid w:val="002579D6"/>
    <w:rsid w:val="0026017F"/>
    <w:rsid w:val="002606BC"/>
    <w:rsid w:val="00261A95"/>
    <w:rsid w:val="00266FE6"/>
    <w:rsid w:val="00272831"/>
    <w:rsid w:val="00275AFB"/>
    <w:rsid w:val="0027684E"/>
    <w:rsid w:val="0027730A"/>
    <w:rsid w:val="00280A2A"/>
    <w:rsid w:val="002816E4"/>
    <w:rsid w:val="00281D73"/>
    <w:rsid w:val="00283008"/>
    <w:rsid w:val="00283A25"/>
    <w:rsid w:val="00286BFC"/>
    <w:rsid w:val="00287DB7"/>
    <w:rsid w:val="00290404"/>
    <w:rsid w:val="00291FAA"/>
    <w:rsid w:val="00293C5D"/>
    <w:rsid w:val="00295354"/>
    <w:rsid w:val="002A3D4A"/>
    <w:rsid w:val="002A5DEE"/>
    <w:rsid w:val="002A6B33"/>
    <w:rsid w:val="002A75DB"/>
    <w:rsid w:val="002B043E"/>
    <w:rsid w:val="002B157A"/>
    <w:rsid w:val="002B2E20"/>
    <w:rsid w:val="002B2F0D"/>
    <w:rsid w:val="002B41AF"/>
    <w:rsid w:val="002B6BE0"/>
    <w:rsid w:val="002C0B17"/>
    <w:rsid w:val="002C1624"/>
    <w:rsid w:val="002C359D"/>
    <w:rsid w:val="002C3E5F"/>
    <w:rsid w:val="002C5C1D"/>
    <w:rsid w:val="002C6238"/>
    <w:rsid w:val="002C6413"/>
    <w:rsid w:val="002C7B8B"/>
    <w:rsid w:val="002D2425"/>
    <w:rsid w:val="002D2AC1"/>
    <w:rsid w:val="002D5E26"/>
    <w:rsid w:val="002D65CD"/>
    <w:rsid w:val="002D7ADD"/>
    <w:rsid w:val="002E0C1E"/>
    <w:rsid w:val="002E1528"/>
    <w:rsid w:val="002E314C"/>
    <w:rsid w:val="002E4DBB"/>
    <w:rsid w:val="002E53FC"/>
    <w:rsid w:val="002F2FA6"/>
    <w:rsid w:val="002F35B8"/>
    <w:rsid w:val="002F58F0"/>
    <w:rsid w:val="002F5D6E"/>
    <w:rsid w:val="002F7041"/>
    <w:rsid w:val="00301B01"/>
    <w:rsid w:val="0030361E"/>
    <w:rsid w:val="003048D9"/>
    <w:rsid w:val="00307FC3"/>
    <w:rsid w:val="00310F5D"/>
    <w:rsid w:val="003117B7"/>
    <w:rsid w:val="00312044"/>
    <w:rsid w:val="003130B9"/>
    <w:rsid w:val="00316255"/>
    <w:rsid w:val="003170E7"/>
    <w:rsid w:val="00320794"/>
    <w:rsid w:val="00323E5C"/>
    <w:rsid w:val="00326724"/>
    <w:rsid w:val="003277A2"/>
    <w:rsid w:val="00327825"/>
    <w:rsid w:val="00330232"/>
    <w:rsid w:val="00330ADD"/>
    <w:rsid w:val="0033272C"/>
    <w:rsid w:val="00333436"/>
    <w:rsid w:val="00335694"/>
    <w:rsid w:val="0034202A"/>
    <w:rsid w:val="00344AE5"/>
    <w:rsid w:val="0034643D"/>
    <w:rsid w:val="003509A4"/>
    <w:rsid w:val="00351A72"/>
    <w:rsid w:val="00351B0B"/>
    <w:rsid w:val="00351D1C"/>
    <w:rsid w:val="003545AC"/>
    <w:rsid w:val="003552AA"/>
    <w:rsid w:val="00362207"/>
    <w:rsid w:val="00362821"/>
    <w:rsid w:val="0036387F"/>
    <w:rsid w:val="00364586"/>
    <w:rsid w:val="00367518"/>
    <w:rsid w:val="003676EF"/>
    <w:rsid w:val="00371C3A"/>
    <w:rsid w:val="003727EB"/>
    <w:rsid w:val="00373F0B"/>
    <w:rsid w:val="003771D5"/>
    <w:rsid w:val="003773F5"/>
    <w:rsid w:val="00377F78"/>
    <w:rsid w:val="00383F78"/>
    <w:rsid w:val="00385002"/>
    <w:rsid w:val="003861AC"/>
    <w:rsid w:val="003862AF"/>
    <w:rsid w:val="00386FF8"/>
    <w:rsid w:val="00387EF5"/>
    <w:rsid w:val="00395A86"/>
    <w:rsid w:val="00395B2C"/>
    <w:rsid w:val="003971BE"/>
    <w:rsid w:val="00397BF9"/>
    <w:rsid w:val="003A0A70"/>
    <w:rsid w:val="003A0CFF"/>
    <w:rsid w:val="003A33A8"/>
    <w:rsid w:val="003A61B5"/>
    <w:rsid w:val="003B0C54"/>
    <w:rsid w:val="003B1A3F"/>
    <w:rsid w:val="003B41AB"/>
    <w:rsid w:val="003B4779"/>
    <w:rsid w:val="003B5254"/>
    <w:rsid w:val="003B5E69"/>
    <w:rsid w:val="003C00D9"/>
    <w:rsid w:val="003C2FB9"/>
    <w:rsid w:val="003C42B2"/>
    <w:rsid w:val="003C4F4A"/>
    <w:rsid w:val="003C5C5F"/>
    <w:rsid w:val="003C5E15"/>
    <w:rsid w:val="003D0130"/>
    <w:rsid w:val="003D06BC"/>
    <w:rsid w:val="003D2DD3"/>
    <w:rsid w:val="003D4FAF"/>
    <w:rsid w:val="003E03EF"/>
    <w:rsid w:val="003E13F8"/>
    <w:rsid w:val="003E29E2"/>
    <w:rsid w:val="003E2DED"/>
    <w:rsid w:val="003E2F2E"/>
    <w:rsid w:val="003E5328"/>
    <w:rsid w:val="003E5BDD"/>
    <w:rsid w:val="003E70B8"/>
    <w:rsid w:val="003F286A"/>
    <w:rsid w:val="003F3712"/>
    <w:rsid w:val="003F4CF4"/>
    <w:rsid w:val="003F5A7B"/>
    <w:rsid w:val="003F61BE"/>
    <w:rsid w:val="0040002F"/>
    <w:rsid w:val="00400E8E"/>
    <w:rsid w:val="00400F8B"/>
    <w:rsid w:val="004035E9"/>
    <w:rsid w:val="00403FA9"/>
    <w:rsid w:val="00410964"/>
    <w:rsid w:val="00412AC8"/>
    <w:rsid w:val="00415092"/>
    <w:rsid w:val="00416E48"/>
    <w:rsid w:val="00417565"/>
    <w:rsid w:val="0041768D"/>
    <w:rsid w:val="00417BDA"/>
    <w:rsid w:val="00417F66"/>
    <w:rsid w:val="004209C6"/>
    <w:rsid w:val="00421D90"/>
    <w:rsid w:val="0042250A"/>
    <w:rsid w:val="00422E2C"/>
    <w:rsid w:val="0042482D"/>
    <w:rsid w:val="004248B3"/>
    <w:rsid w:val="004250AA"/>
    <w:rsid w:val="0042681E"/>
    <w:rsid w:val="00431450"/>
    <w:rsid w:val="00431EDB"/>
    <w:rsid w:val="00432F23"/>
    <w:rsid w:val="00434FE5"/>
    <w:rsid w:val="00435D74"/>
    <w:rsid w:val="00436A9C"/>
    <w:rsid w:val="004372D6"/>
    <w:rsid w:val="00440BD6"/>
    <w:rsid w:val="00441C77"/>
    <w:rsid w:val="00443219"/>
    <w:rsid w:val="004441CF"/>
    <w:rsid w:val="00445390"/>
    <w:rsid w:val="00446186"/>
    <w:rsid w:val="004462A3"/>
    <w:rsid w:val="004542AD"/>
    <w:rsid w:val="00455FB0"/>
    <w:rsid w:val="00456D87"/>
    <w:rsid w:val="004572B6"/>
    <w:rsid w:val="004578C7"/>
    <w:rsid w:val="00457EB5"/>
    <w:rsid w:val="00460D2B"/>
    <w:rsid w:val="00461502"/>
    <w:rsid w:val="00463E78"/>
    <w:rsid w:val="004640A9"/>
    <w:rsid w:val="004648C6"/>
    <w:rsid w:val="00464B97"/>
    <w:rsid w:val="0046503F"/>
    <w:rsid w:val="0047215C"/>
    <w:rsid w:val="004724A8"/>
    <w:rsid w:val="004741FC"/>
    <w:rsid w:val="00477325"/>
    <w:rsid w:val="004776C6"/>
    <w:rsid w:val="004850C0"/>
    <w:rsid w:val="00485D1B"/>
    <w:rsid w:val="00492DBB"/>
    <w:rsid w:val="00494A63"/>
    <w:rsid w:val="0049577F"/>
    <w:rsid w:val="00495CDB"/>
    <w:rsid w:val="00497529"/>
    <w:rsid w:val="004975E1"/>
    <w:rsid w:val="00497677"/>
    <w:rsid w:val="004A110B"/>
    <w:rsid w:val="004A1CB8"/>
    <w:rsid w:val="004A68F9"/>
    <w:rsid w:val="004A6A21"/>
    <w:rsid w:val="004A7C2E"/>
    <w:rsid w:val="004B0B8C"/>
    <w:rsid w:val="004B124F"/>
    <w:rsid w:val="004B12E6"/>
    <w:rsid w:val="004B3A8B"/>
    <w:rsid w:val="004B488E"/>
    <w:rsid w:val="004B6B2E"/>
    <w:rsid w:val="004C0D53"/>
    <w:rsid w:val="004C1985"/>
    <w:rsid w:val="004C56F6"/>
    <w:rsid w:val="004C5A4A"/>
    <w:rsid w:val="004C5CA5"/>
    <w:rsid w:val="004C5EBE"/>
    <w:rsid w:val="004C6164"/>
    <w:rsid w:val="004C6C5A"/>
    <w:rsid w:val="004D2AB2"/>
    <w:rsid w:val="004D398D"/>
    <w:rsid w:val="004E11E4"/>
    <w:rsid w:val="004E1256"/>
    <w:rsid w:val="004E1A60"/>
    <w:rsid w:val="004E3268"/>
    <w:rsid w:val="004E52BA"/>
    <w:rsid w:val="004F3800"/>
    <w:rsid w:val="004F3FAB"/>
    <w:rsid w:val="004F43A4"/>
    <w:rsid w:val="004F4B18"/>
    <w:rsid w:val="004F5ACC"/>
    <w:rsid w:val="004F71DD"/>
    <w:rsid w:val="00506DDB"/>
    <w:rsid w:val="0051046F"/>
    <w:rsid w:val="00510682"/>
    <w:rsid w:val="0051159B"/>
    <w:rsid w:val="005123A2"/>
    <w:rsid w:val="005150B2"/>
    <w:rsid w:val="00516A58"/>
    <w:rsid w:val="005176ED"/>
    <w:rsid w:val="00517784"/>
    <w:rsid w:val="00520772"/>
    <w:rsid w:val="00522B2C"/>
    <w:rsid w:val="00523779"/>
    <w:rsid w:val="00524FDF"/>
    <w:rsid w:val="0052550B"/>
    <w:rsid w:val="00525C1B"/>
    <w:rsid w:val="00525F47"/>
    <w:rsid w:val="00526A52"/>
    <w:rsid w:val="005278B8"/>
    <w:rsid w:val="00530891"/>
    <w:rsid w:val="0053244B"/>
    <w:rsid w:val="00536DA2"/>
    <w:rsid w:val="0053728A"/>
    <w:rsid w:val="00537C4B"/>
    <w:rsid w:val="00545A66"/>
    <w:rsid w:val="00551F71"/>
    <w:rsid w:val="00552177"/>
    <w:rsid w:val="005523A8"/>
    <w:rsid w:val="00552551"/>
    <w:rsid w:val="00552B9D"/>
    <w:rsid w:val="0055417F"/>
    <w:rsid w:val="005550E3"/>
    <w:rsid w:val="00557201"/>
    <w:rsid w:val="005611EA"/>
    <w:rsid w:val="005629F1"/>
    <w:rsid w:val="005642C9"/>
    <w:rsid w:val="00564E2B"/>
    <w:rsid w:val="00566F14"/>
    <w:rsid w:val="00567595"/>
    <w:rsid w:val="005703AC"/>
    <w:rsid w:val="00571BDE"/>
    <w:rsid w:val="0057326F"/>
    <w:rsid w:val="00573531"/>
    <w:rsid w:val="00574912"/>
    <w:rsid w:val="005763CA"/>
    <w:rsid w:val="0057667A"/>
    <w:rsid w:val="005770AA"/>
    <w:rsid w:val="0058073F"/>
    <w:rsid w:val="00581C5C"/>
    <w:rsid w:val="00582019"/>
    <w:rsid w:val="00586E5F"/>
    <w:rsid w:val="00590FA2"/>
    <w:rsid w:val="00591438"/>
    <w:rsid w:val="00591A4E"/>
    <w:rsid w:val="005933B5"/>
    <w:rsid w:val="005941B6"/>
    <w:rsid w:val="00594A94"/>
    <w:rsid w:val="00595561"/>
    <w:rsid w:val="0059624F"/>
    <w:rsid w:val="0059681D"/>
    <w:rsid w:val="00597388"/>
    <w:rsid w:val="005A1EE1"/>
    <w:rsid w:val="005A4885"/>
    <w:rsid w:val="005A4E3D"/>
    <w:rsid w:val="005A5EF3"/>
    <w:rsid w:val="005B1EA2"/>
    <w:rsid w:val="005B2A3D"/>
    <w:rsid w:val="005B53CE"/>
    <w:rsid w:val="005B7C76"/>
    <w:rsid w:val="005C2330"/>
    <w:rsid w:val="005C29BF"/>
    <w:rsid w:val="005C5132"/>
    <w:rsid w:val="005C6B5C"/>
    <w:rsid w:val="005D049B"/>
    <w:rsid w:val="005D0A63"/>
    <w:rsid w:val="005D1917"/>
    <w:rsid w:val="005D5F8B"/>
    <w:rsid w:val="005E1851"/>
    <w:rsid w:val="005E2298"/>
    <w:rsid w:val="005E24C0"/>
    <w:rsid w:val="005E25AB"/>
    <w:rsid w:val="005E390A"/>
    <w:rsid w:val="005E77CB"/>
    <w:rsid w:val="005F179D"/>
    <w:rsid w:val="005F2B63"/>
    <w:rsid w:val="005F4AB9"/>
    <w:rsid w:val="005F5CC9"/>
    <w:rsid w:val="005F7878"/>
    <w:rsid w:val="00600838"/>
    <w:rsid w:val="006030EA"/>
    <w:rsid w:val="0061028A"/>
    <w:rsid w:val="00610520"/>
    <w:rsid w:val="00611375"/>
    <w:rsid w:val="0061271C"/>
    <w:rsid w:val="006135B0"/>
    <w:rsid w:val="006147F9"/>
    <w:rsid w:val="0062028E"/>
    <w:rsid w:val="0062239A"/>
    <w:rsid w:val="00624A7C"/>
    <w:rsid w:val="00625E51"/>
    <w:rsid w:val="00627C87"/>
    <w:rsid w:val="00627EF1"/>
    <w:rsid w:val="00632AC7"/>
    <w:rsid w:val="00633B6D"/>
    <w:rsid w:val="00633DF0"/>
    <w:rsid w:val="006343C9"/>
    <w:rsid w:val="00635E52"/>
    <w:rsid w:val="00636297"/>
    <w:rsid w:val="0064072F"/>
    <w:rsid w:val="00644445"/>
    <w:rsid w:val="00644752"/>
    <w:rsid w:val="006477D7"/>
    <w:rsid w:val="00654244"/>
    <w:rsid w:val="00654290"/>
    <w:rsid w:val="00655618"/>
    <w:rsid w:val="006569D4"/>
    <w:rsid w:val="00660EE2"/>
    <w:rsid w:val="006662AE"/>
    <w:rsid w:val="006708E0"/>
    <w:rsid w:val="00670EB5"/>
    <w:rsid w:val="0067102E"/>
    <w:rsid w:val="00671EFC"/>
    <w:rsid w:val="006727C7"/>
    <w:rsid w:val="00673377"/>
    <w:rsid w:val="00673C4B"/>
    <w:rsid w:val="006759C4"/>
    <w:rsid w:val="00680D92"/>
    <w:rsid w:val="0068164D"/>
    <w:rsid w:val="00683A83"/>
    <w:rsid w:val="00684D15"/>
    <w:rsid w:val="00685EF4"/>
    <w:rsid w:val="00690BAA"/>
    <w:rsid w:val="00691881"/>
    <w:rsid w:val="00691D27"/>
    <w:rsid w:val="0069238D"/>
    <w:rsid w:val="0069589E"/>
    <w:rsid w:val="00696E5E"/>
    <w:rsid w:val="006A0F2E"/>
    <w:rsid w:val="006A262D"/>
    <w:rsid w:val="006A2F18"/>
    <w:rsid w:val="006A5817"/>
    <w:rsid w:val="006B0198"/>
    <w:rsid w:val="006B33EA"/>
    <w:rsid w:val="006B3EA5"/>
    <w:rsid w:val="006B4FE0"/>
    <w:rsid w:val="006B5F8A"/>
    <w:rsid w:val="006C070B"/>
    <w:rsid w:val="006D16D9"/>
    <w:rsid w:val="006D1943"/>
    <w:rsid w:val="006D24E6"/>
    <w:rsid w:val="006D42B6"/>
    <w:rsid w:val="006D559B"/>
    <w:rsid w:val="006D668A"/>
    <w:rsid w:val="006D6757"/>
    <w:rsid w:val="006D70A1"/>
    <w:rsid w:val="006D7137"/>
    <w:rsid w:val="006E3A30"/>
    <w:rsid w:val="006E4717"/>
    <w:rsid w:val="006E4A62"/>
    <w:rsid w:val="006E544C"/>
    <w:rsid w:val="006E5DE3"/>
    <w:rsid w:val="006F1AE8"/>
    <w:rsid w:val="006F2951"/>
    <w:rsid w:val="006F2F48"/>
    <w:rsid w:val="006F3D12"/>
    <w:rsid w:val="00701D88"/>
    <w:rsid w:val="0070229E"/>
    <w:rsid w:val="00703FF8"/>
    <w:rsid w:val="00704365"/>
    <w:rsid w:val="00705239"/>
    <w:rsid w:val="007131AE"/>
    <w:rsid w:val="0071328C"/>
    <w:rsid w:val="00713418"/>
    <w:rsid w:val="007134C7"/>
    <w:rsid w:val="007138A9"/>
    <w:rsid w:val="00714198"/>
    <w:rsid w:val="00714B83"/>
    <w:rsid w:val="00717443"/>
    <w:rsid w:val="00720000"/>
    <w:rsid w:val="00720242"/>
    <w:rsid w:val="00722806"/>
    <w:rsid w:val="00722988"/>
    <w:rsid w:val="007231F7"/>
    <w:rsid w:val="007232BE"/>
    <w:rsid w:val="00725348"/>
    <w:rsid w:val="007269E6"/>
    <w:rsid w:val="00727CFC"/>
    <w:rsid w:val="00727FE7"/>
    <w:rsid w:val="00732DAB"/>
    <w:rsid w:val="007330D9"/>
    <w:rsid w:val="00734C76"/>
    <w:rsid w:val="007353B1"/>
    <w:rsid w:val="007362CC"/>
    <w:rsid w:val="00736B59"/>
    <w:rsid w:val="00736FA8"/>
    <w:rsid w:val="00737993"/>
    <w:rsid w:val="00737E20"/>
    <w:rsid w:val="007407C5"/>
    <w:rsid w:val="00740ED4"/>
    <w:rsid w:val="0074593E"/>
    <w:rsid w:val="0074772E"/>
    <w:rsid w:val="00750BA5"/>
    <w:rsid w:val="00751033"/>
    <w:rsid w:val="007512A5"/>
    <w:rsid w:val="007548D9"/>
    <w:rsid w:val="00754F5A"/>
    <w:rsid w:val="00756CE3"/>
    <w:rsid w:val="00760580"/>
    <w:rsid w:val="0076204C"/>
    <w:rsid w:val="007639CA"/>
    <w:rsid w:val="00765A05"/>
    <w:rsid w:val="00766C89"/>
    <w:rsid w:val="00771043"/>
    <w:rsid w:val="0077108C"/>
    <w:rsid w:val="007734BB"/>
    <w:rsid w:val="007734FA"/>
    <w:rsid w:val="00773D57"/>
    <w:rsid w:val="00774266"/>
    <w:rsid w:val="0077492C"/>
    <w:rsid w:val="00781248"/>
    <w:rsid w:val="007846C0"/>
    <w:rsid w:val="00784E9A"/>
    <w:rsid w:val="00785BC7"/>
    <w:rsid w:val="0078744C"/>
    <w:rsid w:val="0078764D"/>
    <w:rsid w:val="00790F69"/>
    <w:rsid w:val="00792BEE"/>
    <w:rsid w:val="007941CA"/>
    <w:rsid w:val="00795656"/>
    <w:rsid w:val="00796DA1"/>
    <w:rsid w:val="00797FDE"/>
    <w:rsid w:val="007A78FB"/>
    <w:rsid w:val="007A7A64"/>
    <w:rsid w:val="007B004B"/>
    <w:rsid w:val="007B3C84"/>
    <w:rsid w:val="007B66B5"/>
    <w:rsid w:val="007B76B7"/>
    <w:rsid w:val="007B790A"/>
    <w:rsid w:val="007B7AB1"/>
    <w:rsid w:val="007C0300"/>
    <w:rsid w:val="007C2617"/>
    <w:rsid w:val="007C26BF"/>
    <w:rsid w:val="007C32E9"/>
    <w:rsid w:val="007C493B"/>
    <w:rsid w:val="007C5950"/>
    <w:rsid w:val="007C6DE2"/>
    <w:rsid w:val="007D044D"/>
    <w:rsid w:val="007D12FA"/>
    <w:rsid w:val="007D1964"/>
    <w:rsid w:val="007D2084"/>
    <w:rsid w:val="007D47F3"/>
    <w:rsid w:val="007D5613"/>
    <w:rsid w:val="007D6B96"/>
    <w:rsid w:val="007E014A"/>
    <w:rsid w:val="007E3242"/>
    <w:rsid w:val="007E3AB3"/>
    <w:rsid w:val="007E7BEE"/>
    <w:rsid w:val="007F2442"/>
    <w:rsid w:val="007F37D6"/>
    <w:rsid w:val="007F4531"/>
    <w:rsid w:val="007F5C9B"/>
    <w:rsid w:val="007F600A"/>
    <w:rsid w:val="007F657A"/>
    <w:rsid w:val="0080173E"/>
    <w:rsid w:val="0080585D"/>
    <w:rsid w:val="00805884"/>
    <w:rsid w:val="0080599F"/>
    <w:rsid w:val="00805AEB"/>
    <w:rsid w:val="0081290A"/>
    <w:rsid w:val="0081344A"/>
    <w:rsid w:val="008137A9"/>
    <w:rsid w:val="008137D3"/>
    <w:rsid w:val="00814751"/>
    <w:rsid w:val="00814F45"/>
    <w:rsid w:val="00815654"/>
    <w:rsid w:val="00816325"/>
    <w:rsid w:val="00817661"/>
    <w:rsid w:val="0082057E"/>
    <w:rsid w:val="008215C7"/>
    <w:rsid w:val="00823648"/>
    <w:rsid w:val="00823C46"/>
    <w:rsid w:val="00824B60"/>
    <w:rsid w:val="008277EA"/>
    <w:rsid w:val="008302A8"/>
    <w:rsid w:val="0083138D"/>
    <w:rsid w:val="00831F53"/>
    <w:rsid w:val="00832611"/>
    <w:rsid w:val="0083625F"/>
    <w:rsid w:val="00837139"/>
    <w:rsid w:val="00837A8E"/>
    <w:rsid w:val="008403AA"/>
    <w:rsid w:val="008412A5"/>
    <w:rsid w:val="0084277B"/>
    <w:rsid w:val="00843541"/>
    <w:rsid w:val="00847404"/>
    <w:rsid w:val="00847731"/>
    <w:rsid w:val="00850D08"/>
    <w:rsid w:val="0085129A"/>
    <w:rsid w:val="008521BD"/>
    <w:rsid w:val="00861C1A"/>
    <w:rsid w:val="00865AA7"/>
    <w:rsid w:val="00865FD3"/>
    <w:rsid w:val="008721EC"/>
    <w:rsid w:val="008726DF"/>
    <w:rsid w:val="00876AAB"/>
    <w:rsid w:val="00881116"/>
    <w:rsid w:val="0088312C"/>
    <w:rsid w:val="008831BC"/>
    <w:rsid w:val="008847CE"/>
    <w:rsid w:val="00890B22"/>
    <w:rsid w:val="008972E1"/>
    <w:rsid w:val="0089769A"/>
    <w:rsid w:val="008A11DC"/>
    <w:rsid w:val="008A56E2"/>
    <w:rsid w:val="008A59D0"/>
    <w:rsid w:val="008B1AF2"/>
    <w:rsid w:val="008B259D"/>
    <w:rsid w:val="008B4543"/>
    <w:rsid w:val="008B6386"/>
    <w:rsid w:val="008B7BE0"/>
    <w:rsid w:val="008C0B3B"/>
    <w:rsid w:val="008C1149"/>
    <w:rsid w:val="008C13FC"/>
    <w:rsid w:val="008C7BB4"/>
    <w:rsid w:val="008D498D"/>
    <w:rsid w:val="008D51A9"/>
    <w:rsid w:val="008D6075"/>
    <w:rsid w:val="008D637F"/>
    <w:rsid w:val="008D738E"/>
    <w:rsid w:val="008E1041"/>
    <w:rsid w:val="008E1707"/>
    <w:rsid w:val="008E1F0E"/>
    <w:rsid w:val="008F21D5"/>
    <w:rsid w:val="008F24DA"/>
    <w:rsid w:val="008F282D"/>
    <w:rsid w:val="008F3DF1"/>
    <w:rsid w:val="008F417B"/>
    <w:rsid w:val="009001EC"/>
    <w:rsid w:val="00900425"/>
    <w:rsid w:val="0090072C"/>
    <w:rsid w:val="0090478E"/>
    <w:rsid w:val="009051F0"/>
    <w:rsid w:val="00910059"/>
    <w:rsid w:val="00910E94"/>
    <w:rsid w:val="00911B00"/>
    <w:rsid w:val="009136F1"/>
    <w:rsid w:val="00916F63"/>
    <w:rsid w:val="00921D4D"/>
    <w:rsid w:val="00924795"/>
    <w:rsid w:val="00926517"/>
    <w:rsid w:val="00927EC5"/>
    <w:rsid w:val="0093000C"/>
    <w:rsid w:val="00930FB4"/>
    <w:rsid w:val="00932A19"/>
    <w:rsid w:val="00935902"/>
    <w:rsid w:val="00935EE0"/>
    <w:rsid w:val="00941ECC"/>
    <w:rsid w:val="009421A4"/>
    <w:rsid w:val="00943BBC"/>
    <w:rsid w:val="0094531C"/>
    <w:rsid w:val="0094666E"/>
    <w:rsid w:val="00951248"/>
    <w:rsid w:val="009523CE"/>
    <w:rsid w:val="00952FCC"/>
    <w:rsid w:val="009534CC"/>
    <w:rsid w:val="00955B8A"/>
    <w:rsid w:val="00955B8C"/>
    <w:rsid w:val="00956D5A"/>
    <w:rsid w:val="00956E20"/>
    <w:rsid w:val="009571C8"/>
    <w:rsid w:val="009576A6"/>
    <w:rsid w:val="009579BC"/>
    <w:rsid w:val="0096179E"/>
    <w:rsid w:val="00964101"/>
    <w:rsid w:val="00966536"/>
    <w:rsid w:val="009677B1"/>
    <w:rsid w:val="00967857"/>
    <w:rsid w:val="00971E08"/>
    <w:rsid w:val="009726F5"/>
    <w:rsid w:val="00974B3A"/>
    <w:rsid w:val="009806D8"/>
    <w:rsid w:val="00984A0B"/>
    <w:rsid w:val="0098527D"/>
    <w:rsid w:val="009908A2"/>
    <w:rsid w:val="00991427"/>
    <w:rsid w:val="009921E0"/>
    <w:rsid w:val="00993B0A"/>
    <w:rsid w:val="00993C5D"/>
    <w:rsid w:val="00995F92"/>
    <w:rsid w:val="009A212C"/>
    <w:rsid w:val="009A237B"/>
    <w:rsid w:val="009A3F08"/>
    <w:rsid w:val="009A5833"/>
    <w:rsid w:val="009A5C03"/>
    <w:rsid w:val="009A64BA"/>
    <w:rsid w:val="009A6A02"/>
    <w:rsid w:val="009B02C7"/>
    <w:rsid w:val="009B4527"/>
    <w:rsid w:val="009B76B6"/>
    <w:rsid w:val="009B7DF5"/>
    <w:rsid w:val="009C1FC5"/>
    <w:rsid w:val="009C3936"/>
    <w:rsid w:val="009C393B"/>
    <w:rsid w:val="009C3E91"/>
    <w:rsid w:val="009D04C9"/>
    <w:rsid w:val="009D2CDA"/>
    <w:rsid w:val="009D3527"/>
    <w:rsid w:val="009D438F"/>
    <w:rsid w:val="009D43A2"/>
    <w:rsid w:val="009D507A"/>
    <w:rsid w:val="009D76A7"/>
    <w:rsid w:val="009E1348"/>
    <w:rsid w:val="009E3E6C"/>
    <w:rsid w:val="009E4E7C"/>
    <w:rsid w:val="009E7A85"/>
    <w:rsid w:val="009F11BE"/>
    <w:rsid w:val="009F1E50"/>
    <w:rsid w:val="009F23E2"/>
    <w:rsid w:val="009F38A2"/>
    <w:rsid w:val="009F4FD3"/>
    <w:rsid w:val="009F52D5"/>
    <w:rsid w:val="009F5A3A"/>
    <w:rsid w:val="009F7D46"/>
    <w:rsid w:val="00A021D6"/>
    <w:rsid w:val="00A036EC"/>
    <w:rsid w:val="00A071B0"/>
    <w:rsid w:val="00A1382F"/>
    <w:rsid w:val="00A14A79"/>
    <w:rsid w:val="00A14EFB"/>
    <w:rsid w:val="00A15106"/>
    <w:rsid w:val="00A15899"/>
    <w:rsid w:val="00A16993"/>
    <w:rsid w:val="00A2023C"/>
    <w:rsid w:val="00A229AD"/>
    <w:rsid w:val="00A234E7"/>
    <w:rsid w:val="00A26C32"/>
    <w:rsid w:val="00A27A55"/>
    <w:rsid w:val="00A306CD"/>
    <w:rsid w:val="00A321E3"/>
    <w:rsid w:val="00A3331C"/>
    <w:rsid w:val="00A337CF"/>
    <w:rsid w:val="00A33998"/>
    <w:rsid w:val="00A3623B"/>
    <w:rsid w:val="00A40C7F"/>
    <w:rsid w:val="00A4108F"/>
    <w:rsid w:val="00A42822"/>
    <w:rsid w:val="00A4788E"/>
    <w:rsid w:val="00A5284B"/>
    <w:rsid w:val="00A55D26"/>
    <w:rsid w:val="00A56917"/>
    <w:rsid w:val="00A56AF8"/>
    <w:rsid w:val="00A56B55"/>
    <w:rsid w:val="00A607F4"/>
    <w:rsid w:val="00A64A52"/>
    <w:rsid w:val="00A66A54"/>
    <w:rsid w:val="00A672E2"/>
    <w:rsid w:val="00A678CA"/>
    <w:rsid w:val="00A70729"/>
    <w:rsid w:val="00A720BE"/>
    <w:rsid w:val="00A72326"/>
    <w:rsid w:val="00A73071"/>
    <w:rsid w:val="00A74106"/>
    <w:rsid w:val="00A7666C"/>
    <w:rsid w:val="00A8134B"/>
    <w:rsid w:val="00A845D2"/>
    <w:rsid w:val="00A847B4"/>
    <w:rsid w:val="00A85A35"/>
    <w:rsid w:val="00A861DD"/>
    <w:rsid w:val="00A869F2"/>
    <w:rsid w:val="00A87F6D"/>
    <w:rsid w:val="00A905AC"/>
    <w:rsid w:val="00A911D5"/>
    <w:rsid w:val="00A92244"/>
    <w:rsid w:val="00AA1A28"/>
    <w:rsid w:val="00AA2226"/>
    <w:rsid w:val="00AA2E54"/>
    <w:rsid w:val="00AA6B72"/>
    <w:rsid w:val="00AB00F2"/>
    <w:rsid w:val="00AB1241"/>
    <w:rsid w:val="00AB1810"/>
    <w:rsid w:val="00AB34E4"/>
    <w:rsid w:val="00AB68C7"/>
    <w:rsid w:val="00AB6EEF"/>
    <w:rsid w:val="00AC4496"/>
    <w:rsid w:val="00AC53F0"/>
    <w:rsid w:val="00AC55D1"/>
    <w:rsid w:val="00AC5CDD"/>
    <w:rsid w:val="00AD0486"/>
    <w:rsid w:val="00AD293A"/>
    <w:rsid w:val="00AE1759"/>
    <w:rsid w:val="00AE2CEF"/>
    <w:rsid w:val="00AE3E49"/>
    <w:rsid w:val="00AE5E29"/>
    <w:rsid w:val="00AE5FBD"/>
    <w:rsid w:val="00AE6CEE"/>
    <w:rsid w:val="00AE6E8B"/>
    <w:rsid w:val="00AE758D"/>
    <w:rsid w:val="00AF007F"/>
    <w:rsid w:val="00AF21E0"/>
    <w:rsid w:val="00AF2FA9"/>
    <w:rsid w:val="00AF5214"/>
    <w:rsid w:val="00B03787"/>
    <w:rsid w:val="00B038ED"/>
    <w:rsid w:val="00B047EC"/>
    <w:rsid w:val="00B053FB"/>
    <w:rsid w:val="00B06021"/>
    <w:rsid w:val="00B07C84"/>
    <w:rsid w:val="00B101D7"/>
    <w:rsid w:val="00B10FB6"/>
    <w:rsid w:val="00B13CFE"/>
    <w:rsid w:val="00B2032C"/>
    <w:rsid w:val="00B24306"/>
    <w:rsid w:val="00B25059"/>
    <w:rsid w:val="00B253D9"/>
    <w:rsid w:val="00B25491"/>
    <w:rsid w:val="00B25A9D"/>
    <w:rsid w:val="00B269B5"/>
    <w:rsid w:val="00B33060"/>
    <w:rsid w:val="00B33BF1"/>
    <w:rsid w:val="00B35AEC"/>
    <w:rsid w:val="00B36495"/>
    <w:rsid w:val="00B40D10"/>
    <w:rsid w:val="00B41D92"/>
    <w:rsid w:val="00B41F85"/>
    <w:rsid w:val="00B42337"/>
    <w:rsid w:val="00B42B4F"/>
    <w:rsid w:val="00B44EBC"/>
    <w:rsid w:val="00B56E81"/>
    <w:rsid w:val="00B56ECE"/>
    <w:rsid w:val="00B6212D"/>
    <w:rsid w:val="00B62AEA"/>
    <w:rsid w:val="00B63A60"/>
    <w:rsid w:val="00B63D82"/>
    <w:rsid w:val="00B647C8"/>
    <w:rsid w:val="00B659AE"/>
    <w:rsid w:val="00B679B7"/>
    <w:rsid w:val="00B70391"/>
    <w:rsid w:val="00B707A1"/>
    <w:rsid w:val="00B7353F"/>
    <w:rsid w:val="00B74CE3"/>
    <w:rsid w:val="00B7529B"/>
    <w:rsid w:val="00B754FB"/>
    <w:rsid w:val="00B75B18"/>
    <w:rsid w:val="00B80119"/>
    <w:rsid w:val="00B81B60"/>
    <w:rsid w:val="00B82662"/>
    <w:rsid w:val="00B82B35"/>
    <w:rsid w:val="00B839DB"/>
    <w:rsid w:val="00B83E8D"/>
    <w:rsid w:val="00B86D9E"/>
    <w:rsid w:val="00B8707B"/>
    <w:rsid w:val="00B873AB"/>
    <w:rsid w:val="00B90750"/>
    <w:rsid w:val="00B91D94"/>
    <w:rsid w:val="00B92F77"/>
    <w:rsid w:val="00B93B84"/>
    <w:rsid w:val="00B95D5B"/>
    <w:rsid w:val="00B974C2"/>
    <w:rsid w:val="00B97693"/>
    <w:rsid w:val="00BA3C1A"/>
    <w:rsid w:val="00BA3CE4"/>
    <w:rsid w:val="00BA54CD"/>
    <w:rsid w:val="00BA6BA5"/>
    <w:rsid w:val="00BA70BF"/>
    <w:rsid w:val="00BB0591"/>
    <w:rsid w:val="00BB19F2"/>
    <w:rsid w:val="00BB2643"/>
    <w:rsid w:val="00BB5150"/>
    <w:rsid w:val="00BC1CE4"/>
    <w:rsid w:val="00BC36E8"/>
    <w:rsid w:val="00BC4F05"/>
    <w:rsid w:val="00BD0CCB"/>
    <w:rsid w:val="00BD5912"/>
    <w:rsid w:val="00BD5B7A"/>
    <w:rsid w:val="00BD5C88"/>
    <w:rsid w:val="00BD7CD1"/>
    <w:rsid w:val="00BE4EA9"/>
    <w:rsid w:val="00BE55BB"/>
    <w:rsid w:val="00BE5827"/>
    <w:rsid w:val="00BE6077"/>
    <w:rsid w:val="00BE6CD4"/>
    <w:rsid w:val="00BE7B40"/>
    <w:rsid w:val="00BF00F5"/>
    <w:rsid w:val="00BF193B"/>
    <w:rsid w:val="00BF28EB"/>
    <w:rsid w:val="00BF4082"/>
    <w:rsid w:val="00BF5FEB"/>
    <w:rsid w:val="00BF6A5A"/>
    <w:rsid w:val="00C000D3"/>
    <w:rsid w:val="00C01371"/>
    <w:rsid w:val="00C0510A"/>
    <w:rsid w:val="00C071C7"/>
    <w:rsid w:val="00C074AE"/>
    <w:rsid w:val="00C07DC1"/>
    <w:rsid w:val="00C14E93"/>
    <w:rsid w:val="00C154ED"/>
    <w:rsid w:val="00C165A2"/>
    <w:rsid w:val="00C17370"/>
    <w:rsid w:val="00C203A5"/>
    <w:rsid w:val="00C20AD3"/>
    <w:rsid w:val="00C26A98"/>
    <w:rsid w:val="00C27541"/>
    <w:rsid w:val="00C40D3B"/>
    <w:rsid w:val="00C42D39"/>
    <w:rsid w:val="00C4455B"/>
    <w:rsid w:val="00C46EBA"/>
    <w:rsid w:val="00C47F67"/>
    <w:rsid w:val="00C50C86"/>
    <w:rsid w:val="00C5184E"/>
    <w:rsid w:val="00C51C21"/>
    <w:rsid w:val="00C5330E"/>
    <w:rsid w:val="00C53587"/>
    <w:rsid w:val="00C535FB"/>
    <w:rsid w:val="00C56713"/>
    <w:rsid w:val="00C57ACD"/>
    <w:rsid w:val="00C60A84"/>
    <w:rsid w:val="00C62ADF"/>
    <w:rsid w:val="00C64BA7"/>
    <w:rsid w:val="00C7264B"/>
    <w:rsid w:val="00C744E2"/>
    <w:rsid w:val="00C749FB"/>
    <w:rsid w:val="00C74F2B"/>
    <w:rsid w:val="00C757D0"/>
    <w:rsid w:val="00C7723A"/>
    <w:rsid w:val="00C81472"/>
    <w:rsid w:val="00C865FC"/>
    <w:rsid w:val="00C869E8"/>
    <w:rsid w:val="00C87CF8"/>
    <w:rsid w:val="00C90C0D"/>
    <w:rsid w:val="00C916D4"/>
    <w:rsid w:val="00C91E0E"/>
    <w:rsid w:val="00C92FFC"/>
    <w:rsid w:val="00C96F26"/>
    <w:rsid w:val="00CA3EA5"/>
    <w:rsid w:val="00CA485B"/>
    <w:rsid w:val="00CA48CF"/>
    <w:rsid w:val="00CA7558"/>
    <w:rsid w:val="00CA7810"/>
    <w:rsid w:val="00CB0330"/>
    <w:rsid w:val="00CB1085"/>
    <w:rsid w:val="00CB2A11"/>
    <w:rsid w:val="00CB2C16"/>
    <w:rsid w:val="00CB381B"/>
    <w:rsid w:val="00CB3D3C"/>
    <w:rsid w:val="00CB676C"/>
    <w:rsid w:val="00CB6911"/>
    <w:rsid w:val="00CB7D0B"/>
    <w:rsid w:val="00CC029D"/>
    <w:rsid w:val="00CC26F0"/>
    <w:rsid w:val="00CC303D"/>
    <w:rsid w:val="00CC4188"/>
    <w:rsid w:val="00CC45CD"/>
    <w:rsid w:val="00CC5C32"/>
    <w:rsid w:val="00CD0CD4"/>
    <w:rsid w:val="00CD1CAE"/>
    <w:rsid w:val="00CD2BE6"/>
    <w:rsid w:val="00CE3045"/>
    <w:rsid w:val="00CE4600"/>
    <w:rsid w:val="00CF4D41"/>
    <w:rsid w:val="00CF7DF5"/>
    <w:rsid w:val="00D00260"/>
    <w:rsid w:val="00D03E52"/>
    <w:rsid w:val="00D06280"/>
    <w:rsid w:val="00D10637"/>
    <w:rsid w:val="00D111A7"/>
    <w:rsid w:val="00D124DF"/>
    <w:rsid w:val="00D14DA5"/>
    <w:rsid w:val="00D170E8"/>
    <w:rsid w:val="00D17747"/>
    <w:rsid w:val="00D17A37"/>
    <w:rsid w:val="00D20F7C"/>
    <w:rsid w:val="00D23982"/>
    <w:rsid w:val="00D266DD"/>
    <w:rsid w:val="00D33F2D"/>
    <w:rsid w:val="00D36426"/>
    <w:rsid w:val="00D367C8"/>
    <w:rsid w:val="00D370F6"/>
    <w:rsid w:val="00D410A9"/>
    <w:rsid w:val="00D4519E"/>
    <w:rsid w:val="00D455C2"/>
    <w:rsid w:val="00D478E9"/>
    <w:rsid w:val="00D50DF6"/>
    <w:rsid w:val="00D513D6"/>
    <w:rsid w:val="00D51A78"/>
    <w:rsid w:val="00D51C3B"/>
    <w:rsid w:val="00D5405C"/>
    <w:rsid w:val="00D5461C"/>
    <w:rsid w:val="00D61084"/>
    <w:rsid w:val="00D61918"/>
    <w:rsid w:val="00D7105C"/>
    <w:rsid w:val="00D730F3"/>
    <w:rsid w:val="00D7705F"/>
    <w:rsid w:val="00D8175B"/>
    <w:rsid w:val="00D84236"/>
    <w:rsid w:val="00D856C9"/>
    <w:rsid w:val="00D861F3"/>
    <w:rsid w:val="00D91B7F"/>
    <w:rsid w:val="00D91FC6"/>
    <w:rsid w:val="00D9230F"/>
    <w:rsid w:val="00D92598"/>
    <w:rsid w:val="00D93758"/>
    <w:rsid w:val="00D94E61"/>
    <w:rsid w:val="00D974B5"/>
    <w:rsid w:val="00D97FC5"/>
    <w:rsid w:val="00DA1D8A"/>
    <w:rsid w:val="00DA2DB3"/>
    <w:rsid w:val="00DA355A"/>
    <w:rsid w:val="00DA362A"/>
    <w:rsid w:val="00DA7286"/>
    <w:rsid w:val="00DA7DEE"/>
    <w:rsid w:val="00DB00A9"/>
    <w:rsid w:val="00DB1B0A"/>
    <w:rsid w:val="00DB1FD7"/>
    <w:rsid w:val="00DC0602"/>
    <w:rsid w:val="00DC12C2"/>
    <w:rsid w:val="00DC483C"/>
    <w:rsid w:val="00DC586F"/>
    <w:rsid w:val="00DC689B"/>
    <w:rsid w:val="00DC6D08"/>
    <w:rsid w:val="00DD01BD"/>
    <w:rsid w:val="00DD0E0B"/>
    <w:rsid w:val="00DD2237"/>
    <w:rsid w:val="00DD320A"/>
    <w:rsid w:val="00DD32F0"/>
    <w:rsid w:val="00DD4A20"/>
    <w:rsid w:val="00DD5735"/>
    <w:rsid w:val="00DD5EE4"/>
    <w:rsid w:val="00DD78D3"/>
    <w:rsid w:val="00DE20F6"/>
    <w:rsid w:val="00DE79DB"/>
    <w:rsid w:val="00DF0F40"/>
    <w:rsid w:val="00DF0FA7"/>
    <w:rsid w:val="00DF1BF5"/>
    <w:rsid w:val="00DF5428"/>
    <w:rsid w:val="00DF604F"/>
    <w:rsid w:val="00DF75C0"/>
    <w:rsid w:val="00E026AC"/>
    <w:rsid w:val="00E05043"/>
    <w:rsid w:val="00E1039D"/>
    <w:rsid w:val="00E135B9"/>
    <w:rsid w:val="00E1440F"/>
    <w:rsid w:val="00E16135"/>
    <w:rsid w:val="00E16732"/>
    <w:rsid w:val="00E17910"/>
    <w:rsid w:val="00E17D0C"/>
    <w:rsid w:val="00E23F55"/>
    <w:rsid w:val="00E25EB6"/>
    <w:rsid w:val="00E27217"/>
    <w:rsid w:val="00E2723F"/>
    <w:rsid w:val="00E31E87"/>
    <w:rsid w:val="00E33512"/>
    <w:rsid w:val="00E33900"/>
    <w:rsid w:val="00E37EB0"/>
    <w:rsid w:val="00E4592E"/>
    <w:rsid w:val="00E46BA1"/>
    <w:rsid w:val="00E5422B"/>
    <w:rsid w:val="00E543E4"/>
    <w:rsid w:val="00E545DE"/>
    <w:rsid w:val="00E56C75"/>
    <w:rsid w:val="00E57F7C"/>
    <w:rsid w:val="00E61044"/>
    <w:rsid w:val="00E6113D"/>
    <w:rsid w:val="00E62EAF"/>
    <w:rsid w:val="00E6306A"/>
    <w:rsid w:val="00E630DA"/>
    <w:rsid w:val="00E65E67"/>
    <w:rsid w:val="00E66DDE"/>
    <w:rsid w:val="00E76E07"/>
    <w:rsid w:val="00E770CE"/>
    <w:rsid w:val="00E801EF"/>
    <w:rsid w:val="00E8041F"/>
    <w:rsid w:val="00E80460"/>
    <w:rsid w:val="00E80765"/>
    <w:rsid w:val="00E818F3"/>
    <w:rsid w:val="00E81B27"/>
    <w:rsid w:val="00E8209D"/>
    <w:rsid w:val="00E87302"/>
    <w:rsid w:val="00E941DA"/>
    <w:rsid w:val="00E9561F"/>
    <w:rsid w:val="00E97DB6"/>
    <w:rsid w:val="00EA0EA0"/>
    <w:rsid w:val="00EA36E3"/>
    <w:rsid w:val="00EA3DC9"/>
    <w:rsid w:val="00EA49C1"/>
    <w:rsid w:val="00EA5214"/>
    <w:rsid w:val="00EA555B"/>
    <w:rsid w:val="00EB3637"/>
    <w:rsid w:val="00EB54D2"/>
    <w:rsid w:val="00EB6F50"/>
    <w:rsid w:val="00EB7886"/>
    <w:rsid w:val="00EC209D"/>
    <w:rsid w:val="00EC3273"/>
    <w:rsid w:val="00EC5B5D"/>
    <w:rsid w:val="00EC731F"/>
    <w:rsid w:val="00EC7337"/>
    <w:rsid w:val="00ED0CBB"/>
    <w:rsid w:val="00ED6304"/>
    <w:rsid w:val="00ED6C0F"/>
    <w:rsid w:val="00ED786D"/>
    <w:rsid w:val="00EE3321"/>
    <w:rsid w:val="00EE44A3"/>
    <w:rsid w:val="00EE6FC1"/>
    <w:rsid w:val="00EE779F"/>
    <w:rsid w:val="00EF0CAE"/>
    <w:rsid w:val="00EF0FF4"/>
    <w:rsid w:val="00EF43EB"/>
    <w:rsid w:val="00EF462D"/>
    <w:rsid w:val="00EF50F6"/>
    <w:rsid w:val="00EF6EA7"/>
    <w:rsid w:val="00EF70B3"/>
    <w:rsid w:val="00F03245"/>
    <w:rsid w:val="00F06C6A"/>
    <w:rsid w:val="00F07A19"/>
    <w:rsid w:val="00F11110"/>
    <w:rsid w:val="00F11496"/>
    <w:rsid w:val="00F11AED"/>
    <w:rsid w:val="00F1276A"/>
    <w:rsid w:val="00F12CE4"/>
    <w:rsid w:val="00F13B34"/>
    <w:rsid w:val="00F23B8B"/>
    <w:rsid w:val="00F2504D"/>
    <w:rsid w:val="00F255C5"/>
    <w:rsid w:val="00F2694B"/>
    <w:rsid w:val="00F276C8"/>
    <w:rsid w:val="00F30A0A"/>
    <w:rsid w:val="00F32164"/>
    <w:rsid w:val="00F35C7D"/>
    <w:rsid w:val="00F36761"/>
    <w:rsid w:val="00F37E14"/>
    <w:rsid w:val="00F40934"/>
    <w:rsid w:val="00F41772"/>
    <w:rsid w:val="00F427D6"/>
    <w:rsid w:val="00F44BAB"/>
    <w:rsid w:val="00F467B0"/>
    <w:rsid w:val="00F507AF"/>
    <w:rsid w:val="00F50B24"/>
    <w:rsid w:val="00F51564"/>
    <w:rsid w:val="00F5733A"/>
    <w:rsid w:val="00F63BEA"/>
    <w:rsid w:val="00F63E41"/>
    <w:rsid w:val="00F65994"/>
    <w:rsid w:val="00F666CA"/>
    <w:rsid w:val="00F67200"/>
    <w:rsid w:val="00F67AC5"/>
    <w:rsid w:val="00F67DB6"/>
    <w:rsid w:val="00F703AE"/>
    <w:rsid w:val="00F703B2"/>
    <w:rsid w:val="00F718F9"/>
    <w:rsid w:val="00F71EE9"/>
    <w:rsid w:val="00F72A4F"/>
    <w:rsid w:val="00F73602"/>
    <w:rsid w:val="00F73B52"/>
    <w:rsid w:val="00F74E37"/>
    <w:rsid w:val="00F769DC"/>
    <w:rsid w:val="00F77EFC"/>
    <w:rsid w:val="00F77F52"/>
    <w:rsid w:val="00F80601"/>
    <w:rsid w:val="00F81075"/>
    <w:rsid w:val="00F84803"/>
    <w:rsid w:val="00F8584E"/>
    <w:rsid w:val="00F86029"/>
    <w:rsid w:val="00F87925"/>
    <w:rsid w:val="00F95291"/>
    <w:rsid w:val="00F96162"/>
    <w:rsid w:val="00F966AD"/>
    <w:rsid w:val="00FA0CE1"/>
    <w:rsid w:val="00FA33C3"/>
    <w:rsid w:val="00FA3AD9"/>
    <w:rsid w:val="00FA3D27"/>
    <w:rsid w:val="00FA4EC3"/>
    <w:rsid w:val="00FB3C73"/>
    <w:rsid w:val="00FB42FD"/>
    <w:rsid w:val="00FB4C3B"/>
    <w:rsid w:val="00FB4E6E"/>
    <w:rsid w:val="00FC04FE"/>
    <w:rsid w:val="00FC0C9D"/>
    <w:rsid w:val="00FC1EF9"/>
    <w:rsid w:val="00FC3422"/>
    <w:rsid w:val="00FD17BF"/>
    <w:rsid w:val="00FD2217"/>
    <w:rsid w:val="00FD22A6"/>
    <w:rsid w:val="00FD2518"/>
    <w:rsid w:val="00FD7041"/>
    <w:rsid w:val="00FE2BBD"/>
    <w:rsid w:val="00FE66DE"/>
    <w:rsid w:val="00FE770F"/>
    <w:rsid w:val="00FF1897"/>
    <w:rsid w:val="00FF1E27"/>
    <w:rsid w:val="00FF4D58"/>
    <w:rsid w:val="00FF6118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F82AAB"/>
  <w15:docId w15:val="{8ADE967F-83B9-4BD6-A609-9B9C1CE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7FC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uiPriority w:val="99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link w:val="Sarakstarindkopa"/>
    <w:uiPriority w:val="34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Parastatabula"/>
    <w:next w:val="Reatabula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F50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B41D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A847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0600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785B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E57F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D861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Parastatabula"/>
    <w:next w:val="Reatabula"/>
    <w:uiPriority w:val="39"/>
    <w:rsid w:val="002B41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Parastatabula"/>
    <w:next w:val="Reatabula"/>
    <w:uiPriority w:val="39"/>
    <w:rsid w:val="000020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3862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6D66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Parastatabula"/>
    <w:next w:val="Reatabula"/>
    <w:uiPriority w:val="39"/>
    <w:rsid w:val="001B45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Parastatabula"/>
    <w:next w:val="Reatabula"/>
    <w:uiPriority w:val="39"/>
    <w:rsid w:val="00F67D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Parastatabula"/>
    <w:next w:val="Reatabula"/>
    <w:uiPriority w:val="39"/>
    <w:rsid w:val="008B1A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Parastatabula"/>
    <w:next w:val="Reatabula"/>
    <w:uiPriority w:val="39"/>
    <w:rsid w:val="00D97F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Parastatabula"/>
    <w:next w:val="Reatabula"/>
    <w:uiPriority w:val="39"/>
    <w:rsid w:val="00B7529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Parastatabula"/>
    <w:next w:val="Reatabula"/>
    <w:uiPriority w:val="39"/>
    <w:rsid w:val="001158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Parastatabula"/>
    <w:next w:val="Reatabula"/>
    <w:uiPriority w:val="39"/>
    <w:rsid w:val="00FF6A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Bezsaraksta"/>
    <w:rsid w:val="00ED6C0F"/>
    <w:pPr>
      <w:numPr>
        <w:numId w:val="8"/>
      </w:numPr>
    </w:pPr>
  </w:style>
  <w:style w:type="numbering" w:customStyle="1" w:styleId="WWNum7">
    <w:name w:val="WWNum7"/>
    <w:basedOn w:val="Bezsaraksta"/>
    <w:rsid w:val="00ED6C0F"/>
    <w:pPr>
      <w:numPr>
        <w:numId w:val="9"/>
      </w:numPr>
    </w:pPr>
  </w:style>
  <w:style w:type="table" w:customStyle="1" w:styleId="TableGrid31">
    <w:name w:val="Table Grid31"/>
    <w:basedOn w:val="Parastatabula"/>
    <w:next w:val="Reatabula"/>
    <w:uiPriority w:val="39"/>
    <w:rsid w:val="007A78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Parastatabula"/>
    <w:next w:val="Reatabula"/>
    <w:uiPriority w:val="39"/>
    <w:rsid w:val="00E1791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Parastatabula"/>
    <w:next w:val="Reatabula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Parastatabula"/>
    <w:next w:val="Reatabula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Parastatabula"/>
    <w:next w:val="Reatabula"/>
    <w:uiPriority w:val="39"/>
    <w:rsid w:val="001014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Parastatabula"/>
    <w:next w:val="Reatabula"/>
    <w:uiPriority w:val="39"/>
    <w:rsid w:val="003E03E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Parastatabula"/>
    <w:next w:val="Reatabula"/>
    <w:uiPriority w:val="39"/>
    <w:rsid w:val="003861A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Parastatabula"/>
    <w:next w:val="Reatabula"/>
    <w:uiPriority w:val="39"/>
    <w:rsid w:val="001B14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Parastatabula"/>
    <w:next w:val="Reatabula"/>
    <w:uiPriority w:val="39"/>
    <w:rsid w:val="000C7E5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Parastatabula"/>
    <w:next w:val="Reatabula"/>
    <w:uiPriority w:val="39"/>
    <w:rsid w:val="00C57A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Parastatabula"/>
    <w:next w:val="Reatabula"/>
    <w:uiPriority w:val="39"/>
    <w:rsid w:val="00C57A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Parastatabula"/>
    <w:next w:val="Reatabula"/>
    <w:uiPriority w:val="39"/>
    <w:rsid w:val="00B2430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Parastatabula"/>
    <w:next w:val="Reatabula"/>
    <w:uiPriority w:val="39"/>
    <w:rsid w:val="007231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Parastatabula"/>
    <w:next w:val="Reatabula"/>
    <w:uiPriority w:val="39"/>
    <w:rsid w:val="007231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Parastatabula"/>
    <w:next w:val="Reatabula"/>
    <w:uiPriority w:val="39"/>
    <w:rsid w:val="008412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Parastatabula"/>
    <w:next w:val="Reatabula"/>
    <w:uiPriority w:val="39"/>
    <w:rsid w:val="00955B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30BD-2344-4052-8ECA-E5259A93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18487</Words>
  <Characters>10539</Characters>
  <Application>Microsoft Office Word</Application>
  <DocSecurity>0</DocSecurity>
  <Lines>87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28969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2025-02-26T10:05:00Z</cp:lastPrinted>
  <dcterms:created xsi:type="dcterms:W3CDTF">2025-05-07T14:07:00Z</dcterms:created>
  <dcterms:modified xsi:type="dcterms:W3CDTF">2025-05-07T14:07:00Z</dcterms:modified>
</cp:coreProperties>
</file>