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7EF5" w14:textId="310656EB" w:rsidR="009E137A" w:rsidRPr="003C55B7" w:rsidRDefault="009E137A" w:rsidP="00FA7AFD">
      <w:pPr>
        <w:spacing w:after="0"/>
        <w:ind w:right="-766"/>
        <w:rPr>
          <w:rFonts w:ascii="Times New Roman" w:hAnsi="Times New Roman" w:cs="Times New Roman"/>
        </w:rPr>
      </w:pPr>
      <w:bookmarkStart w:id="0" w:name="_Hlk126602648"/>
      <w:r w:rsidRPr="003C55B7">
        <w:rPr>
          <w:rFonts w:ascii="Times New Roman" w:hAnsi="Times New Roman" w:cs="Times New Roman"/>
        </w:rPr>
        <w:t>202</w:t>
      </w:r>
      <w:r w:rsidR="00FA7AFD" w:rsidRPr="003C55B7">
        <w:rPr>
          <w:rFonts w:ascii="Times New Roman" w:hAnsi="Times New Roman" w:cs="Times New Roman"/>
        </w:rPr>
        <w:t>3</w:t>
      </w:r>
      <w:r w:rsidRPr="003C55B7">
        <w:rPr>
          <w:rFonts w:ascii="Times New Roman" w:hAnsi="Times New Roman" w:cs="Times New Roman"/>
        </w:rPr>
        <w:t>.gada 2</w:t>
      </w:r>
      <w:r w:rsidR="00FA7AFD" w:rsidRPr="003C55B7">
        <w:rPr>
          <w:rFonts w:ascii="Times New Roman" w:hAnsi="Times New Roman" w:cs="Times New Roman"/>
        </w:rPr>
        <w:t>2</w:t>
      </w:r>
      <w:r w:rsidRPr="003C55B7">
        <w:rPr>
          <w:rFonts w:ascii="Times New Roman" w:hAnsi="Times New Roman" w:cs="Times New Roman"/>
        </w:rPr>
        <w:t>.februārī</w:t>
      </w:r>
      <w:r w:rsidRPr="003C55B7">
        <w:rPr>
          <w:rFonts w:ascii="Times New Roman" w:hAnsi="Times New Roman" w:cs="Times New Roman"/>
        </w:rPr>
        <w:tab/>
      </w:r>
      <w:r w:rsidR="00FA7AFD" w:rsidRPr="003C55B7">
        <w:rPr>
          <w:rFonts w:ascii="Times New Roman" w:hAnsi="Times New Roman" w:cs="Times New Roman"/>
        </w:rPr>
        <w:tab/>
      </w:r>
      <w:r w:rsidR="00FA7AFD" w:rsidRPr="003C55B7">
        <w:rPr>
          <w:rFonts w:ascii="Times New Roman" w:hAnsi="Times New Roman" w:cs="Times New Roman"/>
        </w:rPr>
        <w:tab/>
      </w:r>
      <w:r w:rsidR="00FA7AFD" w:rsidRPr="003C55B7">
        <w:rPr>
          <w:rFonts w:ascii="Times New Roman" w:hAnsi="Times New Roman" w:cs="Times New Roman"/>
        </w:rPr>
        <w:tab/>
      </w:r>
      <w:r w:rsidR="00FA7AFD" w:rsidRPr="003C55B7">
        <w:rPr>
          <w:rFonts w:ascii="Times New Roman" w:hAnsi="Times New Roman" w:cs="Times New Roman"/>
        </w:rPr>
        <w:tab/>
      </w:r>
      <w:r w:rsidR="00FA7AFD" w:rsidRPr="003C55B7">
        <w:rPr>
          <w:rFonts w:ascii="Times New Roman" w:hAnsi="Times New Roman" w:cs="Times New Roman"/>
        </w:rPr>
        <w:tab/>
      </w:r>
      <w:r w:rsidR="00FA7AFD"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>Noteikumi Nr.NOT</w:t>
      </w:r>
      <w:r w:rsidR="003C55B7" w:rsidRPr="003C55B7">
        <w:rPr>
          <w:rFonts w:ascii="Times New Roman" w:hAnsi="Times New Roman" w:cs="Times New Roman"/>
        </w:rPr>
        <w:t>1</w:t>
      </w:r>
      <w:r w:rsidRPr="003C55B7">
        <w:rPr>
          <w:rFonts w:ascii="Times New Roman" w:hAnsi="Times New Roman" w:cs="Times New Roman"/>
        </w:rPr>
        <w:t>/202</w:t>
      </w:r>
      <w:r w:rsidR="00676DB2" w:rsidRPr="003C55B7">
        <w:rPr>
          <w:rFonts w:ascii="Times New Roman" w:hAnsi="Times New Roman" w:cs="Times New Roman"/>
        </w:rPr>
        <w:t>3</w:t>
      </w:r>
    </w:p>
    <w:p w14:paraId="2B5970EB" w14:textId="77777777" w:rsidR="009E137A" w:rsidRPr="003C55B7" w:rsidRDefault="009E137A" w:rsidP="00FA7AFD">
      <w:pPr>
        <w:spacing w:after="0"/>
        <w:ind w:right="-766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Olaines novadā </w:t>
      </w:r>
    </w:p>
    <w:p w14:paraId="3DB852A9" w14:textId="256F1238" w:rsidR="00FA7AFD" w:rsidRPr="003C55B7" w:rsidRDefault="009E137A" w:rsidP="00FA7AFD">
      <w:pPr>
        <w:spacing w:after="0"/>
        <w:ind w:right="-766"/>
        <w:jc w:val="right"/>
        <w:rPr>
          <w:rFonts w:ascii="Times New Roman" w:hAnsi="Times New Roman" w:cs="Times New Roman"/>
          <w:sz w:val="18"/>
          <w:szCs w:val="18"/>
        </w:rPr>
      </w:pPr>
      <w:r w:rsidRPr="003C55B7">
        <w:rPr>
          <w:rFonts w:ascii="Times New Roman" w:hAnsi="Times New Roman" w:cs="Times New Roman"/>
          <w:sz w:val="18"/>
          <w:szCs w:val="18"/>
        </w:rPr>
        <w:t>Apstiprināt</w:t>
      </w:r>
      <w:r w:rsidR="009F194A" w:rsidRPr="003C55B7">
        <w:rPr>
          <w:rFonts w:ascii="Times New Roman" w:hAnsi="Times New Roman" w:cs="Times New Roman"/>
          <w:sz w:val="18"/>
          <w:szCs w:val="18"/>
        </w:rPr>
        <w:t>i</w:t>
      </w:r>
      <w:r w:rsidRPr="003C55B7">
        <w:rPr>
          <w:rFonts w:ascii="Times New Roman" w:hAnsi="Times New Roman" w:cs="Times New Roman"/>
          <w:sz w:val="18"/>
          <w:szCs w:val="18"/>
        </w:rPr>
        <w:t xml:space="preserve"> ar</w:t>
      </w:r>
    </w:p>
    <w:p w14:paraId="5CCD347B" w14:textId="77777777" w:rsidR="00FA7AFD" w:rsidRPr="003C55B7" w:rsidRDefault="009E137A" w:rsidP="00FA7AFD">
      <w:pPr>
        <w:spacing w:after="0"/>
        <w:ind w:right="-766"/>
        <w:jc w:val="right"/>
        <w:rPr>
          <w:rFonts w:ascii="Times New Roman" w:hAnsi="Times New Roman" w:cs="Times New Roman"/>
          <w:sz w:val="18"/>
          <w:szCs w:val="18"/>
        </w:rPr>
      </w:pPr>
      <w:r w:rsidRPr="003C55B7">
        <w:rPr>
          <w:rFonts w:ascii="Times New Roman" w:hAnsi="Times New Roman" w:cs="Times New Roman"/>
          <w:sz w:val="18"/>
          <w:szCs w:val="18"/>
        </w:rPr>
        <w:t xml:space="preserve"> Olaines novada domes </w:t>
      </w:r>
    </w:p>
    <w:p w14:paraId="214DC123" w14:textId="0E08643C" w:rsidR="009E137A" w:rsidRPr="003C55B7" w:rsidRDefault="009E137A" w:rsidP="00FA7AFD">
      <w:pPr>
        <w:spacing w:after="0"/>
        <w:ind w:right="-766"/>
        <w:jc w:val="right"/>
        <w:rPr>
          <w:rFonts w:ascii="Times New Roman" w:hAnsi="Times New Roman" w:cs="Times New Roman"/>
          <w:sz w:val="18"/>
          <w:szCs w:val="18"/>
        </w:rPr>
      </w:pPr>
      <w:r w:rsidRPr="003C55B7">
        <w:rPr>
          <w:rFonts w:ascii="Times New Roman" w:hAnsi="Times New Roman" w:cs="Times New Roman"/>
          <w:sz w:val="18"/>
          <w:szCs w:val="18"/>
        </w:rPr>
        <w:t>202</w:t>
      </w:r>
      <w:r w:rsidR="00FA7AFD" w:rsidRPr="003C55B7">
        <w:rPr>
          <w:rFonts w:ascii="Times New Roman" w:hAnsi="Times New Roman" w:cs="Times New Roman"/>
          <w:sz w:val="18"/>
          <w:szCs w:val="18"/>
        </w:rPr>
        <w:t>3</w:t>
      </w:r>
      <w:r w:rsidRPr="003C55B7">
        <w:rPr>
          <w:rFonts w:ascii="Times New Roman" w:hAnsi="Times New Roman" w:cs="Times New Roman"/>
          <w:sz w:val="18"/>
          <w:szCs w:val="18"/>
        </w:rPr>
        <w:t>.gada 2</w:t>
      </w:r>
      <w:r w:rsidR="00FA7AFD" w:rsidRPr="003C55B7">
        <w:rPr>
          <w:rFonts w:ascii="Times New Roman" w:hAnsi="Times New Roman" w:cs="Times New Roman"/>
          <w:sz w:val="18"/>
          <w:szCs w:val="18"/>
        </w:rPr>
        <w:t>2</w:t>
      </w:r>
      <w:r w:rsidRPr="003C55B7">
        <w:rPr>
          <w:rFonts w:ascii="Times New Roman" w:hAnsi="Times New Roman" w:cs="Times New Roman"/>
          <w:sz w:val="18"/>
          <w:szCs w:val="18"/>
        </w:rPr>
        <w:t>.februāra sēdes lēmumu (</w:t>
      </w:r>
      <w:r w:rsidR="00FA7AFD" w:rsidRPr="003C55B7">
        <w:rPr>
          <w:rFonts w:ascii="Times New Roman" w:hAnsi="Times New Roman" w:cs="Times New Roman"/>
          <w:sz w:val="18"/>
          <w:szCs w:val="18"/>
        </w:rPr>
        <w:t>2</w:t>
      </w:r>
      <w:r w:rsidRPr="003C55B7">
        <w:rPr>
          <w:rFonts w:ascii="Times New Roman" w:hAnsi="Times New Roman" w:cs="Times New Roman"/>
          <w:sz w:val="18"/>
          <w:szCs w:val="18"/>
        </w:rPr>
        <w:t>.prot.,</w:t>
      </w:r>
      <w:r w:rsidR="003C55B7" w:rsidRPr="003C55B7">
        <w:rPr>
          <w:rFonts w:ascii="Times New Roman" w:hAnsi="Times New Roman" w:cs="Times New Roman"/>
          <w:sz w:val="18"/>
          <w:szCs w:val="18"/>
        </w:rPr>
        <w:t xml:space="preserve"> 10</w:t>
      </w:r>
      <w:r w:rsidRPr="003C55B7">
        <w:rPr>
          <w:rFonts w:ascii="Times New Roman" w:hAnsi="Times New Roman" w:cs="Times New Roman"/>
          <w:sz w:val="18"/>
          <w:szCs w:val="18"/>
        </w:rPr>
        <w:t>.p.)</w:t>
      </w:r>
    </w:p>
    <w:p w14:paraId="3EF7266B" w14:textId="77777777" w:rsidR="009E137A" w:rsidRPr="003C55B7" w:rsidRDefault="009E137A" w:rsidP="00FA7AFD">
      <w:pPr>
        <w:spacing w:after="0"/>
        <w:rPr>
          <w:rFonts w:ascii="Times New Roman" w:hAnsi="Times New Roman" w:cs="Times New Roman"/>
          <w:b/>
          <w:bCs/>
        </w:rPr>
      </w:pPr>
    </w:p>
    <w:p w14:paraId="4E8A3A5A" w14:textId="424CF885" w:rsidR="00FA7AFD" w:rsidRPr="00A53721" w:rsidRDefault="00A53721" w:rsidP="00A53721">
      <w:pPr>
        <w:spacing w:after="0"/>
        <w:ind w:right="-949"/>
        <w:jc w:val="center"/>
        <w:rPr>
          <w:rFonts w:ascii="Times New Roman" w:hAnsi="Times New Roman" w:cs="Times New Roman"/>
          <w:b/>
          <w:bCs/>
        </w:rPr>
      </w:pPr>
      <w:r w:rsidRPr="00A53721">
        <w:rPr>
          <w:rFonts w:ascii="Times New Roman" w:hAnsi="Times New Roman" w:cs="Times New Roman"/>
          <w:b/>
          <w:bCs/>
          <w:szCs w:val="24"/>
        </w:rPr>
        <w:t xml:space="preserve">Kārtība, kādā izvieto pārtikas automātus uz </w:t>
      </w:r>
      <w:r w:rsidR="00FA7AFD" w:rsidRPr="00A53721">
        <w:rPr>
          <w:rFonts w:ascii="Times New Roman" w:hAnsi="Times New Roman" w:cs="Times New Roman"/>
          <w:b/>
          <w:bCs/>
        </w:rPr>
        <w:t>Olaines novada pašvaldības zemes īpašuma</w:t>
      </w:r>
    </w:p>
    <w:p w14:paraId="2B0C2C67" w14:textId="77777777" w:rsidR="003C55B7" w:rsidRDefault="003C55B7" w:rsidP="00FA7AFD">
      <w:pPr>
        <w:spacing w:after="0"/>
        <w:ind w:right="-766"/>
        <w:jc w:val="right"/>
        <w:rPr>
          <w:rFonts w:ascii="Times New Roman" w:hAnsi="Times New Roman" w:cs="Times New Roman"/>
          <w:sz w:val="18"/>
          <w:szCs w:val="18"/>
        </w:rPr>
      </w:pPr>
    </w:p>
    <w:p w14:paraId="0752104C" w14:textId="03F3623B" w:rsidR="00FA7AFD" w:rsidRPr="003C55B7" w:rsidRDefault="00FA7AFD" w:rsidP="00FA7AFD">
      <w:pPr>
        <w:spacing w:after="0"/>
        <w:ind w:right="-766"/>
        <w:jc w:val="right"/>
        <w:rPr>
          <w:rFonts w:ascii="Times New Roman" w:hAnsi="Times New Roman" w:cs="Times New Roman"/>
          <w:sz w:val="18"/>
          <w:szCs w:val="18"/>
        </w:rPr>
      </w:pPr>
      <w:r w:rsidRPr="003C55B7">
        <w:rPr>
          <w:rFonts w:ascii="Times New Roman" w:hAnsi="Times New Roman" w:cs="Times New Roman"/>
          <w:sz w:val="18"/>
          <w:szCs w:val="18"/>
        </w:rPr>
        <w:t>Izdoti</w:t>
      </w:r>
      <w:r w:rsidR="003C55B7">
        <w:rPr>
          <w:rFonts w:ascii="Times New Roman" w:hAnsi="Times New Roman" w:cs="Times New Roman"/>
          <w:sz w:val="18"/>
          <w:szCs w:val="18"/>
        </w:rPr>
        <w:t xml:space="preserve"> </w:t>
      </w:r>
      <w:r w:rsidRPr="003C55B7">
        <w:rPr>
          <w:rFonts w:ascii="Times New Roman" w:hAnsi="Times New Roman" w:cs="Times New Roman"/>
          <w:sz w:val="18"/>
          <w:szCs w:val="18"/>
        </w:rPr>
        <w:t xml:space="preserve">saskaņā ar Pašvaldību likuma 50.panta pirmo daļu un </w:t>
      </w:r>
    </w:p>
    <w:p w14:paraId="6BDD8E27" w14:textId="7097B6F0" w:rsidR="00FA7AFD" w:rsidRPr="003C55B7" w:rsidRDefault="00FA7AFD" w:rsidP="00FA7AFD">
      <w:pPr>
        <w:spacing w:after="0"/>
        <w:ind w:right="-766"/>
        <w:jc w:val="right"/>
        <w:rPr>
          <w:rFonts w:ascii="Times New Roman" w:hAnsi="Times New Roman" w:cs="Times New Roman"/>
          <w:sz w:val="18"/>
          <w:szCs w:val="18"/>
        </w:rPr>
      </w:pPr>
      <w:r w:rsidRPr="003C55B7">
        <w:rPr>
          <w:rFonts w:ascii="Times New Roman" w:hAnsi="Times New Roman" w:cs="Times New Roman"/>
          <w:sz w:val="18"/>
          <w:szCs w:val="18"/>
        </w:rPr>
        <w:t>Valsts pārvaldes iekārtas likuma 72.panta pirmās daļas 2.punktu</w:t>
      </w:r>
    </w:p>
    <w:p w14:paraId="0C89393E" w14:textId="77777777" w:rsidR="009E137A" w:rsidRPr="003C55B7" w:rsidRDefault="009E137A" w:rsidP="00FA7AFD">
      <w:pPr>
        <w:spacing w:after="0"/>
        <w:rPr>
          <w:rFonts w:ascii="Times New Roman" w:hAnsi="Times New Roman" w:cs="Times New Roman"/>
          <w:b/>
          <w:bCs/>
        </w:rPr>
      </w:pPr>
    </w:p>
    <w:bookmarkEnd w:id="0"/>
    <w:p w14:paraId="04586143" w14:textId="0D104363" w:rsidR="002D34D5" w:rsidRDefault="00FA7AFD" w:rsidP="00230CCD">
      <w:pPr>
        <w:pStyle w:val="ListParagraph"/>
        <w:numPr>
          <w:ilvl w:val="0"/>
          <w:numId w:val="5"/>
        </w:numPr>
        <w:spacing w:after="0"/>
        <w:ind w:right="-625"/>
        <w:jc w:val="center"/>
        <w:rPr>
          <w:rFonts w:ascii="Times New Roman" w:hAnsi="Times New Roman" w:cs="Times New Roman"/>
          <w:b/>
          <w:bCs/>
        </w:rPr>
      </w:pPr>
      <w:r w:rsidRPr="003C55B7">
        <w:rPr>
          <w:rFonts w:ascii="Times New Roman" w:hAnsi="Times New Roman" w:cs="Times New Roman"/>
          <w:b/>
          <w:bCs/>
        </w:rPr>
        <w:t>Vispārīgie noteikumi</w:t>
      </w:r>
    </w:p>
    <w:p w14:paraId="43F5E9E2" w14:textId="77777777" w:rsidR="003C55B7" w:rsidRPr="003C55B7" w:rsidRDefault="003C55B7" w:rsidP="003C55B7">
      <w:pPr>
        <w:pStyle w:val="ListParagraph"/>
        <w:spacing w:after="0"/>
        <w:ind w:right="-625"/>
        <w:rPr>
          <w:rFonts w:ascii="Times New Roman" w:hAnsi="Times New Roman" w:cs="Times New Roman"/>
          <w:b/>
          <w:bCs/>
        </w:rPr>
      </w:pPr>
    </w:p>
    <w:p w14:paraId="5690E572" w14:textId="612B0CCF" w:rsidR="00734D02" w:rsidRPr="003C55B7" w:rsidRDefault="000F20DD" w:rsidP="000F20DD">
      <w:pPr>
        <w:pStyle w:val="ListParagraph"/>
        <w:numPr>
          <w:ilvl w:val="0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Noteikumi “</w:t>
      </w:r>
      <w:r w:rsidR="009F194A" w:rsidRPr="003C55B7">
        <w:rPr>
          <w:rFonts w:ascii="Times New Roman" w:hAnsi="Times New Roman" w:cs="Times New Roman"/>
        </w:rPr>
        <w:t>K</w:t>
      </w:r>
      <w:r w:rsidRPr="003C55B7">
        <w:rPr>
          <w:rFonts w:ascii="Times New Roman" w:hAnsi="Times New Roman" w:cs="Times New Roman"/>
        </w:rPr>
        <w:t>ārtīb</w:t>
      </w:r>
      <w:r w:rsidR="009F194A" w:rsidRPr="003C55B7">
        <w:rPr>
          <w:rFonts w:ascii="Times New Roman" w:hAnsi="Times New Roman" w:cs="Times New Roman"/>
        </w:rPr>
        <w:t>a</w:t>
      </w:r>
      <w:r w:rsidRPr="003C55B7">
        <w:rPr>
          <w:rFonts w:ascii="Times New Roman" w:hAnsi="Times New Roman" w:cs="Times New Roman"/>
        </w:rPr>
        <w:t xml:space="preserve"> kādā izvieto pārtikas automātus uz Olaines novada pašvaldības zemes īpašuma” (turpmāk – Noteikumi) nosaka</w:t>
      </w:r>
      <w:r w:rsidR="00734D02" w:rsidRPr="003C55B7">
        <w:rPr>
          <w:rFonts w:ascii="Times New Roman" w:hAnsi="Times New Roman" w:cs="Times New Roman"/>
        </w:rPr>
        <w:t>:</w:t>
      </w:r>
    </w:p>
    <w:p w14:paraId="4105BAA2" w14:textId="19AAB699" w:rsidR="00734D02" w:rsidRPr="003C55B7" w:rsidRDefault="000F20DD" w:rsidP="00734D02">
      <w:pPr>
        <w:pStyle w:val="ListParagraph"/>
        <w:numPr>
          <w:ilvl w:val="1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kārtību un prasības pārtikas automātu izvietošanai uz Olaines novada pašvaldības (turpmāk-Pašvaldība) zemes īpašuma</w:t>
      </w:r>
      <w:r w:rsidR="00016131" w:rsidRPr="003C55B7">
        <w:rPr>
          <w:rFonts w:ascii="Times New Roman" w:hAnsi="Times New Roman" w:cs="Times New Roman"/>
        </w:rPr>
        <w:t xml:space="preserve"> </w:t>
      </w:r>
      <w:r w:rsidR="002D7DB4" w:rsidRPr="003C55B7">
        <w:rPr>
          <w:rFonts w:ascii="Times New Roman" w:hAnsi="Times New Roman" w:cs="Times New Roman"/>
        </w:rPr>
        <w:t xml:space="preserve"> (turpmāk – Zemesgabals)</w:t>
      </w:r>
      <w:r w:rsidR="00734D02" w:rsidRPr="003C55B7">
        <w:rPr>
          <w:rFonts w:ascii="Times New Roman" w:hAnsi="Times New Roman" w:cs="Times New Roman"/>
        </w:rPr>
        <w:t>;</w:t>
      </w:r>
    </w:p>
    <w:p w14:paraId="7510A7C5" w14:textId="7E4AA2C1" w:rsidR="000E60D6" w:rsidRPr="003C55B7" w:rsidRDefault="00230CCD" w:rsidP="00734D02">
      <w:pPr>
        <w:pStyle w:val="ListParagraph"/>
        <w:numPr>
          <w:ilvl w:val="1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i</w:t>
      </w:r>
      <w:r w:rsidR="000E60D6" w:rsidRPr="003C55B7">
        <w:rPr>
          <w:rFonts w:ascii="Times New Roman" w:hAnsi="Times New Roman" w:cs="Times New Roman"/>
        </w:rPr>
        <w:t>esniegumā iekļaujamo informāciju;</w:t>
      </w:r>
    </w:p>
    <w:p w14:paraId="525A60B7" w14:textId="78CD1A73" w:rsidR="00734D02" w:rsidRPr="003C55B7" w:rsidRDefault="000F20DD" w:rsidP="00734D02">
      <w:pPr>
        <w:pStyle w:val="ListParagraph"/>
        <w:numPr>
          <w:ilvl w:val="1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nomas maksas </w:t>
      </w:r>
      <w:r w:rsidR="00016131" w:rsidRPr="003C55B7">
        <w:rPr>
          <w:rFonts w:ascii="Times New Roman" w:hAnsi="Times New Roman" w:cs="Times New Roman"/>
        </w:rPr>
        <w:t>apmēru</w:t>
      </w:r>
      <w:r w:rsidR="00734D02" w:rsidRPr="003C55B7">
        <w:rPr>
          <w:rFonts w:ascii="Times New Roman" w:hAnsi="Times New Roman" w:cs="Times New Roman"/>
        </w:rPr>
        <w:t>;</w:t>
      </w:r>
    </w:p>
    <w:p w14:paraId="4FB99283" w14:textId="04D51E34" w:rsidR="000F20DD" w:rsidRPr="003C55B7" w:rsidRDefault="000F20DD" w:rsidP="00734D02">
      <w:pPr>
        <w:pStyle w:val="ListParagraph"/>
        <w:numPr>
          <w:ilvl w:val="1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nomas līguma noslēgšan</w:t>
      </w:r>
      <w:r w:rsidR="00016131" w:rsidRPr="003C55B7">
        <w:rPr>
          <w:rFonts w:ascii="Times New Roman" w:hAnsi="Times New Roman" w:cs="Times New Roman"/>
        </w:rPr>
        <w:t>as kārtību un līgumiskos noteikumus</w:t>
      </w:r>
      <w:r w:rsidRPr="003C55B7">
        <w:rPr>
          <w:rFonts w:ascii="Times New Roman" w:hAnsi="Times New Roman" w:cs="Times New Roman"/>
        </w:rPr>
        <w:t>.</w:t>
      </w:r>
    </w:p>
    <w:p w14:paraId="45047351" w14:textId="51C40AAD" w:rsidR="000F20DD" w:rsidRPr="003C55B7" w:rsidRDefault="000F20DD" w:rsidP="000F20DD">
      <w:pPr>
        <w:pStyle w:val="ListParagraph"/>
        <w:numPr>
          <w:ilvl w:val="0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Noteikumu mērķis </w:t>
      </w:r>
      <w:r w:rsidR="00734D02" w:rsidRPr="003C55B7">
        <w:rPr>
          <w:rFonts w:ascii="Times New Roman" w:hAnsi="Times New Roman" w:cs="Times New Roman"/>
        </w:rPr>
        <w:t>-</w:t>
      </w:r>
      <w:r w:rsidRPr="003C55B7">
        <w:rPr>
          <w:rFonts w:ascii="Times New Roman" w:hAnsi="Times New Roman" w:cs="Times New Roman"/>
        </w:rPr>
        <w:t xml:space="preserve"> noteikt </w:t>
      </w:r>
      <w:r w:rsidR="00734D02" w:rsidRPr="003C55B7">
        <w:rPr>
          <w:rFonts w:ascii="Times New Roman" w:hAnsi="Times New Roman" w:cs="Times New Roman"/>
        </w:rPr>
        <w:t xml:space="preserve">prasības ar </w:t>
      </w:r>
      <w:r w:rsidRPr="003C55B7">
        <w:rPr>
          <w:rFonts w:ascii="Times New Roman" w:hAnsi="Times New Roman" w:cs="Times New Roman"/>
        </w:rPr>
        <w:t>pārtikas automātu izvietošanu saistītām darbībām un procesiem, kuras veic Pašvaldība</w:t>
      </w:r>
      <w:r w:rsidR="00016131" w:rsidRPr="003C55B7">
        <w:rPr>
          <w:rFonts w:ascii="Times New Roman" w:hAnsi="Times New Roman" w:cs="Times New Roman"/>
        </w:rPr>
        <w:t>.</w:t>
      </w:r>
    </w:p>
    <w:p w14:paraId="56C8C144" w14:textId="66C74409" w:rsidR="000F20DD" w:rsidRPr="003C55B7" w:rsidRDefault="000F20DD" w:rsidP="000F20DD">
      <w:pPr>
        <w:pStyle w:val="ListParagraph"/>
        <w:numPr>
          <w:ilvl w:val="0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Noteikumi nosaka tās darbības un tos procesus, kas nav konkrēti noteikti kādā no ārējiem normatīvajiem aktiem</w:t>
      </w:r>
      <w:r w:rsidR="00734D02" w:rsidRPr="003C55B7">
        <w:rPr>
          <w:rFonts w:ascii="Times New Roman" w:hAnsi="Times New Roman" w:cs="Times New Roman"/>
        </w:rPr>
        <w:t>,</w:t>
      </w:r>
      <w:r w:rsidRPr="003C55B7">
        <w:rPr>
          <w:rFonts w:ascii="Times New Roman" w:hAnsi="Times New Roman" w:cs="Times New Roman"/>
        </w:rPr>
        <w:t xml:space="preserve"> </w:t>
      </w:r>
      <w:r w:rsidR="00230CCD" w:rsidRPr="003C55B7">
        <w:rPr>
          <w:rFonts w:ascii="Times New Roman" w:hAnsi="Times New Roman" w:cs="Times New Roman"/>
        </w:rPr>
        <w:t xml:space="preserve">kurus organizē </w:t>
      </w:r>
      <w:r w:rsidRPr="003C55B7">
        <w:rPr>
          <w:rFonts w:ascii="Times New Roman" w:hAnsi="Times New Roman" w:cs="Times New Roman"/>
        </w:rPr>
        <w:t xml:space="preserve">Pašvaldība, </w:t>
      </w:r>
      <w:r w:rsidR="00230CCD" w:rsidRPr="003C55B7">
        <w:rPr>
          <w:rFonts w:ascii="Times New Roman" w:hAnsi="Times New Roman" w:cs="Times New Roman"/>
        </w:rPr>
        <w:t>kura</w:t>
      </w:r>
      <w:r w:rsidRPr="003C55B7">
        <w:rPr>
          <w:rFonts w:ascii="Times New Roman" w:hAnsi="Times New Roman" w:cs="Times New Roman"/>
        </w:rPr>
        <w:t xml:space="preserve"> veic </w:t>
      </w:r>
      <w:r w:rsidR="00230CCD" w:rsidRPr="003C55B7">
        <w:rPr>
          <w:rFonts w:ascii="Times New Roman" w:hAnsi="Times New Roman" w:cs="Times New Roman"/>
        </w:rPr>
        <w:t xml:space="preserve">darbības </w:t>
      </w:r>
      <w:r w:rsidRPr="003C55B7">
        <w:rPr>
          <w:rFonts w:ascii="Times New Roman" w:hAnsi="Times New Roman" w:cs="Times New Roman"/>
        </w:rPr>
        <w:t>atbilstoši savai kompetencei</w:t>
      </w:r>
      <w:r w:rsidR="00734D02" w:rsidRPr="003C55B7">
        <w:rPr>
          <w:rFonts w:ascii="Times New Roman" w:hAnsi="Times New Roman" w:cs="Times New Roman"/>
        </w:rPr>
        <w:t xml:space="preserve"> privāto tiesību jomā.</w:t>
      </w:r>
    </w:p>
    <w:p w14:paraId="6EAB3B8C" w14:textId="667DC929" w:rsidR="000F20DD" w:rsidRPr="003C55B7" w:rsidRDefault="000F20DD" w:rsidP="000F20DD">
      <w:pPr>
        <w:pStyle w:val="ListParagraph"/>
        <w:numPr>
          <w:ilvl w:val="0"/>
          <w:numId w:val="6"/>
        </w:numPr>
        <w:spacing w:after="0" w:line="240" w:lineRule="auto"/>
        <w:ind w:right="-76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Noteikumos noteikto nodrošina Pašvaldības Īpašuma un juridiskā nodaļa (turpmāk - </w:t>
      </w:r>
      <w:r w:rsidR="00734D02" w:rsidRPr="003C55B7">
        <w:rPr>
          <w:rFonts w:ascii="Times New Roman" w:hAnsi="Times New Roman" w:cs="Times New Roman"/>
        </w:rPr>
        <w:t>Nodaļa</w:t>
      </w:r>
      <w:r w:rsidRPr="003C55B7">
        <w:rPr>
          <w:rFonts w:ascii="Times New Roman" w:hAnsi="Times New Roman" w:cs="Times New Roman"/>
        </w:rPr>
        <w:t>).</w:t>
      </w:r>
    </w:p>
    <w:p w14:paraId="12066804" w14:textId="77777777" w:rsidR="000F20DD" w:rsidRPr="003C55B7" w:rsidRDefault="000F20DD" w:rsidP="000F20DD">
      <w:pPr>
        <w:pStyle w:val="ListParagraph"/>
        <w:spacing w:after="0" w:line="240" w:lineRule="auto"/>
        <w:ind w:right="-765"/>
        <w:jc w:val="both"/>
        <w:rPr>
          <w:rFonts w:ascii="Times New Roman" w:hAnsi="Times New Roman" w:cs="Times New Roman"/>
        </w:rPr>
      </w:pPr>
    </w:p>
    <w:p w14:paraId="74E5615B" w14:textId="4C1A506D" w:rsidR="00CB645B" w:rsidRDefault="000E60D6" w:rsidP="00230CCD">
      <w:pPr>
        <w:pStyle w:val="ListParagraph"/>
        <w:numPr>
          <w:ilvl w:val="0"/>
          <w:numId w:val="5"/>
        </w:numPr>
        <w:spacing w:after="0"/>
        <w:ind w:right="-766"/>
        <w:jc w:val="center"/>
        <w:rPr>
          <w:rFonts w:ascii="Times New Roman" w:hAnsi="Times New Roman" w:cs="Times New Roman"/>
          <w:b/>
          <w:bCs/>
        </w:rPr>
      </w:pPr>
      <w:r w:rsidRPr="003C55B7">
        <w:rPr>
          <w:rFonts w:ascii="Times New Roman" w:hAnsi="Times New Roman" w:cs="Times New Roman"/>
          <w:b/>
          <w:bCs/>
        </w:rPr>
        <w:t>Kārtība, kādā juridiskā persona iesniedz iesniegumu un kārtība kādā Pašvaldība izskata iesniegumu</w:t>
      </w:r>
    </w:p>
    <w:p w14:paraId="288C50D2" w14:textId="77777777" w:rsidR="003C55B7" w:rsidRPr="003C55B7" w:rsidRDefault="003C55B7" w:rsidP="003C55B7">
      <w:pPr>
        <w:pStyle w:val="ListParagraph"/>
        <w:spacing w:after="0"/>
        <w:ind w:right="-766"/>
        <w:rPr>
          <w:rFonts w:ascii="Times New Roman" w:hAnsi="Times New Roman" w:cs="Times New Roman"/>
          <w:b/>
          <w:bCs/>
        </w:rPr>
      </w:pPr>
    </w:p>
    <w:p w14:paraId="6D44E684" w14:textId="3F1CE72B" w:rsidR="000F20DD" w:rsidRPr="003C55B7" w:rsidRDefault="00035EB7" w:rsidP="002D7DB4">
      <w:pPr>
        <w:pStyle w:val="ListParagraph"/>
        <w:numPr>
          <w:ilvl w:val="0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Juridiskā persona</w:t>
      </w:r>
      <w:r w:rsidR="000E60D6" w:rsidRPr="003C55B7">
        <w:rPr>
          <w:rFonts w:ascii="Times New Roman" w:hAnsi="Times New Roman" w:cs="Times New Roman"/>
        </w:rPr>
        <w:t xml:space="preserve"> (turpmāk - Komersants)</w:t>
      </w:r>
      <w:r w:rsidRPr="003C55B7">
        <w:rPr>
          <w:rFonts w:ascii="Times New Roman" w:hAnsi="Times New Roman" w:cs="Times New Roman"/>
        </w:rPr>
        <w:t xml:space="preserve">, kura vēlas izvietot pārtikas automātu uz </w:t>
      </w:r>
      <w:r w:rsidR="00734D02" w:rsidRPr="003C55B7">
        <w:rPr>
          <w:rFonts w:ascii="Times New Roman" w:hAnsi="Times New Roman" w:cs="Times New Roman"/>
        </w:rPr>
        <w:t>Zemesgabala</w:t>
      </w:r>
      <w:r w:rsidRPr="003C55B7">
        <w:rPr>
          <w:rFonts w:ascii="Times New Roman" w:hAnsi="Times New Roman" w:cs="Times New Roman"/>
        </w:rPr>
        <w:t>, iesniedz Pašvaldībā iesniegumu, kurā norāda</w:t>
      </w:r>
      <w:r w:rsidR="002D7DB4" w:rsidRPr="003C55B7">
        <w:rPr>
          <w:rFonts w:ascii="Times New Roman" w:hAnsi="Times New Roman" w:cs="Times New Roman"/>
        </w:rPr>
        <w:t>:</w:t>
      </w:r>
    </w:p>
    <w:p w14:paraId="02AD4682" w14:textId="289601C2" w:rsidR="009D65A3" w:rsidRPr="003C55B7" w:rsidRDefault="000E60D6" w:rsidP="002D7DB4">
      <w:pPr>
        <w:pStyle w:val="ListParagraph"/>
        <w:numPr>
          <w:ilvl w:val="1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Komersanta </w:t>
      </w:r>
      <w:r w:rsidR="002D7DB4" w:rsidRPr="003C55B7">
        <w:rPr>
          <w:rFonts w:ascii="Times New Roman" w:hAnsi="Times New Roman" w:cs="Times New Roman"/>
        </w:rPr>
        <w:t xml:space="preserve">nosaukumu, </w:t>
      </w:r>
      <w:r w:rsidR="009D65A3" w:rsidRPr="003C55B7">
        <w:rPr>
          <w:rFonts w:ascii="Times New Roman" w:hAnsi="Times New Roman" w:cs="Times New Roman"/>
        </w:rPr>
        <w:t xml:space="preserve">juridisko adresi, reģistrācijas numuru, kontaktus (telefonu, e-pastu, e-adresi), bankas </w:t>
      </w:r>
      <w:r w:rsidRPr="003C55B7">
        <w:rPr>
          <w:rFonts w:ascii="Times New Roman" w:hAnsi="Times New Roman" w:cs="Times New Roman"/>
        </w:rPr>
        <w:t>rekvizītus</w:t>
      </w:r>
      <w:r w:rsidR="009D65A3" w:rsidRPr="003C55B7">
        <w:rPr>
          <w:rFonts w:ascii="Times New Roman" w:hAnsi="Times New Roman" w:cs="Times New Roman"/>
        </w:rPr>
        <w:t>;</w:t>
      </w:r>
    </w:p>
    <w:p w14:paraId="1C1E99B4" w14:textId="58708D9E" w:rsidR="002D7DB4" w:rsidRPr="003C55B7" w:rsidRDefault="00230CCD" w:rsidP="002D7DB4">
      <w:pPr>
        <w:pStyle w:val="ListParagraph"/>
        <w:numPr>
          <w:ilvl w:val="1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p</w:t>
      </w:r>
      <w:r w:rsidR="002D7DB4" w:rsidRPr="003C55B7">
        <w:rPr>
          <w:rFonts w:ascii="Times New Roman" w:hAnsi="Times New Roman" w:cs="Times New Roman"/>
        </w:rPr>
        <w:t xml:space="preserve">ārtikas automātā tirgojamo </w:t>
      </w:r>
      <w:r w:rsidR="001108FE" w:rsidRPr="003C55B7">
        <w:rPr>
          <w:rFonts w:ascii="Times New Roman" w:hAnsi="Times New Roman" w:cs="Times New Roman"/>
        </w:rPr>
        <w:t>produkciju</w:t>
      </w:r>
      <w:r w:rsidR="002D7DB4" w:rsidRPr="003C55B7">
        <w:rPr>
          <w:rFonts w:ascii="Times New Roman" w:hAnsi="Times New Roman" w:cs="Times New Roman"/>
        </w:rPr>
        <w:t xml:space="preserve"> (</w:t>
      </w:r>
      <w:r w:rsidR="00734D02" w:rsidRPr="003C55B7">
        <w:rPr>
          <w:rFonts w:ascii="Times New Roman" w:hAnsi="Times New Roman" w:cs="Times New Roman"/>
        </w:rPr>
        <w:t>karstie dzērieni, aukstie dzērieni, cita pārtikas prece</w:t>
      </w:r>
      <w:r w:rsidR="00C82C36" w:rsidRPr="003C55B7">
        <w:rPr>
          <w:rFonts w:ascii="Times New Roman" w:hAnsi="Times New Roman" w:cs="Times New Roman"/>
        </w:rPr>
        <w:t>.</w:t>
      </w:r>
      <w:r w:rsidR="005C6F2D" w:rsidRPr="003C55B7">
        <w:rPr>
          <w:rFonts w:ascii="Times New Roman" w:hAnsi="Times New Roman" w:cs="Times New Roman"/>
        </w:rPr>
        <w:t xml:space="preserve"> Tirgojamās pārtikas preču sastāvā jābūt </w:t>
      </w:r>
      <w:r w:rsidR="001108FE" w:rsidRPr="003C55B7">
        <w:rPr>
          <w:rFonts w:ascii="Times New Roman" w:hAnsi="Times New Roman" w:cs="Times New Roman"/>
        </w:rPr>
        <w:t xml:space="preserve">veselīgiem uzkodu produktiem (piem., </w:t>
      </w:r>
      <w:r w:rsidR="005C6F2D" w:rsidRPr="003C55B7">
        <w:rPr>
          <w:rFonts w:ascii="Times New Roman" w:hAnsi="Times New Roman" w:cs="Times New Roman"/>
        </w:rPr>
        <w:t>rieksti, žāvēti augļi, sukād</w:t>
      </w:r>
      <w:r w:rsidR="001108FE" w:rsidRPr="003C55B7">
        <w:rPr>
          <w:rFonts w:ascii="Times New Roman" w:hAnsi="Times New Roman" w:cs="Times New Roman"/>
        </w:rPr>
        <w:t>es u.c.)</w:t>
      </w:r>
      <w:r w:rsidR="007F16CF" w:rsidRPr="003C55B7">
        <w:rPr>
          <w:rFonts w:ascii="Times New Roman" w:hAnsi="Times New Roman" w:cs="Times New Roman"/>
        </w:rPr>
        <w:t>. Mainot</w:t>
      </w:r>
      <w:r w:rsidR="007F16CF" w:rsidRPr="003C55B7">
        <w:t xml:space="preserve"> </w:t>
      </w:r>
      <w:r w:rsidR="007F16CF" w:rsidRPr="003C55B7">
        <w:rPr>
          <w:rFonts w:ascii="Times New Roman" w:hAnsi="Times New Roman" w:cs="Times New Roman"/>
        </w:rPr>
        <w:t>pārtikas automātā tirgojamo produkciju – Komersantam tā jāsaskaņo ar Pašvaldību</w:t>
      </w:r>
      <w:r w:rsidR="002D7DB4" w:rsidRPr="003C55B7">
        <w:rPr>
          <w:rFonts w:ascii="Times New Roman" w:hAnsi="Times New Roman" w:cs="Times New Roman"/>
        </w:rPr>
        <w:t>;</w:t>
      </w:r>
      <w:r w:rsidR="009467A6" w:rsidRPr="003C55B7">
        <w:t xml:space="preserve"> </w:t>
      </w:r>
    </w:p>
    <w:p w14:paraId="2248021F" w14:textId="6E024E6D" w:rsidR="00F3325E" w:rsidRPr="003C55B7" w:rsidRDefault="00230CCD" w:rsidP="002D7DB4">
      <w:pPr>
        <w:pStyle w:val="ListParagraph"/>
        <w:numPr>
          <w:ilvl w:val="1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</w:t>
      </w:r>
      <w:r w:rsidR="00F3325E" w:rsidRPr="003C55B7">
        <w:rPr>
          <w:rFonts w:ascii="Times New Roman" w:hAnsi="Times New Roman" w:cs="Times New Roman"/>
        </w:rPr>
        <w:t xml:space="preserve">omas </w:t>
      </w:r>
      <w:r w:rsidRPr="003C55B7">
        <w:rPr>
          <w:rFonts w:ascii="Times New Roman" w:hAnsi="Times New Roman" w:cs="Times New Roman"/>
        </w:rPr>
        <w:t xml:space="preserve">Zemesgabala </w:t>
      </w:r>
      <w:r w:rsidR="00F3325E" w:rsidRPr="003C55B7">
        <w:rPr>
          <w:rFonts w:ascii="Times New Roman" w:hAnsi="Times New Roman" w:cs="Times New Roman"/>
        </w:rPr>
        <w:t>termiņ</w:t>
      </w:r>
      <w:r w:rsidRPr="003C55B7">
        <w:rPr>
          <w:rFonts w:ascii="Times New Roman" w:hAnsi="Times New Roman" w:cs="Times New Roman"/>
        </w:rPr>
        <w:t xml:space="preserve">u - </w:t>
      </w:r>
      <w:r w:rsidR="00F3325E" w:rsidRPr="003C55B7">
        <w:rPr>
          <w:rFonts w:ascii="Times New Roman" w:hAnsi="Times New Roman" w:cs="Times New Roman"/>
        </w:rPr>
        <w:t xml:space="preserve"> no viena līdz </w:t>
      </w:r>
      <w:r w:rsidR="005C6F2D" w:rsidRPr="003C55B7">
        <w:rPr>
          <w:rFonts w:ascii="Times New Roman" w:hAnsi="Times New Roman" w:cs="Times New Roman"/>
        </w:rPr>
        <w:t xml:space="preserve">trīs </w:t>
      </w:r>
      <w:r w:rsidR="00F3325E" w:rsidRPr="003C55B7">
        <w:rPr>
          <w:rFonts w:ascii="Times New Roman" w:hAnsi="Times New Roman" w:cs="Times New Roman"/>
        </w:rPr>
        <w:t>gadiem;</w:t>
      </w:r>
    </w:p>
    <w:p w14:paraId="0A3C78A6" w14:textId="66B72709" w:rsidR="001108FE" w:rsidRPr="003C55B7" w:rsidRDefault="00230CCD" w:rsidP="00C82C36">
      <w:pPr>
        <w:pStyle w:val="ListParagraph"/>
        <w:numPr>
          <w:ilvl w:val="1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</w:t>
      </w:r>
      <w:r w:rsidR="002D7DB4" w:rsidRPr="003C55B7">
        <w:rPr>
          <w:rFonts w:ascii="Times New Roman" w:hAnsi="Times New Roman" w:cs="Times New Roman"/>
        </w:rPr>
        <w:t>omas Zemesgabala grafisko pielikumu ar atrašanās koordinātēm</w:t>
      </w:r>
      <w:r w:rsidR="007F16CF" w:rsidRPr="003C55B7">
        <w:rPr>
          <w:rFonts w:ascii="Times New Roman" w:hAnsi="Times New Roman" w:cs="Times New Roman"/>
        </w:rPr>
        <w:t xml:space="preserve">, kuru </w:t>
      </w:r>
      <w:r w:rsidR="00D0654D" w:rsidRPr="003C55B7">
        <w:rPr>
          <w:rFonts w:ascii="Times New Roman" w:hAnsi="Times New Roman" w:cs="Times New Roman"/>
        </w:rPr>
        <w:t xml:space="preserve">Pašvaldība </w:t>
      </w:r>
      <w:r w:rsidR="007F16CF" w:rsidRPr="003C55B7">
        <w:rPr>
          <w:rFonts w:ascii="Times New Roman" w:hAnsi="Times New Roman" w:cs="Times New Roman"/>
        </w:rPr>
        <w:t>saskaņo ar</w:t>
      </w:r>
      <w:r w:rsidR="001108FE" w:rsidRPr="003C55B7">
        <w:rPr>
          <w:rFonts w:ascii="Times New Roman" w:hAnsi="Times New Roman" w:cs="Times New Roman"/>
        </w:rPr>
        <w:t>:</w:t>
      </w:r>
    </w:p>
    <w:p w14:paraId="3B5C0BB4" w14:textId="1B6166BA" w:rsidR="001108FE" w:rsidRPr="003C55B7" w:rsidRDefault="00C82C36" w:rsidP="001108FE">
      <w:pPr>
        <w:pStyle w:val="ListParagraph"/>
        <w:numPr>
          <w:ilvl w:val="2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A</w:t>
      </w:r>
      <w:r w:rsidR="005C6F2D" w:rsidRPr="003C55B7">
        <w:rPr>
          <w:rFonts w:ascii="Times New Roman" w:hAnsi="Times New Roman" w:cs="Times New Roman"/>
        </w:rPr>
        <w:t>ttīstības nodaļ</w:t>
      </w:r>
      <w:r w:rsidR="001108FE" w:rsidRPr="003C55B7">
        <w:rPr>
          <w:rFonts w:ascii="Times New Roman" w:hAnsi="Times New Roman" w:cs="Times New Roman"/>
        </w:rPr>
        <w:t xml:space="preserve">u (kura informē nomas Zemesgabala </w:t>
      </w:r>
      <w:proofErr w:type="spellStart"/>
      <w:r w:rsidR="001108FE" w:rsidRPr="003C55B7">
        <w:rPr>
          <w:rFonts w:ascii="Times New Roman" w:hAnsi="Times New Roman" w:cs="Times New Roman"/>
        </w:rPr>
        <w:t>apsaimniekotāju</w:t>
      </w:r>
      <w:proofErr w:type="spellEnd"/>
      <w:r w:rsidR="001108FE" w:rsidRPr="003C55B7">
        <w:rPr>
          <w:rFonts w:ascii="Times New Roman" w:hAnsi="Times New Roman" w:cs="Times New Roman"/>
        </w:rPr>
        <w:t>);</w:t>
      </w:r>
    </w:p>
    <w:p w14:paraId="4BA6AA4F" w14:textId="1D9242FD" w:rsidR="005C6F2D" w:rsidRPr="003C55B7" w:rsidRDefault="005C6F2D" w:rsidP="001108FE">
      <w:pPr>
        <w:pStyle w:val="ListParagraph"/>
        <w:numPr>
          <w:ilvl w:val="2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Būvvaldi</w:t>
      </w:r>
      <w:r w:rsidR="00C82C36" w:rsidRPr="003C55B7">
        <w:rPr>
          <w:rFonts w:ascii="Times New Roman" w:hAnsi="Times New Roman" w:cs="Times New Roman"/>
        </w:rPr>
        <w:t>.</w:t>
      </w:r>
      <w:r w:rsidRPr="003C55B7">
        <w:rPr>
          <w:rFonts w:ascii="Times New Roman" w:hAnsi="Times New Roman" w:cs="Times New Roman"/>
        </w:rPr>
        <w:t xml:space="preserve"> </w:t>
      </w:r>
    </w:p>
    <w:p w14:paraId="1345BDAC" w14:textId="4323B014" w:rsidR="009D65A3" w:rsidRPr="003C55B7" w:rsidRDefault="000E60D6" w:rsidP="009D65A3">
      <w:pPr>
        <w:pStyle w:val="ListParagraph"/>
        <w:numPr>
          <w:ilvl w:val="0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Pašvaldības Nodaļa  viena mēneša laikā izskata saņemto Komersanta iesniegumu, ja ir iesniegta visa Noteikumu 5.punkta un tā apakšpunktos noteiktā informācija</w:t>
      </w:r>
      <w:r w:rsidR="00230CCD" w:rsidRPr="003C55B7">
        <w:rPr>
          <w:rFonts w:ascii="Times New Roman" w:hAnsi="Times New Roman" w:cs="Times New Roman"/>
        </w:rPr>
        <w:t>,</w:t>
      </w:r>
      <w:r w:rsidR="00CF3A6C" w:rsidRPr="003C55B7">
        <w:rPr>
          <w:rFonts w:ascii="Times New Roman" w:hAnsi="Times New Roman" w:cs="Times New Roman"/>
        </w:rPr>
        <w:t xml:space="preserve"> </w:t>
      </w:r>
      <w:r w:rsidR="00C82C36" w:rsidRPr="003C55B7">
        <w:rPr>
          <w:rFonts w:ascii="Times New Roman" w:hAnsi="Times New Roman" w:cs="Times New Roman"/>
        </w:rPr>
        <w:t xml:space="preserve">saņemts Pašvaldības Attīstības nodaļas speciālista un Būvvaldes saskaņojums </w:t>
      </w:r>
      <w:r w:rsidR="00CF3A6C" w:rsidRPr="003C55B7">
        <w:rPr>
          <w:rFonts w:ascii="Times New Roman" w:hAnsi="Times New Roman" w:cs="Times New Roman"/>
        </w:rPr>
        <w:t xml:space="preserve">un </w:t>
      </w:r>
      <w:r w:rsidR="00230CCD" w:rsidRPr="003C55B7">
        <w:rPr>
          <w:rFonts w:ascii="Times New Roman" w:hAnsi="Times New Roman" w:cs="Times New Roman"/>
        </w:rPr>
        <w:t>gatavo Zemesgabala nomas līgumu.</w:t>
      </w:r>
    </w:p>
    <w:p w14:paraId="0E8AB4D4" w14:textId="589B8BC3" w:rsidR="000E60D6" w:rsidRPr="003C55B7" w:rsidRDefault="000E60D6" w:rsidP="009D65A3">
      <w:pPr>
        <w:pStyle w:val="ListParagraph"/>
        <w:numPr>
          <w:ilvl w:val="0"/>
          <w:numId w:val="6"/>
        </w:numPr>
        <w:spacing w:after="0"/>
        <w:ind w:right="-766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Ja Komersants nav iesniedzis 5.punkta un tā apakšpunktos noteikto informāciju, </w:t>
      </w:r>
      <w:r w:rsidR="00C82C36" w:rsidRPr="003C55B7">
        <w:rPr>
          <w:rFonts w:ascii="Times New Roman" w:hAnsi="Times New Roman" w:cs="Times New Roman"/>
        </w:rPr>
        <w:t xml:space="preserve">vai Pašvaldības Attīstības nodaļas speciālists un Būvvalde nav saskaņojusi, </w:t>
      </w:r>
      <w:r w:rsidRPr="003C55B7">
        <w:rPr>
          <w:rFonts w:ascii="Times New Roman" w:hAnsi="Times New Roman" w:cs="Times New Roman"/>
        </w:rPr>
        <w:t xml:space="preserve">Pašvaldība </w:t>
      </w:r>
      <w:r w:rsidR="00230CCD" w:rsidRPr="003C55B7">
        <w:rPr>
          <w:rFonts w:ascii="Times New Roman" w:hAnsi="Times New Roman" w:cs="Times New Roman"/>
        </w:rPr>
        <w:t xml:space="preserve">rakstiski </w:t>
      </w:r>
      <w:r w:rsidRPr="003C55B7">
        <w:rPr>
          <w:rFonts w:ascii="Times New Roman" w:hAnsi="Times New Roman" w:cs="Times New Roman"/>
        </w:rPr>
        <w:t>informē par to Komersantu</w:t>
      </w:r>
      <w:r w:rsidR="00016131" w:rsidRPr="003C55B7">
        <w:rPr>
          <w:rFonts w:ascii="Times New Roman" w:hAnsi="Times New Roman" w:cs="Times New Roman"/>
        </w:rPr>
        <w:t xml:space="preserve">, dodot termiņu līdz vienam mēnesim  trūkumu novēršanai. </w:t>
      </w:r>
    </w:p>
    <w:p w14:paraId="59D64BF0" w14:textId="2A055F5B" w:rsidR="003C55B7" w:rsidRDefault="003C55B7" w:rsidP="000E60D6">
      <w:pPr>
        <w:spacing w:after="0"/>
        <w:ind w:right="-766"/>
        <w:jc w:val="both"/>
        <w:rPr>
          <w:rFonts w:ascii="Times New Roman" w:hAnsi="Times New Roman" w:cs="Times New Roman"/>
        </w:rPr>
      </w:pPr>
    </w:p>
    <w:p w14:paraId="6CC0D728" w14:textId="7D451CA8" w:rsidR="002D7DB4" w:rsidRDefault="00CF3A6C" w:rsidP="00016131">
      <w:pPr>
        <w:pStyle w:val="ListParagraph"/>
        <w:numPr>
          <w:ilvl w:val="0"/>
          <w:numId w:val="5"/>
        </w:numPr>
        <w:spacing w:after="0"/>
        <w:ind w:left="1048" w:right="-625"/>
        <w:jc w:val="center"/>
        <w:rPr>
          <w:rFonts w:ascii="Times New Roman" w:hAnsi="Times New Roman" w:cs="Times New Roman"/>
          <w:b/>
          <w:bCs/>
        </w:rPr>
      </w:pPr>
      <w:r w:rsidRPr="003C55B7">
        <w:rPr>
          <w:rFonts w:ascii="Times New Roman" w:hAnsi="Times New Roman" w:cs="Times New Roman"/>
          <w:b/>
          <w:bCs/>
        </w:rPr>
        <w:t>Zemesgabala nomas maksa</w:t>
      </w:r>
    </w:p>
    <w:p w14:paraId="5F694959" w14:textId="77777777" w:rsidR="003C55B7" w:rsidRPr="003C55B7" w:rsidRDefault="003C55B7" w:rsidP="003C55B7">
      <w:pPr>
        <w:pStyle w:val="ListParagraph"/>
        <w:spacing w:after="0"/>
        <w:ind w:left="1048" w:right="-625"/>
        <w:rPr>
          <w:rFonts w:ascii="Times New Roman" w:hAnsi="Times New Roman" w:cs="Times New Roman"/>
          <w:b/>
          <w:bCs/>
        </w:rPr>
      </w:pPr>
    </w:p>
    <w:p w14:paraId="3513A459" w14:textId="04B7F530" w:rsidR="00CF3A6C" w:rsidRPr="003C55B7" w:rsidRDefault="00CF3A6C" w:rsidP="00CF3A6C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Nomas maks</w:t>
      </w:r>
      <w:r w:rsidR="00B449BC" w:rsidRPr="003C55B7">
        <w:rPr>
          <w:rFonts w:ascii="Times New Roman" w:hAnsi="Times New Roman" w:cs="Times New Roman"/>
        </w:rPr>
        <w:t>u</w:t>
      </w:r>
      <w:r w:rsidRPr="003C55B7">
        <w:rPr>
          <w:rFonts w:ascii="Times New Roman" w:hAnsi="Times New Roman" w:cs="Times New Roman"/>
        </w:rPr>
        <w:t xml:space="preserve"> </w:t>
      </w:r>
      <w:r w:rsidR="00B449BC" w:rsidRPr="003C55B7">
        <w:rPr>
          <w:rFonts w:ascii="Times New Roman" w:hAnsi="Times New Roman" w:cs="Times New Roman"/>
        </w:rPr>
        <w:t xml:space="preserve"> </w:t>
      </w:r>
      <w:r w:rsidRPr="003C55B7">
        <w:rPr>
          <w:rFonts w:ascii="Times New Roman" w:hAnsi="Times New Roman" w:cs="Times New Roman"/>
        </w:rPr>
        <w:t xml:space="preserve">piemēro uz </w:t>
      </w:r>
      <w:r w:rsidR="009F194A" w:rsidRPr="003C55B7">
        <w:rPr>
          <w:rFonts w:ascii="Times New Roman" w:hAnsi="Times New Roman" w:cs="Times New Roman"/>
        </w:rPr>
        <w:t>P</w:t>
      </w:r>
      <w:r w:rsidRPr="003C55B7">
        <w:rPr>
          <w:rFonts w:ascii="Times New Roman" w:hAnsi="Times New Roman" w:cs="Times New Roman"/>
        </w:rPr>
        <w:t xml:space="preserve">ašvaldībai piederošiem </w:t>
      </w:r>
      <w:r w:rsidR="00016131" w:rsidRPr="003C55B7">
        <w:rPr>
          <w:rFonts w:ascii="Times New Roman" w:hAnsi="Times New Roman" w:cs="Times New Roman"/>
        </w:rPr>
        <w:t>Zemesgabaliem</w:t>
      </w:r>
      <w:r w:rsidRPr="003C55B7">
        <w:rPr>
          <w:rFonts w:ascii="Times New Roman" w:hAnsi="Times New Roman" w:cs="Times New Roman"/>
        </w:rPr>
        <w:t>. Nomas maks</w:t>
      </w:r>
      <w:r w:rsidR="00B449BC" w:rsidRPr="003C55B7">
        <w:rPr>
          <w:rFonts w:ascii="Times New Roman" w:hAnsi="Times New Roman" w:cs="Times New Roman"/>
        </w:rPr>
        <w:t>u nosaka</w:t>
      </w:r>
      <w:r w:rsidRPr="003C55B7">
        <w:rPr>
          <w:rFonts w:ascii="Times New Roman" w:hAnsi="Times New Roman" w:cs="Times New Roman"/>
        </w:rPr>
        <w:t xml:space="preserve"> bez </w:t>
      </w:r>
      <w:r w:rsidR="00B449BC" w:rsidRPr="003C55B7">
        <w:rPr>
          <w:rFonts w:ascii="Times New Roman" w:hAnsi="Times New Roman" w:cs="Times New Roman"/>
        </w:rPr>
        <w:t xml:space="preserve">nomas tiesību </w:t>
      </w:r>
      <w:r w:rsidRPr="003C55B7">
        <w:rPr>
          <w:rFonts w:ascii="Times New Roman" w:hAnsi="Times New Roman" w:cs="Times New Roman"/>
        </w:rPr>
        <w:t>izsoles.</w:t>
      </w:r>
    </w:p>
    <w:p w14:paraId="4D94BBB4" w14:textId="38BE5295" w:rsidR="00CF3A6C" w:rsidRPr="003C55B7" w:rsidRDefault="00CF3A6C" w:rsidP="00F3325E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lastRenderedPageBreak/>
        <w:t>Nomas maks</w:t>
      </w:r>
      <w:r w:rsidR="00F3325E" w:rsidRPr="003C55B7">
        <w:rPr>
          <w:rFonts w:ascii="Times New Roman" w:hAnsi="Times New Roman" w:cs="Times New Roman"/>
        </w:rPr>
        <w:t xml:space="preserve">u </w:t>
      </w:r>
      <w:r w:rsidRPr="003C55B7">
        <w:rPr>
          <w:rFonts w:ascii="Times New Roman" w:hAnsi="Times New Roman" w:cs="Times New Roman"/>
        </w:rPr>
        <w:t xml:space="preserve"> pārskat</w:t>
      </w:r>
      <w:r w:rsidR="00F3325E" w:rsidRPr="003C55B7">
        <w:rPr>
          <w:rFonts w:ascii="Times New Roman" w:hAnsi="Times New Roman" w:cs="Times New Roman"/>
        </w:rPr>
        <w:t>a</w:t>
      </w:r>
      <w:r w:rsidRPr="003C55B7">
        <w:rPr>
          <w:rFonts w:ascii="Times New Roman" w:hAnsi="Times New Roman" w:cs="Times New Roman"/>
        </w:rPr>
        <w:t xml:space="preserve"> </w:t>
      </w:r>
      <w:r w:rsidR="00F3325E" w:rsidRPr="003C55B7">
        <w:rPr>
          <w:rFonts w:ascii="Times New Roman" w:hAnsi="Times New Roman" w:cs="Times New Roman"/>
        </w:rPr>
        <w:t xml:space="preserve">- būtisku faktisko apstākļu, pamatnostādņu, ekonomisko rādītāju izmaiņu vai pieņēmumu neatbilstību gadījumā  un ne retāk kā piecos gados. </w:t>
      </w:r>
      <w:r w:rsidRPr="003C55B7">
        <w:rPr>
          <w:rFonts w:ascii="Times New Roman" w:hAnsi="Times New Roman" w:cs="Times New Roman"/>
        </w:rPr>
        <w:t>Par faktisko apstākļ</w:t>
      </w:r>
      <w:r w:rsidR="00F3325E" w:rsidRPr="003C55B7">
        <w:rPr>
          <w:rFonts w:ascii="Times New Roman" w:hAnsi="Times New Roman" w:cs="Times New Roman"/>
        </w:rPr>
        <w:t>u</w:t>
      </w:r>
      <w:r w:rsidRPr="003C55B7">
        <w:rPr>
          <w:rFonts w:ascii="Times New Roman" w:hAnsi="Times New Roman" w:cs="Times New Roman"/>
        </w:rPr>
        <w:t xml:space="preserve"> pierādījum</w:t>
      </w:r>
      <w:r w:rsidR="00F3325E" w:rsidRPr="003C55B7">
        <w:rPr>
          <w:rFonts w:ascii="Times New Roman" w:hAnsi="Times New Roman" w:cs="Times New Roman"/>
        </w:rPr>
        <w:t xml:space="preserve">u uzskata </w:t>
      </w:r>
      <w:r w:rsidRPr="003C55B7">
        <w:rPr>
          <w:rFonts w:ascii="Times New Roman" w:hAnsi="Times New Roman" w:cs="Times New Roman"/>
        </w:rPr>
        <w:t xml:space="preserve"> </w:t>
      </w:r>
      <w:r w:rsidR="00F3325E" w:rsidRPr="003C55B7">
        <w:rPr>
          <w:rFonts w:ascii="Times New Roman" w:hAnsi="Times New Roman" w:cs="Times New Roman"/>
        </w:rPr>
        <w:t xml:space="preserve">Pašvaldības izdevumus – uzskaite, grāmatvedības pakalpojumi (rēķini, summu ievade), </w:t>
      </w:r>
      <w:proofErr w:type="spellStart"/>
      <w:r w:rsidR="00F3325E" w:rsidRPr="003C55B7">
        <w:rPr>
          <w:rFonts w:ascii="Times New Roman" w:hAnsi="Times New Roman" w:cs="Times New Roman"/>
        </w:rPr>
        <w:t>ārtelpas</w:t>
      </w:r>
      <w:proofErr w:type="spellEnd"/>
      <w:r w:rsidR="00F3325E" w:rsidRPr="003C55B7">
        <w:rPr>
          <w:rFonts w:ascii="Times New Roman" w:hAnsi="Times New Roman" w:cs="Times New Roman"/>
        </w:rPr>
        <w:t xml:space="preserve"> </w:t>
      </w:r>
      <w:proofErr w:type="spellStart"/>
      <w:r w:rsidR="00F3325E" w:rsidRPr="003C55B7">
        <w:rPr>
          <w:rFonts w:ascii="Times New Roman" w:hAnsi="Times New Roman" w:cs="Times New Roman"/>
        </w:rPr>
        <w:t>apsaimniekotāja</w:t>
      </w:r>
      <w:proofErr w:type="spellEnd"/>
      <w:r w:rsidR="00F3325E" w:rsidRPr="003C55B7">
        <w:rPr>
          <w:rFonts w:ascii="Times New Roman" w:hAnsi="Times New Roman" w:cs="Times New Roman"/>
        </w:rPr>
        <w:t xml:space="preserve"> uzturēšanas pakalpojumu izdevumi, darbinieku atlīdzība un citi ar nomas objekta - zemes izmantošanu saistīti izdevumi</w:t>
      </w:r>
      <w:r w:rsidRPr="003C55B7">
        <w:rPr>
          <w:rFonts w:ascii="Times New Roman" w:hAnsi="Times New Roman" w:cs="Times New Roman"/>
        </w:rPr>
        <w:t xml:space="preserve">, kas pamato atšķirības no tipiskas tirgus situācijas. </w:t>
      </w:r>
    </w:p>
    <w:p w14:paraId="0862C550" w14:textId="77777777" w:rsidR="009C04EB" w:rsidRPr="003C55B7" w:rsidRDefault="009C04EB" w:rsidP="009C04EB">
      <w:pPr>
        <w:pStyle w:val="ListParagraph"/>
        <w:numPr>
          <w:ilvl w:val="0"/>
          <w:numId w:val="6"/>
        </w:numPr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Pārtikas automātu nomas maksa mēnesī par vienu </w:t>
      </w:r>
      <w:proofErr w:type="spellStart"/>
      <w:r w:rsidRPr="003C55B7">
        <w:rPr>
          <w:rFonts w:ascii="Times New Roman" w:hAnsi="Times New Roman" w:cs="Times New Roman"/>
        </w:rPr>
        <w:t>kv.m</w:t>
      </w:r>
      <w:proofErr w:type="spellEnd"/>
      <w:r w:rsidRPr="003C55B7">
        <w:rPr>
          <w:rFonts w:ascii="Times New Roman" w:hAnsi="Times New Roman" w:cs="Times New Roman"/>
        </w:rPr>
        <w:t xml:space="preserve"> sastāda:</w:t>
      </w:r>
    </w:p>
    <w:p w14:paraId="503842BD" w14:textId="19CA4668" w:rsidR="009C04EB" w:rsidRPr="003C55B7" w:rsidRDefault="009C04EB" w:rsidP="009C04EB">
      <w:pPr>
        <w:pStyle w:val="ListParagraph"/>
        <w:numPr>
          <w:ilvl w:val="1"/>
          <w:numId w:val="6"/>
        </w:numPr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karsto dzērienu automātam – EUR 20,00 mēnesī un maksājams pievienotās vērtības nodoklis (PVN);</w:t>
      </w:r>
    </w:p>
    <w:p w14:paraId="19651ABD" w14:textId="77777777" w:rsidR="009C04EB" w:rsidRPr="003C55B7" w:rsidRDefault="009C04EB" w:rsidP="009C04EB">
      <w:pPr>
        <w:pStyle w:val="ListParagraph"/>
        <w:numPr>
          <w:ilvl w:val="1"/>
          <w:numId w:val="6"/>
        </w:numPr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auksto dzērienu un pārtikas automātam - EUR 23,00 mēnesī un maksājams pievienotās vērtības nodoklis (PVN).</w:t>
      </w:r>
    </w:p>
    <w:p w14:paraId="5660D5D5" w14:textId="27C7C5D3" w:rsidR="004C796D" w:rsidRPr="003C55B7" w:rsidRDefault="004C796D" w:rsidP="004C796D">
      <w:pPr>
        <w:pStyle w:val="ListParagraph"/>
        <w:numPr>
          <w:ilvl w:val="0"/>
          <w:numId w:val="6"/>
        </w:numPr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Nomas maksā Pašvaldība neiekļauj pievienotās vērtības nodokli, maksu par elektrību, ūdeni, sadzīves atkritumu apsaimniekošanu.</w:t>
      </w:r>
    </w:p>
    <w:p w14:paraId="2AE21623" w14:textId="057E7985" w:rsidR="00F3325E" w:rsidRPr="003C55B7" w:rsidRDefault="00F3325E" w:rsidP="004C796D">
      <w:pPr>
        <w:pStyle w:val="ListParagraph"/>
        <w:spacing w:after="0"/>
        <w:ind w:right="-625"/>
        <w:jc w:val="both"/>
        <w:rPr>
          <w:rFonts w:ascii="Times New Roman" w:hAnsi="Times New Roman" w:cs="Times New Roman"/>
        </w:rPr>
      </w:pPr>
    </w:p>
    <w:p w14:paraId="60088A5A" w14:textId="652FBFF5" w:rsidR="00F3325E" w:rsidRDefault="00F3325E" w:rsidP="003F7CAF">
      <w:pPr>
        <w:pStyle w:val="ListParagraph"/>
        <w:numPr>
          <w:ilvl w:val="0"/>
          <w:numId w:val="5"/>
        </w:numPr>
        <w:spacing w:after="0"/>
        <w:ind w:right="-625"/>
        <w:jc w:val="center"/>
        <w:rPr>
          <w:rFonts w:ascii="Times New Roman" w:hAnsi="Times New Roman" w:cs="Times New Roman"/>
          <w:b/>
          <w:bCs/>
        </w:rPr>
      </w:pPr>
      <w:r w:rsidRPr="003C55B7">
        <w:rPr>
          <w:rFonts w:ascii="Times New Roman" w:hAnsi="Times New Roman" w:cs="Times New Roman"/>
          <w:b/>
          <w:bCs/>
        </w:rPr>
        <w:t xml:space="preserve">Nomas līguma </w:t>
      </w:r>
      <w:r w:rsidR="00F426DC" w:rsidRPr="003C55B7">
        <w:rPr>
          <w:rFonts w:ascii="Times New Roman" w:hAnsi="Times New Roman" w:cs="Times New Roman"/>
          <w:b/>
          <w:bCs/>
        </w:rPr>
        <w:t xml:space="preserve">noteikumi un </w:t>
      </w:r>
      <w:r w:rsidRPr="003C55B7">
        <w:rPr>
          <w:rFonts w:ascii="Times New Roman" w:hAnsi="Times New Roman" w:cs="Times New Roman"/>
          <w:b/>
          <w:bCs/>
        </w:rPr>
        <w:t>noslēgšana</w:t>
      </w:r>
    </w:p>
    <w:p w14:paraId="73E41808" w14:textId="77777777" w:rsidR="003C55B7" w:rsidRPr="003C55B7" w:rsidRDefault="003C55B7" w:rsidP="003C55B7">
      <w:pPr>
        <w:pStyle w:val="ListParagraph"/>
        <w:spacing w:after="0"/>
        <w:ind w:right="-625"/>
        <w:rPr>
          <w:rFonts w:ascii="Times New Roman" w:hAnsi="Times New Roman" w:cs="Times New Roman"/>
          <w:b/>
          <w:bCs/>
        </w:rPr>
      </w:pPr>
    </w:p>
    <w:p w14:paraId="542A2B88" w14:textId="358AF081" w:rsidR="00F3325E" w:rsidRPr="003C55B7" w:rsidRDefault="00F3325E" w:rsidP="00F3325E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Nodaļa sagatavo </w:t>
      </w:r>
      <w:r w:rsidR="004C796D" w:rsidRPr="003C55B7">
        <w:rPr>
          <w:rFonts w:ascii="Times New Roman" w:hAnsi="Times New Roman" w:cs="Times New Roman"/>
        </w:rPr>
        <w:t xml:space="preserve">Zemesgabala </w:t>
      </w:r>
      <w:r w:rsidRPr="003C55B7">
        <w:rPr>
          <w:rFonts w:ascii="Times New Roman" w:hAnsi="Times New Roman" w:cs="Times New Roman"/>
        </w:rPr>
        <w:t>nomas līgum</w:t>
      </w:r>
      <w:r w:rsidR="004C796D" w:rsidRPr="003C55B7">
        <w:rPr>
          <w:rFonts w:ascii="Times New Roman" w:hAnsi="Times New Roman" w:cs="Times New Roman"/>
        </w:rPr>
        <w:t>u (turpmāk – Līgums)</w:t>
      </w:r>
      <w:r w:rsidRPr="003C55B7">
        <w:rPr>
          <w:rFonts w:ascii="Times New Roman" w:hAnsi="Times New Roman" w:cs="Times New Roman"/>
        </w:rPr>
        <w:t>, ja Komersants ir izpildījis Noteikumu 5.punkta un tā apakšpunktos noteikto</w:t>
      </w:r>
      <w:r w:rsidR="004C796D" w:rsidRPr="003C55B7">
        <w:rPr>
          <w:rFonts w:ascii="Times New Roman" w:hAnsi="Times New Roman" w:cs="Times New Roman"/>
        </w:rPr>
        <w:t>, iekļaujot Līgumā šādus noteikumus:</w:t>
      </w:r>
    </w:p>
    <w:p w14:paraId="7C297FC6" w14:textId="628AFFBE" w:rsidR="00DB436C" w:rsidRPr="003C55B7" w:rsidRDefault="00DB436C" w:rsidP="004C796D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Līguma priekšmets;</w:t>
      </w:r>
    </w:p>
    <w:p w14:paraId="64548F92" w14:textId="15FACF90" w:rsidR="00DB436C" w:rsidRPr="003C55B7" w:rsidRDefault="00DB436C" w:rsidP="004C796D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nomas objekta izmantošanas mērķis;</w:t>
      </w:r>
    </w:p>
    <w:p w14:paraId="51F9867A" w14:textId="30CAEED9" w:rsidR="00DB436C" w:rsidRPr="003C55B7" w:rsidRDefault="00DB436C" w:rsidP="004C796D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  <w:szCs w:val="24"/>
        </w:rPr>
        <w:t>nomas maksas apmērs, nomas maksas samaksas kārtība;</w:t>
      </w:r>
    </w:p>
    <w:p w14:paraId="5EEC098C" w14:textId="3001FD31" w:rsidR="00CF3A6C" w:rsidRPr="003C55B7" w:rsidRDefault="004C796D" w:rsidP="004C796D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Līguma </w:t>
      </w:r>
      <w:r w:rsidR="00CF3A6C" w:rsidRPr="003C55B7">
        <w:rPr>
          <w:rFonts w:ascii="Times New Roman" w:hAnsi="Times New Roman" w:cs="Times New Roman"/>
        </w:rPr>
        <w:t xml:space="preserve"> termiņš </w:t>
      </w:r>
      <w:r w:rsidR="00F426DC" w:rsidRPr="003C55B7">
        <w:rPr>
          <w:rFonts w:ascii="Times New Roman" w:hAnsi="Times New Roman" w:cs="Times New Roman"/>
        </w:rPr>
        <w:t>un Līguma izbeigšanās</w:t>
      </w:r>
      <w:r w:rsidRPr="003C55B7">
        <w:rPr>
          <w:rFonts w:ascii="Times New Roman" w:hAnsi="Times New Roman" w:cs="Times New Roman"/>
        </w:rPr>
        <w:t>;</w:t>
      </w:r>
    </w:p>
    <w:p w14:paraId="35946CD6" w14:textId="0ED4329E" w:rsidR="00DB436C" w:rsidRPr="003C55B7" w:rsidRDefault="00DB436C" w:rsidP="00DB436C">
      <w:pPr>
        <w:pStyle w:val="ListParagraph"/>
        <w:numPr>
          <w:ilvl w:val="1"/>
          <w:numId w:val="6"/>
        </w:numPr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līgumslēdzēju tiesības</w:t>
      </w:r>
      <w:r w:rsidR="00F426DC" w:rsidRPr="003C55B7">
        <w:rPr>
          <w:rFonts w:ascii="Times New Roman" w:hAnsi="Times New Roman" w:cs="Times New Roman"/>
        </w:rPr>
        <w:t xml:space="preserve">, </w:t>
      </w:r>
      <w:r w:rsidRPr="003C55B7">
        <w:rPr>
          <w:rFonts w:ascii="Times New Roman" w:hAnsi="Times New Roman" w:cs="Times New Roman"/>
        </w:rPr>
        <w:t>pienākumi</w:t>
      </w:r>
      <w:r w:rsidR="00F426DC" w:rsidRPr="003C55B7">
        <w:rPr>
          <w:rFonts w:ascii="Times New Roman" w:hAnsi="Times New Roman" w:cs="Times New Roman"/>
        </w:rPr>
        <w:t xml:space="preserve"> un atbildība</w:t>
      </w:r>
      <w:r w:rsidR="00F426DC" w:rsidRPr="003C55B7">
        <w:t xml:space="preserve"> </w:t>
      </w:r>
      <w:r w:rsidR="00F426DC" w:rsidRPr="003C55B7">
        <w:rPr>
          <w:rFonts w:ascii="Times New Roman" w:hAnsi="Times New Roman" w:cs="Times New Roman"/>
        </w:rPr>
        <w:t xml:space="preserve">par </w:t>
      </w:r>
      <w:r w:rsidR="009F194A" w:rsidRPr="003C55B7">
        <w:rPr>
          <w:rFonts w:ascii="Times New Roman" w:hAnsi="Times New Roman" w:cs="Times New Roman"/>
        </w:rPr>
        <w:t>L</w:t>
      </w:r>
      <w:r w:rsidR="00F426DC" w:rsidRPr="003C55B7">
        <w:rPr>
          <w:rFonts w:ascii="Times New Roman" w:hAnsi="Times New Roman" w:cs="Times New Roman"/>
        </w:rPr>
        <w:t>īguma neizpildīšanu;</w:t>
      </w:r>
    </w:p>
    <w:p w14:paraId="66356BF6" w14:textId="1B6FA9D6" w:rsidR="001530DA" w:rsidRPr="003C55B7" w:rsidRDefault="001530DA" w:rsidP="00F426DC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nomnieka </w:t>
      </w:r>
      <w:r w:rsidR="00F426DC" w:rsidRPr="003C55B7">
        <w:rPr>
          <w:rFonts w:ascii="Times New Roman" w:hAnsi="Times New Roman" w:cs="Times New Roman"/>
        </w:rPr>
        <w:t xml:space="preserve">līgumisko </w:t>
      </w:r>
      <w:r w:rsidRPr="003C55B7">
        <w:rPr>
          <w:rFonts w:ascii="Times New Roman" w:hAnsi="Times New Roman" w:cs="Times New Roman"/>
        </w:rPr>
        <w:t>pienākumu:</w:t>
      </w:r>
    </w:p>
    <w:p w14:paraId="120FC1B3" w14:textId="06EC0F1F" w:rsidR="004C796D" w:rsidRPr="003C55B7" w:rsidRDefault="00C82C36" w:rsidP="00633003">
      <w:pPr>
        <w:pStyle w:val="ListParagraph"/>
        <w:numPr>
          <w:ilvl w:val="2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uzturēt </w:t>
      </w:r>
      <w:r w:rsidR="00633003" w:rsidRPr="003C55B7">
        <w:rPr>
          <w:rFonts w:ascii="Times New Roman" w:hAnsi="Times New Roman" w:cs="Times New Roman"/>
        </w:rPr>
        <w:t xml:space="preserve">pieguļošo teritoriju pie </w:t>
      </w:r>
      <w:r w:rsidR="004C796D" w:rsidRPr="003C55B7">
        <w:rPr>
          <w:rFonts w:ascii="Times New Roman" w:hAnsi="Times New Roman" w:cs="Times New Roman"/>
        </w:rPr>
        <w:t xml:space="preserve">nomas </w:t>
      </w:r>
      <w:r w:rsidR="00633003" w:rsidRPr="003C55B7">
        <w:rPr>
          <w:rFonts w:ascii="Times New Roman" w:hAnsi="Times New Roman" w:cs="Times New Roman"/>
        </w:rPr>
        <w:t xml:space="preserve">Zemesgabala, kura sniedzas uz visām pusēm no nekustamā īpašuma zemes gabala ārējās malas 3 (trīs) metru platumā un </w:t>
      </w:r>
      <w:r w:rsidR="004C796D" w:rsidRPr="003C55B7">
        <w:rPr>
          <w:rFonts w:ascii="Times New Roman" w:hAnsi="Times New Roman" w:cs="Times New Roman"/>
        </w:rPr>
        <w:t xml:space="preserve">izvietot </w:t>
      </w:r>
      <w:r w:rsidR="00633003" w:rsidRPr="003C55B7">
        <w:rPr>
          <w:rFonts w:ascii="Times New Roman" w:hAnsi="Times New Roman" w:cs="Times New Roman"/>
        </w:rPr>
        <w:t>atbilstošu</w:t>
      </w:r>
      <w:r w:rsidR="004C796D" w:rsidRPr="003C55B7">
        <w:rPr>
          <w:rFonts w:ascii="Times New Roman" w:hAnsi="Times New Roman" w:cs="Times New Roman"/>
        </w:rPr>
        <w:t xml:space="preserve"> atkritumu urnu; </w:t>
      </w:r>
    </w:p>
    <w:p w14:paraId="7C00409A" w14:textId="796F9832" w:rsidR="001530DA" w:rsidRPr="003C55B7" w:rsidRDefault="001530DA" w:rsidP="001530DA">
      <w:pPr>
        <w:pStyle w:val="ListParagraph"/>
        <w:numPr>
          <w:ilvl w:val="2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noslēgt atkritumu apsaimniekošanas līgumu ar atkritumu </w:t>
      </w:r>
      <w:proofErr w:type="spellStart"/>
      <w:r w:rsidRPr="003C55B7">
        <w:rPr>
          <w:rFonts w:ascii="Times New Roman" w:hAnsi="Times New Roman" w:cs="Times New Roman"/>
        </w:rPr>
        <w:t>apsaimniekotāju</w:t>
      </w:r>
      <w:proofErr w:type="spellEnd"/>
      <w:r w:rsidRPr="003C55B7">
        <w:rPr>
          <w:rFonts w:ascii="Times New Roman" w:hAnsi="Times New Roman" w:cs="Times New Roman"/>
        </w:rPr>
        <w:t xml:space="preserve">  AS “Olaines ūdens un siltums”  (</w:t>
      </w:r>
      <w:r w:rsidRPr="003C55B7">
        <w:rPr>
          <w:rFonts w:ascii="Times New Roman" w:hAnsi="Times New Roman" w:cs="Times New Roman"/>
          <w:i/>
          <w:iCs/>
        </w:rPr>
        <w:t>reģistrācijas Nr.50003182001, juridiskā adrese Kūdras iela 27, Olaine, Olaines novads</w:t>
      </w:r>
      <w:r w:rsidRPr="003C55B7">
        <w:rPr>
          <w:rFonts w:ascii="Times New Roman" w:hAnsi="Times New Roman" w:cs="Times New Roman"/>
        </w:rPr>
        <w:t>);</w:t>
      </w:r>
    </w:p>
    <w:p w14:paraId="50780B16" w14:textId="05C76EEC" w:rsidR="001530DA" w:rsidRPr="003C55B7" w:rsidRDefault="001530DA" w:rsidP="001530DA">
      <w:pPr>
        <w:pStyle w:val="ListParagraph"/>
        <w:numPr>
          <w:ilvl w:val="2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organizēt un nodrošināt </w:t>
      </w:r>
      <w:r w:rsidR="004C796D" w:rsidRPr="003C55B7">
        <w:rPr>
          <w:rFonts w:ascii="Times New Roman" w:hAnsi="Times New Roman" w:cs="Times New Roman"/>
        </w:rPr>
        <w:t xml:space="preserve">elektroenerģijas </w:t>
      </w:r>
      <w:proofErr w:type="spellStart"/>
      <w:r w:rsidR="004C796D" w:rsidRPr="003C55B7">
        <w:rPr>
          <w:rFonts w:ascii="Times New Roman" w:hAnsi="Times New Roman" w:cs="Times New Roman"/>
        </w:rPr>
        <w:t>pieslēgum</w:t>
      </w:r>
      <w:r w:rsidR="009F194A" w:rsidRPr="003C55B7">
        <w:rPr>
          <w:rFonts w:ascii="Times New Roman" w:hAnsi="Times New Roman" w:cs="Times New Roman"/>
        </w:rPr>
        <w:t>u</w:t>
      </w:r>
      <w:proofErr w:type="spellEnd"/>
      <w:r w:rsidR="004C796D" w:rsidRPr="003C55B7">
        <w:rPr>
          <w:rFonts w:ascii="Times New Roman" w:hAnsi="Times New Roman" w:cs="Times New Roman"/>
        </w:rPr>
        <w:t xml:space="preserve"> pārtikas automātam</w:t>
      </w:r>
      <w:r w:rsidR="00633003" w:rsidRPr="003C55B7">
        <w:rPr>
          <w:rFonts w:ascii="Times New Roman" w:hAnsi="Times New Roman" w:cs="Times New Roman"/>
        </w:rPr>
        <w:t>.</w:t>
      </w:r>
    </w:p>
    <w:p w14:paraId="01869FE9" w14:textId="4806BD01" w:rsidR="004C796D" w:rsidRPr="003C55B7" w:rsidRDefault="004C796D" w:rsidP="001530DA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 </w:t>
      </w:r>
      <w:r w:rsidR="00016131" w:rsidRPr="003C55B7">
        <w:rPr>
          <w:rFonts w:ascii="Times New Roman" w:hAnsi="Times New Roman" w:cs="Times New Roman"/>
        </w:rPr>
        <w:t>Pašvaldībai</w:t>
      </w:r>
      <w:r w:rsidR="001530DA" w:rsidRPr="003C55B7">
        <w:rPr>
          <w:rFonts w:ascii="Times New Roman" w:hAnsi="Times New Roman" w:cs="Times New Roman"/>
        </w:rPr>
        <w:t xml:space="preserve">, ievērojot sabiedrības intereses un lietderības apsvērumus, nomas objektu ir tiesības neiznomāt </w:t>
      </w:r>
      <w:r w:rsidR="00016131" w:rsidRPr="003C55B7">
        <w:rPr>
          <w:rFonts w:ascii="Times New Roman" w:hAnsi="Times New Roman" w:cs="Times New Roman"/>
        </w:rPr>
        <w:t>Komersantam</w:t>
      </w:r>
      <w:r w:rsidR="001530DA" w:rsidRPr="003C55B7">
        <w:rPr>
          <w:rFonts w:ascii="Times New Roman" w:hAnsi="Times New Roman" w:cs="Times New Roman"/>
        </w:rPr>
        <w:t xml:space="preserve">, kurš atbilstoši </w:t>
      </w:r>
      <w:r w:rsidR="00016131" w:rsidRPr="003C55B7">
        <w:rPr>
          <w:rFonts w:ascii="Times New Roman" w:hAnsi="Times New Roman" w:cs="Times New Roman"/>
        </w:rPr>
        <w:t xml:space="preserve">Pašvaldības </w:t>
      </w:r>
      <w:r w:rsidR="001530DA" w:rsidRPr="003C55B7">
        <w:rPr>
          <w:rFonts w:ascii="Times New Roman" w:hAnsi="Times New Roman" w:cs="Times New Roman"/>
        </w:rPr>
        <w:t xml:space="preserve">labticības izvērtēšanas kritērijiem nav uzskatāms par labticīgu, tai skaitā </w:t>
      </w:r>
      <w:r w:rsidR="00016131" w:rsidRPr="003C55B7">
        <w:rPr>
          <w:rFonts w:ascii="Times New Roman" w:hAnsi="Times New Roman" w:cs="Times New Roman"/>
        </w:rPr>
        <w:t>Komersants</w:t>
      </w:r>
      <w:r w:rsidR="001530DA" w:rsidRPr="003C55B7">
        <w:rPr>
          <w:rFonts w:ascii="Times New Roman" w:hAnsi="Times New Roman" w:cs="Times New Roman"/>
        </w:rPr>
        <w:t xml:space="preserve"> pēdējā gada laikā no pieteikuma iesniegšanas nav labticīgi pildījis citā ar </w:t>
      </w:r>
      <w:r w:rsidR="00016131" w:rsidRPr="003C55B7">
        <w:rPr>
          <w:rFonts w:ascii="Times New Roman" w:hAnsi="Times New Roman" w:cs="Times New Roman"/>
        </w:rPr>
        <w:t>Pašvaldību</w:t>
      </w:r>
      <w:r w:rsidR="001530DA" w:rsidRPr="003C55B7">
        <w:rPr>
          <w:rFonts w:ascii="Times New Roman" w:hAnsi="Times New Roman" w:cs="Times New Roman"/>
        </w:rPr>
        <w:t xml:space="preserve"> noslēgtā līgumā noteiktos nomnieka pienākumus</w:t>
      </w:r>
      <w:r w:rsidR="00016131" w:rsidRPr="003C55B7">
        <w:rPr>
          <w:rFonts w:ascii="Times New Roman" w:hAnsi="Times New Roman" w:cs="Times New Roman"/>
        </w:rPr>
        <w:t>.</w:t>
      </w:r>
    </w:p>
    <w:p w14:paraId="7F02F37E" w14:textId="46E1A895" w:rsidR="00F426DC" w:rsidRPr="003C55B7" w:rsidRDefault="009467A6" w:rsidP="000F20DD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L</w:t>
      </w:r>
      <w:r w:rsidR="004C796D" w:rsidRPr="003C55B7">
        <w:rPr>
          <w:rFonts w:ascii="Times New Roman" w:hAnsi="Times New Roman" w:cs="Times New Roman"/>
        </w:rPr>
        <w:t>īgumu</w:t>
      </w:r>
      <w:r w:rsidR="00F426DC" w:rsidRPr="003C55B7">
        <w:rPr>
          <w:rFonts w:ascii="Times New Roman" w:hAnsi="Times New Roman" w:cs="Times New Roman"/>
        </w:rPr>
        <w:t>:</w:t>
      </w:r>
    </w:p>
    <w:p w14:paraId="65B1B6E0" w14:textId="7F0847D0" w:rsidR="000F20DD" w:rsidRPr="003C55B7" w:rsidRDefault="004C796D" w:rsidP="00F426DC">
      <w:pPr>
        <w:pStyle w:val="ListParagraph"/>
        <w:numPr>
          <w:ilvl w:val="1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 slēdz Pašvaldības izpilddirektors</w:t>
      </w:r>
      <w:r w:rsidR="003F7CAF" w:rsidRPr="003C55B7">
        <w:rPr>
          <w:rFonts w:ascii="Times New Roman" w:hAnsi="Times New Roman" w:cs="Times New Roman"/>
        </w:rPr>
        <w:t xml:space="preserve"> ar Komersantu Noteikumu 6.punktā noteiktajā termiņā</w:t>
      </w:r>
      <w:r w:rsidR="00F426DC" w:rsidRPr="003C55B7">
        <w:rPr>
          <w:rFonts w:ascii="Times New Roman" w:hAnsi="Times New Roman" w:cs="Times New Roman"/>
        </w:rPr>
        <w:t>;</w:t>
      </w:r>
    </w:p>
    <w:p w14:paraId="74F5ED7F" w14:textId="11698A88" w:rsidR="00201AA6" w:rsidRPr="003C55B7" w:rsidRDefault="00F426DC" w:rsidP="00F426DC">
      <w:pPr>
        <w:pStyle w:val="ListParagraph"/>
        <w:numPr>
          <w:ilvl w:val="1"/>
          <w:numId w:val="6"/>
        </w:numPr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var pagarināt, ja Līguma darbības laikā nav bijuši </w:t>
      </w:r>
      <w:r w:rsidR="009F194A" w:rsidRPr="003C55B7">
        <w:rPr>
          <w:rFonts w:ascii="Times New Roman" w:hAnsi="Times New Roman" w:cs="Times New Roman"/>
        </w:rPr>
        <w:t>Komersantam</w:t>
      </w:r>
      <w:r w:rsidRPr="003C55B7">
        <w:rPr>
          <w:rFonts w:ascii="Times New Roman" w:hAnsi="Times New Roman" w:cs="Times New Roman"/>
        </w:rPr>
        <w:t xml:space="preserve"> nekāda rakstura Līguma pārkāpumi, tai skaitā nav bijuši nomas maksas maksājumu kavējumi ilgāk par vienu mēnesi vai citas būtiskas neizpildītas līgumsaistības pret Pašvaldību.</w:t>
      </w:r>
    </w:p>
    <w:p w14:paraId="4B9DF333" w14:textId="77777777" w:rsidR="00F426DC" w:rsidRPr="003C55B7" w:rsidRDefault="00F426DC" w:rsidP="00F426DC">
      <w:pPr>
        <w:pStyle w:val="ListParagraph"/>
        <w:ind w:left="1048" w:right="-625"/>
        <w:jc w:val="both"/>
        <w:rPr>
          <w:rFonts w:ascii="Times New Roman" w:hAnsi="Times New Roman" w:cs="Times New Roman"/>
        </w:rPr>
      </w:pPr>
    </w:p>
    <w:p w14:paraId="5AF63B26" w14:textId="107AD8AE" w:rsidR="000F20DD" w:rsidRDefault="003F7CAF" w:rsidP="003F7CAF">
      <w:pPr>
        <w:pStyle w:val="ListParagraph"/>
        <w:numPr>
          <w:ilvl w:val="0"/>
          <w:numId w:val="5"/>
        </w:numPr>
        <w:spacing w:after="0"/>
        <w:ind w:right="-625"/>
        <w:jc w:val="center"/>
        <w:rPr>
          <w:rFonts w:ascii="Times New Roman" w:hAnsi="Times New Roman" w:cs="Times New Roman"/>
          <w:b/>
          <w:bCs/>
        </w:rPr>
      </w:pPr>
      <w:r w:rsidRPr="003C55B7">
        <w:rPr>
          <w:rFonts w:ascii="Times New Roman" w:hAnsi="Times New Roman" w:cs="Times New Roman"/>
          <w:b/>
          <w:bCs/>
        </w:rPr>
        <w:t>Noslēguma jautājumi</w:t>
      </w:r>
    </w:p>
    <w:p w14:paraId="53D742BB" w14:textId="77777777" w:rsidR="003C55B7" w:rsidRPr="003C55B7" w:rsidRDefault="003C55B7" w:rsidP="003C55B7">
      <w:pPr>
        <w:pStyle w:val="ListParagraph"/>
        <w:spacing w:after="0"/>
        <w:ind w:right="-625"/>
        <w:rPr>
          <w:rFonts w:ascii="Times New Roman" w:hAnsi="Times New Roman" w:cs="Times New Roman"/>
          <w:b/>
          <w:bCs/>
        </w:rPr>
      </w:pPr>
    </w:p>
    <w:p w14:paraId="4925298A" w14:textId="3B1F20AE" w:rsidR="00016131" w:rsidRPr="003C55B7" w:rsidRDefault="00016131" w:rsidP="00016131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Noteikumi stājas spēkā nāk</w:t>
      </w:r>
      <w:r w:rsidR="0096614A" w:rsidRPr="003C55B7">
        <w:rPr>
          <w:rFonts w:ascii="Times New Roman" w:hAnsi="Times New Roman" w:cs="Times New Roman"/>
        </w:rPr>
        <w:t>amajā</w:t>
      </w:r>
      <w:r w:rsidRPr="003C55B7">
        <w:rPr>
          <w:rFonts w:ascii="Times New Roman" w:hAnsi="Times New Roman" w:cs="Times New Roman"/>
        </w:rPr>
        <w:t xml:space="preserve"> dienā pēc to apstiprināšanas Olaines  novada domes sēdē.</w:t>
      </w:r>
    </w:p>
    <w:p w14:paraId="58821485" w14:textId="77777777" w:rsidR="009467A6" w:rsidRPr="003C55B7" w:rsidRDefault="009467A6" w:rsidP="003F7CAF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L</w:t>
      </w:r>
      <w:r w:rsidR="00633003" w:rsidRPr="003C55B7">
        <w:rPr>
          <w:rFonts w:ascii="Times New Roman" w:hAnsi="Times New Roman" w:cs="Times New Roman"/>
        </w:rPr>
        <w:t xml:space="preserve">īgumi, kas noslēgti līdz šo noteikumu spēkā stāšanās dienai, </w:t>
      </w:r>
      <w:r w:rsidRPr="003C55B7">
        <w:rPr>
          <w:rFonts w:ascii="Times New Roman" w:hAnsi="Times New Roman" w:cs="Times New Roman"/>
        </w:rPr>
        <w:t>saglabā Līgumā noteikto kārtību līdz Līguma darbības termiņa beigām.</w:t>
      </w:r>
    </w:p>
    <w:p w14:paraId="6BE61B07" w14:textId="2D6FB5D5" w:rsidR="003F7CAF" w:rsidRPr="003C55B7" w:rsidRDefault="003F7CAF" w:rsidP="003F7CAF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Kontroli par Noteikumu ievērošanu veic Pašvaldības Nodaļa.</w:t>
      </w:r>
    </w:p>
    <w:p w14:paraId="26708509" w14:textId="6E12A7C9" w:rsidR="003F7CAF" w:rsidRPr="003C55B7" w:rsidRDefault="003F7CAF" w:rsidP="003F7CAF">
      <w:pPr>
        <w:pStyle w:val="ListParagraph"/>
        <w:numPr>
          <w:ilvl w:val="0"/>
          <w:numId w:val="6"/>
        </w:num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>Sūdzību par Nodaļas faktisko rīcību var iesniegt Pašvaldības izpilddirektoram.</w:t>
      </w:r>
    </w:p>
    <w:p w14:paraId="5CBBC80C" w14:textId="77777777" w:rsidR="00016131" w:rsidRPr="003C55B7" w:rsidRDefault="00016131" w:rsidP="0096614A">
      <w:pPr>
        <w:pStyle w:val="ListParagraph"/>
        <w:spacing w:after="0"/>
        <w:ind w:right="-625"/>
        <w:jc w:val="both"/>
        <w:rPr>
          <w:rFonts w:ascii="Times New Roman" w:hAnsi="Times New Roman" w:cs="Times New Roman"/>
        </w:rPr>
      </w:pPr>
    </w:p>
    <w:p w14:paraId="47FC1D12" w14:textId="3F83DFFD" w:rsidR="00E1411E" w:rsidRPr="003C55B7" w:rsidRDefault="00016131" w:rsidP="003C55B7">
      <w:pPr>
        <w:spacing w:after="0"/>
        <w:ind w:right="-625"/>
        <w:jc w:val="both"/>
        <w:rPr>
          <w:rFonts w:ascii="Times New Roman" w:hAnsi="Times New Roman" w:cs="Times New Roman"/>
        </w:rPr>
      </w:pPr>
      <w:r w:rsidRPr="003C55B7">
        <w:rPr>
          <w:rFonts w:ascii="Times New Roman" w:hAnsi="Times New Roman" w:cs="Times New Roman"/>
        </w:rPr>
        <w:t xml:space="preserve">Priekšsēdētājs </w:t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r w:rsidRPr="003C55B7">
        <w:rPr>
          <w:rFonts w:ascii="Times New Roman" w:hAnsi="Times New Roman" w:cs="Times New Roman"/>
        </w:rPr>
        <w:tab/>
      </w:r>
      <w:proofErr w:type="spellStart"/>
      <w:r w:rsidRPr="003C55B7">
        <w:rPr>
          <w:rFonts w:ascii="Times New Roman" w:hAnsi="Times New Roman" w:cs="Times New Roman"/>
        </w:rPr>
        <w:t>A.Bergs</w:t>
      </w:r>
      <w:proofErr w:type="spellEnd"/>
    </w:p>
    <w:sectPr w:rsidR="00E1411E" w:rsidRPr="003C55B7" w:rsidSect="00A53721">
      <w:pgSz w:w="11906" w:h="16838"/>
      <w:pgMar w:top="1440" w:right="141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756F"/>
    <w:multiLevelType w:val="hybridMultilevel"/>
    <w:tmpl w:val="9CC83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5078"/>
    <w:multiLevelType w:val="hybridMultilevel"/>
    <w:tmpl w:val="8B1077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931E7"/>
    <w:multiLevelType w:val="hybridMultilevel"/>
    <w:tmpl w:val="13CE4A14"/>
    <w:lvl w:ilvl="0" w:tplc="CC02F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51698"/>
    <w:multiLevelType w:val="hybridMultilevel"/>
    <w:tmpl w:val="D570C3D0"/>
    <w:lvl w:ilvl="0" w:tplc="F5A0C518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634268"/>
    <w:multiLevelType w:val="hybridMultilevel"/>
    <w:tmpl w:val="8F66E3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13ADE"/>
    <w:multiLevelType w:val="hybridMultilevel"/>
    <w:tmpl w:val="148A5294"/>
    <w:lvl w:ilvl="0" w:tplc="042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B0424"/>
    <w:multiLevelType w:val="multilevel"/>
    <w:tmpl w:val="D8EC848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680D7AE3"/>
    <w:multiLevelType w:val="multilevel"/>
    <w:tmpl w:val="4A9A5F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683C27"/>
    <w:multiLevelType w:val="multilevel"/>
    <w:tmpl w:val="0426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199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3772560">
    <w:abstractNumId w:val="7"/>
  </w:num>
  <w:num w:numId="2" w16cid:durableId="705638776">
    <w:abstractNumId w:val="3"/>
  </w:num>
  <w:num w:numId="3" w16cid:durableId="966087366">
    <w:abstractNumId w:val="4"/>
  </w:num>
  <w:num w:numId="4" w16cid:durableId="1764180592">
    <w:abstractNumId w:val="5"/>
  </w:num>
  <w:num w:numId="5" w16cid:durableId="1812676206">
    <w:abstractNumId w:val="0"/>
  </w:num>
  <w:num w:numId="6" w16cid:durableId="1727946689">
    <w:abstractNumId w:val="6"/>
  </w:num>
  <w:num w:numId="7" w16cid:durableId="1096974143">
    <w:abstractNumId w:val="2"/>
  </w:num>
  <w:num w:numId="8" w16cid:durableId="1212690419">
    <w:abstractNumId w:val="1"/>
  </w:num>
  <w:num w:numId="9" w16cid:durableId="1147087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5B"/>
    <w:rsid w:val="0000104D"/>
    <w:rsid w:val="00004DE7"/>
    <w:rsid w:val="000143A5"/>
    <w:rsid w:val="00016131"/>
    <w:rsid w:val="00035EB7"/>
    <w:rsid w:val="00044028"/>
    <w:rsid w:val="00053BA0"/>
    <w:rsid w:val="000556FA"/>
    <w:rsid w:val="00055702"/>
    <w:rsid w:val="00076536"/>
    <w:rsid w:val="000A437F"/>
    <w:rsid w:val="000D1305"/>
    <w:rsid w:val="000E60D6"/>
    <w:rsid w:val="000F20DD"/>
    <w:rsid w:val="001108FE"/>
    <w:rsid w:val="00121CC7"/>
    <w:rsid w:val="001249E0"/>
    <w:rsid w:val="001530DA"/>
    <w:rsid w:val="00153949"/>
    <w:rsid w:val="001752D7"/>
    <w:rsid w:val="001C3C24"/>
    <w:rsid w:val="001D4505"/>
    <w:rsid w:val="001F6D5C"/>
    <w:rsid w:val="00201AA6"/>
    <w:rsid w:val="00205B41"/>
    <w:rsid w:val="00230CCD"/>
    <w:rsid w:val="0026652A"/>
    <w:rsid w:val="002D34D5"/>
    <w:rsid w:val="002D7DB4"/>
    <w:rsid w:val="003019B0"/>
    <w:rsid w:val="00324A6C"/>
    <w:rsid w:val="00340F6E"/>
    <w:rsid w:val="0034550B"/>
    <w:rsid w:val="00373719"/>
    <w:rsid w:val="003B086D"/>
    <w:rsid w:val="003C55B7"/>
    <w:rsid w:val="003F7CAF"/>
    <w:rsid w:val="00407883"/>
    <w:rsid w:val="00435C7D"/>
    <w:rsid w:val="00494DB7"/>
    <w:rsid w:val="004959DF"/>
    <w:rsid w:val="004C796D"/>
    <w:rsid w:val="004D4B69"/>
    <w:rsid w:val="004D7C46"/>
    <w:rsid w:val="004E2146"/>
    <w:rsid w:val="005203C1"/>
    <w:rsid w:val="005C3374"/>
    <w:rsid w:val="005C6F2D"/>
    <w:rsid w:val="005C7FD0"/>
    <w:rsid w:val="00605AF2"/>
    <w:rsid w:val="006074D4"/>
    <w:rsid w:val="00633003"/>
    <w:rsid w:val="006458CC"/>
    <w:rsid w:val="006554D1"/>
    <w:rsid w:val="0066478C"/>
    <w:rsid w:val="00676DB2"/>
    <w:rsid w:val="006A5561"/>
    <w:rsid w:val="006D3CF7"/>
    <w:rsid w:val="00734D02"/>
    <w:rsid w:val="00740D32"/>
    <w:rsid w:val="007458EE"/>
    <w:rsid w:val="00760F5A"/>
    <w:rsid w:val="00795FFB"/>
    <w:rsid w:val="007A67B7"/>
    <w:rsid w:val="007B185C"/>
    <w:rsid w:val="007C3A1D"/>
    <w:rsid w:val="007E5CED"/>
    <w:rsid w:val="007F16CF"/>
    <w:rsid w:val="008625B2"/>
    <w:rsid w:val="00902F4A"/>
    <w:rsid w:val="009467A6"/>
    <w:rsid w:val="009522DD"/>
    <w:rsid w:val="009538D3"/>
    <w:rsid w:val="0096614A"/>
    <w:rsid w:val="009C04EB"/>
    <w:rsid w:val="009C58E9"/>
    <w:rsid w:val="009D65A3"/>
    <w:rsid w:val="009E137A"/>
    <w:rsid w:val="009F004B"/>
    <w:rsid w:val="009F194A"/>
    <w:rsid w:val="00A17153"/>
    <w:rsid w:val="00A17B8C"/>
    <w:rsid w:val="00A409F1"/>
    <w:rsid w:val="00A53721"/>
    <w:rsid w:val="00AA2573"/>
    <w:rsid w:val="00AC623C"/>
    <w:rsid w:val="00AD5DE4"/>
    <w:rsid w:val="00B0194C"/>
    <w:rsid w:val="00B03B85"/>
    <w:rsid w:val="00B449BC"/>
    <w:rsid w:val="00B95FCC"/>
    <w:rsid w:val="00BD0444"/>
    <w:rsid w:val="00C2632C"/>
    <w:rsid w:val="00C26B2F"/>
    <w:rsid w:val="00C82C36"/>
    <w:rsid w:val="00CB645B"/>
    <w:rsid w:val="00CE026C"/>
    <w:rsid w:val="00CE216F"/>
    <w:rsid w:val="00CF3A6C"/>
    <w:rsid w:val="00D0654D"/>
    <w:rsid w:val="00D32A1E"/>
    <w:rsid w:val="00D77774"/>
    <w:rsid w:val="00D9121C"/>
    <w:rsid w:val="00DB436C"/>
    <w:rsid w:val="00DE2F90"/>
    <w:rsid w:val="00E11BFD"/>
    <w:rsid w:val="00E1411E"/>
    <w:rsid w:val="00E81739"/>
    <w:rsid w:val="00EA48AB"/>
    <w:rsid w:val="00EF0EF6"/>
    <w:rsid w:val="00EF33D1"/>
    <w:rsid w:val="00F000C1"/>
    <w:rsid w:val="00F3325E"/>
    <w:rsid w:val="00F4057C"/>
    <w:rsid w:val="00F4246C"/>
    <w:rsid w:val="00F426DC"/>
    <w:rsid w:val="00F721F2"/>
    <w:rsid w:val="00F80489"/>
    <w:rsid w:val="00F91115"/>
    <w:rsid w:val="00F91CE6"/>
    <w:rsid w:val="00F97395"/>
    <w:rsid w:val="00FA263B"/>
    <w:rsid w:val="00FA705D"/>
    <w:rsid w:val="00FA7AFD"/>
    <w:rsid w:val="00FC2D22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B7700"/>
  <w15:chartTrackingRefBased/>
  <w15:docId w15:val="{45B555DE-2BA8-441E-A3ED-B838926F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3605</Words>
  <Characters>2055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Čepule</dc:creator>
  <cp:keywords/>
  <dc:description/>
  <cp:lastModifiedBy>Olaines novada pasvaldiba</cp:lastModifiedBy>
  <cp:revision>3</cp:revision>
  <cp:lastPrinted>2023-02-22T17:09:00Z</cp:lastPrinted>
  <dcterms:created xsi:type="dcterms:W3CDTF">2023-02-22T17:09:00Z</dcterms:created>
  <dcterms:modified xsi:type="dcterms:W3CDTF">2023-02-22T17:10:00Z</dcterms:modified>
</cp:coreProperties>
</file>