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822" w:rsidRPr="004C6822" w:rsidRDefault="004C6822" w:rsidP="004C6822">
      <w:pPr>
        <w:ind w:right="-766"/>
        <w:rPr>
          <w:rFonts w:cs="Times New Roman"/>
          <w:color w:val="000000"/>
        </w:rPr>
      </w:pPr>
      <w:r w:rsidRPr="004C6822">
        <w:rPr>
          <w:rFonts w:cs="Times New Roman"/>
          <w:color w:val="000000"/>
        </w:rPr>
        <w:t>2015.gada 28.janvārī</w:t>
      </w:r>
      <w:r w:rsidRPr="004C6822">
        <w:rPr>
          <w:rFonts w:cs="Times New Roman"/>
          <w:color w:val="000000"/>
        </w:rPr>
        <w:tab/>
      </w:r>
      <w:r w:rsidRPr="004C6822">
        <w:rPr>
          <w:rFonts w:cs="Times New Roman"/>
          <w:color w:val="000000"/>
        </w:rPr>
        <w:tab/>
      </w:r>
      <w:r w:rsidRPr="004C6822">
        <w:rPr>
          <w:rFonts w:cs="Times New Roman"/>
          <w:color w:val="000000"/>
        </w:rPr>
        <w:tab/>
      </w:r>
      <w:r w:rsidRPr="004C6822">
        <w:rPr>
          <w:rFonts w:cs="Times New Roman"/>
          <w:color w:val="000000"/>
        </w:rPr>
        <w:tab/>
      </w:r>
      <w:r w:rsidRPr="004C6822">
        <w:rPr>
          <w:rFonts w:cs="Times New Roman"/>
          <w:color w:val="000000"/>
        </w:rPr>
        <w:tab/>
      </w:r>
      <w:r w:rsidRPr="004C6822">
        <w:rPr>
          <w:rFonts w:cs="Times New Roman"/>
          <w:color w:val="000000"/>
        </w:rPr>
        <w:tab/>
      </w:r>
      <w:r w:rsidRPr="004C6822">
        <w:rPr>
          <w:rFonts w:cs="Times New Roman"/>
          <w:color w:val="000000"/>
        </w:rPr>
        <w:tab/>
        <w:t>Nolikums Nr.2</w:t>
      </w:r>
    </w:p>
    <w:p w:rsidR="004C6822" w:rsidRPr="004C6822" w:rsidRDefault="004C6822" w:rsidP="004C6822">
      <w:pPr>
        <w:ind w:right="-766"/>
        <w:rPr>
          <w:rFonts w:cs="Times New Roman"/>
          <w:color w:val="000000"/>
        </w:rPr>
      </w:pPr>
      <w:r w:rsidRPr="004C6822">
        <w:rPr>
          <w:rFonts w:cs="Times New Roman"/>
          <w:color w:val="000000"/>
        </w:rPr>
        <w:t>Olainē</w:t>
      </w:r>
    </w:p>
    <w:p w:rsidR="004C6822" w:rsidRPr="004C6822" w:rsidRDefault="004C6822" w:rsidP="002F0A81">
      <w:pPr>
        <w:ind w:right="-766"/>
        <w:jc w:val="right"/>
        <w:rPr>
          <w:rFonts w:cs="Times New Roman"/>
          <w:color w:val="000000"/>
        </w:rPr>
      </w:pPr>
    </w:p>
    <w:p w:rsidR="002F0A81" w:rsidRDefault="004C6822" w:rsidP="004C6822">
      <w:pPr>
        <w:ind w:left="5040" w:right="-766"/>
        <w:rPr>
          <w:rFonts w:cs="Times New Roman"/>
          <w:sz w:val="18"/>
          <w:szCs w:val="18"/>
        </w:rPr>
      </w:pPr>
      <w:r>
        <w:rPr>
          <w:rFonts w:cs="Times New Roman"/>
        </w:rPr>
        <w:t xml:space="preserve">Apstiprināts </w:t>
      </w:r>
      <w:r>
        <w:rPr>
          <w:rFonts w:cs="Times New Roman"/>
          <w:sz w:val="18"/>
          <w:szCs w:val="18"/>
        </w:rPr>
        <w:t xml:space="preserve">ar </w:t>
      </w:r>
      <w:r w:rsidR="002F0A81">
        <w:rPr>
          <w:rFonts w:cs="Times New Roman"/>
          <w:sz w:val="18"/>
          <w:szCs w:val="18"/>
        </w:rPr>
        <w:t xml:space="preserve">Olaines novada domes </w:t>
      </w:r>
    </w:p>
    <w:p w:rsidR="002F0A81" w:rsidRDefault="002F0A81" w:rsidP="004C6822">
      <w:pPr>
        <w:ind w:left="5040" w:right="-766"/>
        <w:rPr>
          <w:rFonts w:cs="Times New Roman"/>
          <w:sz w:val="18"/>
          <w:szCs w:val="18"/>
        </w:rPr>
      </w:pPr>
      <w:r>
        <w:rPr>
          <w:rFonts w:cs="Times New Roman"/>
          <w:sz w:val="18"/>
          <w:szCs w:val="18"/>
        </w:rPr>
        <w:t xml:space="preserve">2015.gada 28.janvāra sēdes </w:t>
      </w:r>
    </w:p>
    <w:p w:rsidR="002F0A81" w:rsidRDefault="004C6822" w:rsidP="004C6822">
      <w:pPr>
        <w:ind w:left="5040" w:right="-766"/>
        <w:rPr>
          <w:rFonts w:cs="Times New Roman"/>
          <w:sz w:val="18"/>
          <w:szCs w:val="18"/>
        </w:rPr>
      </w:pPr>
      <w:r>
        <w:rPr>
          <w:rFonts w:cs="Times New Roman"/>
          <w:sz w:val="18"/>
          <w:szCs w:val="18"/>
        </w:rPr>
        <w:t xml:space="preserve">lēmumu </w:t>
      </w:r>
      <w:r w:rsidR="002F0A81">
        <w:rPr>
          <w:rFonts w:cs="Times New Roman"/>
          <w:sz w:val="18"/>
          <w:szCs w:val="18"/>
        </w:rPr>
        <w:t>(1.prot.</w:t>
      </w:r>
      <w:r>
        <w:rPr>
          <w:rFonts w:cs="Times New Roman"/>
          <w:sz w:val="18"/>
          <w:szCs w:val="18"/>
        </w:rPr>
        <w:t>, 26.p.</w:t>
      </w:r>
      <w:r w:rsidR="002F0A81">
        <w:rPr>
          <w:rFonts w:cs="Times New Roman"/>
          <w:sz w:val="18"/>
          <w:szCs w:val="18"/>
        </w:rPr>
        <w:t>)</w:t>
      </w:r>
    </w:p>
    <w:p w:rsidR="002F0A81" w:rsidRDefault="002F0A81" w:rsidP="002F0A81">
      <w:pPr>
        <w:ind w:right="-766"/>
        <w:jc w:val="right"/>
        <w:rPr>
          <w:rFonts w:cs="Times New Roman"/>
        </w:rPr>
      </w:pPr>
    </w:p>
    <w:p w:rsidR="002F0A81" w:rsidRDefault="002F0A81" w:rsidP="002F0A81">
      <w:pPr>
        <w:ind w:right="-766"/>
        <w:rPr>
          <w:rFonts w:cs="Times New Roman"/>
        </w:rPr>
      </w:pPr>
    </w:p>
    <w:p w:rsidR="002F0A81" w:rsidRDefault="002F0A81" w:rsidP="002F0A81">
      <w:pPr>
        <w:ind w:left="567" w:right="-766" w:hanging="567"/>
        <w:jc w:val="center"/>
        <w:rPr>
          <w:rFonts w:cs="Times New Roman"/>
          <w:b/>
          <w:sz w:val="22"/>
          <w:szCs w:val="22"/>
        </w:rPr>
      </w:pPr>
      <w:r>
        <w:rPr>
          <w:rFonts w:cs="Times New Roman"/>
          <w:b/>
          <w:sz w:val="22"/>
          <w:szCs w:val="22"/>
        </w:rPr>
        <w:t xml:space="preserve">Olaines novada pašvaldības darījumu ar lauksaimniecības zemi </w:t>
      </w:r>
    </w:p>
    <w:p w:rsidR="002F0A81" w:rsidRDefault="002F0A81" w:rsidP="002F0A81">
      <w:pPr>
        <w:ind w:left="567" w:right="-766" w:hanging="567"/>
        <w:jc w:val="center"/>
        <w:rPr>
          <w:rFonts w:cs="Times New Roman"/>
          <w:b/>
          <w:sz w:val="22"/>
          <w:szCs w:val="22"/>
        </w:rPr>
      </w:pPr>
      <w:r>
        <w:rPr>
          <w:rFonts w:cs="Times New Roman"/>
          <w:b/>
          <w:sz w:val="22"/>
          <w:szCs w:val="22"/>
        </w:rPr>
        <w:t xml:space="preserve">tiesiskuma uzraudzības komisijas </w:t>
      </w:r>
    </w:p>
    <w:p w:rsidR="002F0A81" w:rsidRDefault="002F0A81" w:rsidP="002F0A81">
      <w:pPr>
        <w:ind w:left="567" w:right="-766" w:hanging="567"/>
        <w:jc w:val="center"/>
        <w:rPr>
          <w:rFonts w:cs="Times New Roman"/>
          <w:b/>
          <w:sz w:val="22"/>
          <w:szCs w:val="22"/>
        </w:rPr>
      </w:pPr>
      <w:r>
        <w:rPr>
          <w:rFonts w:cs="Times New Roman"/>
          <w:b/>
          <w:sz w:val="22"/>
          <w:szCs w:val="22"/>
        </w:rPr>
        <w:t>nolikums</w:t>
      </w:r>
    </w:p>
    <w:p w:rsidR="004C6822" w:rsidRDefault="004C6822" w:rsidP="002F0A81">
      <w:pPr>
        <w:ind w:left="567" w:right="-766" w:hanging="567"/>
        <w:jc w:val="center"/>
        <w:rPr>
          <w:rFonts w:cs="Times New Roman"/>
          <w:b/>
          <w:sz w:val="22"/>
          <w:szCs w:val="22"/>
        </w:rPr>
      </w:pPr>
    </w:p>
    <w:p w:rsidR="002F0A81" w:rsidRDefault="002F0A81" w:rsidP="004C6822">
      <w:pPr>
        <w:autoSpaceDE w:val="0"/>
        <w:autoSpaceDN w:val="0"/>
        <w:adjustRightInd w:val="0"/>
        <w:ind w:left="5040" w:right="-766"/>
        <w:rPr>
          <w:rFonts w:eastAsiaTheme="minorHAnsi" w:cs="Times New Roman"/>
          <w:iCs/>
          <w:sz w:val="18"/>
          <w:szCs w:val="18"/>
          <w:lang w:eastAsia="en-US" w:bidi="ar-SA"/>
        </w:rPr>
      </w:pPr>
      <w:r>
        <w:rPr>
          <w:rFonts w:eastAsiaTheme="minorHAnsi" w:cs="Times New Roman"/>
          <w:iCs/>
          <w:sz w:val="18"/>
          <w:szCs w:val="18"/>
          <w:lang w:eastAsia="en-US" w:bidi="ar-SA"/>
        </w:rPr>
        <w:t>Izdoti saskaņā ar likuma „Par pašvaldībām”</w:t>
      </w:r>
    </w:p>
    <w:p w:rsidR="002F0A81" w:rsidRDefault="002F0A81" w:rsidP="004C6822">
      <w:pPr>
        <w:autoSpaceDE w:val="0"/>
        <w:autoSpaceDN w:val="0"/>
        <w:adjustRightInd w:val="0"/>
        <w:ind w:left="5040" w:right="-766"/>
        <w:rPr>
          <w:rFonts w:eastAsiaTheme="minorHAnsi" w:cs="Times New Roman"/>
          <w:iCs/>
          <w:sz w:val="18"/>
          <w:szCs w:val="18"/>
          <w:lang w:eastAsia="en-US" w:bidi="ar-SA"/>
        </w:rPr>
      </w:pPr>
      <w:r>
        <w:rPr>
          <w:rFonts w:eastAsiaTheme="minorHAnsi" w:cs="Times New Roman"/>
          <w:iCs/>
          <w:sz w:val="18"/>
          <w:szCs w:val="18"/>
          <w:lang w:eastAsia="en-US" w:bidi="ar-SA"/>
        </w:rPr>
        <w:t>41.panta pirmās daļas 2.punktu, 61.panta pirmās daļas 3.punktu,</w:t>
      </w:r>
      <w:r w:rsidR="004C6822">
        <w:rPr>
          <w:rFonts w:eastAsiaTheme="minorHAnsi" w:cs="Times New Roman"/>
          <w:iCs/>
          <w:sz w:val="18"/>
          <w:szCs w:val="18"/>
          <w:lang w:eastAsia="en-US" w:bidi="ar-SA"/>
        </w:rPr>
        <w:t xml:space="preserve"> </w:t>
      </w:r>
      <w:r>
        <w:rPr>
          <w:rFonts w:eastAsiaTheme="minorHAnsi" w:cs="Times New Roman"/>
          <w:iCs/>
          <w:sz w:val="18"/>
          <w:szCs w:val="18"/>
          <w:lang w:eastAsia="en-US" w:bidi="ar-SA"/>
        </w:rPr>
        <w:t>likuma „Par zemes privatizāciju lauku apvidos” 30.</w:t>
      </w:r>
      <w:r>
        <w:rPr>
          <w:rFonts w:eastAsiaTheme="minorHAnsi" w:cs="Times New Roman"/>
          <w:iCs/>
          <w:sz w:val="18"/>
          <w:szCs w:val="18"/>
          <w:vertAlign w:val="superscript"/>
          <w:lang w:eastAsia="en-US" w:bidi="ar-SA"/>
        </w:rPr>
        <w:t>1</w:t>
      </w:r>
      <w:r>
        <w:rPr>
          <w:rFonts w:eastAsiaTheme="minorHAnsi" w:cs="Times New Roman"/>
          <w:iCs/>
          <w:sz w:val="18"/>
          <w:szCs w:val="18"/>
          <w:lang w:eastAsia="en-US" w:bidi="ar-SA"/>
        </w:rPr>
        <w:t xml:space="preserve"> pantu,</w:t>
      </w:r>
      <w:r w:rsidR="004C6822">
        <w:rPr>
          <w:rFonts w:eastAsiaTheme="minorHAnsi" w:cs="Times New Roman"/>
          <w:iCs/>
          <w:sz w:val="18"/>
          <w:szCs w:val="18"/>
          <w:lang w:eastAsia="en-US" w:bidi="ar-SA"/>
        </w:rPr>
        <w:t xml:space="preserve"> </w:t>
      </w:r>
      <w:r>
        <w:rPr>
          <w:rFonts w:eastAsiaTheme="minorHAnsi" w:cs="Times New Roman"/>
          <w:iCs/>
          <w:sz w:val="18"/>
          <w:szCs w:val="18"/>
          <w:lang w:eastAsia="en-US" w:bidi="ar-SA"/>
        </w:rPr>
        <w:t xml:space="preserve">Ministru kabineta 2014.gada 2.decembra noteikumiem Nr.748 </w:t>
      </w:r>
    </w:p>
    <w:p w:rsidR="002F0A81" w:rsidRDefault="002F0A81" w:rsidP="004C6822">
      <w:pPr>
        <w:autoSpaceDE w:val="0"/>
        <w:autoSpaceDN w:val="0"/>
        <w:adjustRightInd w:val="0"/>
        <w:ind w:left="5040" w:right="-766"/>
        <w:rPr>
          <w:rFonts w:eastAsiaTheme="minorHAnsi" w:cs="Times New Roman"/>
          <w:iCs/>
          <w:sz w:val="18"/>
          <w:szCs w:val="18"/>
          <w:lang w:eastAsia="en-US" w:bidi="ar-SA"/>
        </w:rPr>
      </w:pPr>
      <w:r>
        <w:rPr>
          <w:rFonts w:eastAsiaTheme="minorHAnsi" w:cs="Times New Roman"/>
          <w:iCs/>
          <w:sz w:val="18"/>
          <w:szCs w:val="18"/>
          <w:lang w:eastAsia="en-US" w:bidi="ar-SA"/>
        </w:rPr>
        <w:t>„Noteikumi par lēmumu pieņemšanu darījumiem ar lauksaimniecības zemi”</w:t>
      </w:r>
      <w:r>
        <w:rPr>
          <w:rFonts w:eastAsiaTheme="minorHAnsi" w:cs="Times New Roman"/>
          <w:i/>
          <w:iCs/>
          <w:sz w:val="18"/>
          <w:szCs w:val="18"/>
          <w:lang w:eastAsia="en-US" w:bidi="ar-SA"/>
        </w:rPr>
        <w:t xml:space="preserve"> </w:t>
      </w:r>
    </w:p>
    <w:p w:rsidR="002F0A81" w:rsidRDefault="002F0A81" w:rsidP="002F0A81">
      <w:pPr>
        <w:autoSpaceDE w:val="0"/>
        <w:autoSpaceDN w:val="0"/>
        <w:adjustRightInd w:val="0"/>
        <w:ind w:right="-766"/>
        <w:jc w:val="right"/>
        <w:rPr>
          <w:rFonts w:eastAsiaTheme="minorHAnsi" w:cs="Times New Roman"/>
          <w:i/>
          <w:iCs/>
          <w:sz w:val="22"/>
          <w:szCs w:val="22"/>
          <w:lang w:eastAsia="en-US" w:bidi="ar-SA"/>
        </w:rPr>
      </w:pPr>
      <w:bookmarkStart w:id="0" w:name="_GoBack"/>
      <w:bookmarkEnd w:id="0"/>
    </w:p>
    <w:p w:rsidR="002F0A81" w:rsidRDefault="002F0A81" w:rsidP="002F0A81">
      <w:pPr>
        <w:autoSpaceDE w:val="0"/>
        <w:autoSpaceDN w:val="0"/>
        <w:adjustRightInd w:val="0"/>
        <w:ind w:right="-766"/>
        <w:jc w:val="right"/>
        <w:rPr>
          <w:rFonts w:eastAsiaTheme="minorHAnsi" w:cs="Times New Roman"/>
          <w:i/>
          <w:iCs/>
          <w:sz w:val="22"/>
          <w:szCs w:val="22"/>
          <w:lang w:eastAsia="en-US" w:bidi="ar-SA"/>
        </w:rPr>
      </w:pPr>
    </w:p>
    <w:p w:rsidR="002F0A81" w:rsidRDefault="002F0A81" w:rsidP="002F0A81">
      <w:pPr>
        <w:pStyle w:val="ListParagraph"/>
        <w:numPr>
          <w:ilvl w:val="0"/>
          <w:numId w:val="20"/>
        </w:numPr>
        <w:ind w:right="-766"/>
        <w:jc w:val="center"/>
        <w:rPr>
          <w:rFonts w:ascii="Times New Roman" w:hAnsi="Times New Roman" w:cs="Times New Roman"/>
          <w:b/>
          <w:sz w:val="22"/>
        </w:rPr>
      </w:pPr>
      <w:r>
        <w:rPr>
          <w:rFonts w:ascii="Times New Roman" w:hAnsi="Times New Roman" w:cs="Times New Roman"/>
          <w:b/>
          <w:sz w:val="22"/>
        </w:rPr>
        <w:t>Vispārīgie noteikumi</w:t>
      </w:r>
    </w:p>
    <w:p w:rsidR="002F0A81" w:rsidRPr="003F1539" w:rsidRDefault="002F0A81" w:rsidP="002F0A81">
      <w:pPr>
        <w:ind w:right="-766"/>
        <w:jc w:val="center"/>
        <w:rPr>
          <w:rFonts w:cs="Times New Roman"/>
          <w:sz w:val="22"/>
        </w:rPr>
      </w:pPr>
    </w:p>
    <w:p w:rsidR="002F0A81" w:rsidRPr="003F1539" w:rsidRDefault="002F0A81" w:rsidP="002F0A81">
      <w:pPr>
        <w:ind w:right="-766"/>
        <w:jc w:val="center"/>
        <w:rPr>
          <w:rFonts w:cs="Times New Roman"/>
          <w:sz w:val="22"/>
        </w:rPr>
      </w:pPr>
    </w:p>
    <w:p w:rsidR="002F0A81" w:rsidRPr="003F1539" w:rsidRDefault="002F0A81" w:rsidP="002F0A81">
      <w:pPr>
        <w:pStyle w:val="ListParagraph"/>
        <w:numPr>
          <w:ilvl w:val="0"/>
          <w:numId w:val="21"/>
        </w:numPr>
        <w:ind w:left="567" w:right="-766" w:hanging="567"/>
        <w:rPr>
          <w:rFonts w:cs="Times New Roman"/>
          <w:sz w:val="22"/>
          <w:lang w:val="lv-LV"/>
        </w:rPr>
      </w:pPr>
      <w:r w:rsidRPr="003F1539">
        <w:rPr>
          <w:rFonts w:ascii="Times New Roman" w:hAnsi="Times New Roman" w:cs="Times New Roman"/>
          <w:sz w:val="22"/>
          <w:lang w:val="lv-LV"/>
        </w:rPr>
        <w:t xml:space="preserve">Olaines novada pašvaldības darījumu ar lauksaimniecības zemi tiesiskuma uzraudzības komisiju (turpmāk tekstā – Komisija) izveido Olaines novada dome (turpmāk </w:t>
      </w:r>
      <w:r w:rsidR="00576799" w:rsidRPr="003F1539">
        <w:rPr>
          <w:rFonts w:ascii="Times New Roman" w:hAnsi="Times New Roman" w:cs="Times New Roman"/>
          <w:sz w:val="22"/>
          <w:lang w:val="lv-LV"/>
        </w:rPr>
        <w:t>– Dome) uz Domes pilnvaru laiku</w:t>
      </w:r>
      <w:r w:rsidRPr="003F1539">
        <w:rPr>
          <w:rFonts w:ascii="Times New Roman" w:hAnsi="Times New Roman" w:cs="Times New Roman"/>
          <w:sz w:val="22"/>
          <w:lang w:val="lv-LV"/>
        </w:rPr>
        <w:t xml:space="preserve">. </w:t>
      </w:r>
    </w:p>
    <w:p w:rsidR="002F0A81" w:rsidRPr="003F1539" w:rsidRDefault="002F0A81" w:rsidP="002F0A81">
      <w:pPr>
        <w:pStyle w:val="ListParagraph"/>
        <w:numPr>
          <w:ilvl w:val="0"/>
          <w:numId w:val="21"/>
        </w:numPr>
        <w:ind w:left="567" w:right="-766" w:hanging="567"/>
        <w:rPr>
          <w:rFonts w:cs="Times New Roman"/>
          <w:sz w:val="22"/>
          <w:lang w:val="lv-LV"/>
        </w:rPr>
      </w:pPr>
      <w:r w:rsidRPr="003F1539">
        <w:rPr>
          <w:rFonts w:ascii="Times New Roman" w:hAnsi="Times New Roman" w:cs="Times New Roman"/>
          <w:sz w:val="22"/>
          <w:lang w:val="lv-LV"/>
        </w:rPr>
        <w:t>Komisijas darbu materiāltehniski nodrošina Olaines novada pašvaldība, finanšu izdevumus sedz Vides aizsardzības un reģionālās attīstības ministrija saskaņā ar Ministru kabineta rīkojumu par finansējuma sadalījumu starp pašvaldībām, pamatojoties uz Zemkopības ministrijas apkopoto un sagatavoto informāciju.</w:t>
      </w:r>
      <w:r w:rsidRPr="003F1539">
        <w:rPr>
          <w:lang w:val="lv-LV"/>
        </w:rPr>
        <w:t xml:space="preserve"> </w:t>
      </w:r>
    </w:p>
    <w:p w:rsidR="002F0A81" w:rsidRPr="003F1539" w:rsidRDefault="002F0A81" w:rsidP="002F0A81">
      <w:pPr>
        <w:pStyle w:val="ListParagraph"/>
        <w:numPr>
          <w:ilvl w:val="0"/>
          <w:numId w:val="21"/>
        </w:numPr>
        <w:ind w:left="567" w:right="-766" w:hanging="567"/>
        <w:rPr>
          <w:rFonts w:cs="Times New Roman"/>
          <w:sz w:val="22"/>
          <w:lang w:val="lv-LV"/>
        </w:rPr>
      </w:pPr>
      <w:r w:rsidRPr="003F1539">
        <w:rPr>
          <w:rFonts w:ascii="Times New Roman" w:hAnsi="Times New Roman" w:cs="Times New Roman"/>
          <w:sz w:val="22"/>
          <w:lang w:val="lv-LV"/>
        </w:rPr>
        <w:t xml:space="preserve">Komisijas darbības mērķis – tiesiskuma uzraudzība un lēmumu pieņemšana darījumos ar lauksaimniecības zemi Olaines novada administratīvajā teritorijā. </w:t>
      </w:r>
    </w:p>
    <w:p w:rsidR="002F0A81" w:rsidRPr="003F1539" w:rsidRDefault="002F0A81" w:rsidP="002F0A81">
      <w:pPr>
        <w:pStyle w:val="ListParagraph"/>
        <w:numPr>
          <w:ilvl w:val="0"/>
          <w:numId w:val="21"/>
        </w:numPr>
        <w:ind w:left="567" w:right="-766" w:hanging="567"/>
        <w:rPr>
          <w:rFonts w:cs="Times New Roman"/>
          <w:sz w:val="22"/>
          <w:lang w:val="lv-LV"/>
        </w:rPr>
      </w:pPr>
      <w:r w:rsidRPr="003F1539">
        <w:rPr>
          <w:rFonts w:ascii="Times New Roman" w:hAnsi="Times New Roman" w:cs="Times New Roman"/>
          <w:sz w:val="22"/>
          <w:lang w:val="lv-LV"/>
        </w:rPr>
        <w:t>Komisija savā darbā ievēro Vispārējos tiesību principus, Latvijas Republikas likumus, Latvijas Republikas Ministru kabineta noteikumus, Olaines novada domes lēmumus un citus normatīvos dokumentus, šo Nolikumu, kā arī ētikas un morāles normas.</w:t>
      </w:r>
    </w:p>
    <w:p w:rsidR="002F0A81" w:rsidRPr="003F1539" w:rsidRDefault="002F0A81" w:rsidP="002F0A81">
      <w:pPr>
        <w:pStyle w:val="ListParagraph"/>
        <w:numPr>
          <w:ilvl w:val="0"/>
          <w:numId w:val="21"/>
        </w:numPr>
        <w:ind w:left="567" w:right="-766" w:hanging="567"/>
        <w:rPr>
          <w:rFonts w:cs="Times New Roman"/>
          <w:sz w:val="22"/>
          <w:lang w:val="lv-LV"/>
        </w:rPr>
      </w:pPr>
      <w:r w:rsidRPr="003F1539">
        <w:rPr>
          <w:rFonts w:ascii="Times New Roman" w:hAnsi="Times New Roman" w:cs="Times New Roman"/>
          <w:sz w:val="22"/>
          <w:lang w:val="lv-LV"/>
        </w:rPr>
        <w:t xml:space="preserve">Komisija izmanto Olaines novada pašvaldības veidlapu un pašvaldības zīmogu. </w:t>
      </w:r>
    </w:p>
    <w:p w:rsidR="002F0A81" w:rsidRPr="003F1539" w:rsidRDefault="002F0A81" w:rsidP="002F0A81">
      <w:pPr>
        <w:ind w:left="567" w:right="-766" w:hanging="567"/>
        <w:jc w:val="both"/>
        <w:rPr>
          <w:rFonts w:cs="Times New Roman"/>
          <w:sz w:val="22"/>
          <w:szCs w:val="22"/>
        </w:rPr>
      </w:pPr>
    </w:p>
    <w:p w:rsidR="002F0A81" w:rsidRDefault="002F0A81" w:rsidP="002F0A81">
      <w:pPr>
        <w:pStyle w:val="ListParagraph"/>
        <w:ind w:left="567" w:right="-766" w:hanging="567"/>
        <w:rPr>
          <w:rFonts w:ascii="Times New Roman" w:hAnsi="Times New Roman" w:cs="Times New Roman"/>
          <w:b/>
          <w:sz w:val="22"/>
          <w:lang w:val="en-GB"/>
        </w:rPr>
      </w:pPr>
      <w:r>
        <w:rPr>
          <w:rFonts w:ascii="Times New Roman" w:hAnsi="Times New Roman" w:cs="Times New Roman"/>
          <w:b/>
          <w:sz w:val="22"/>
          <w:lang w:val="lv-LV"/>
        </w:rPr>
        <w:t xml:space="preserve">          </w:t>
      </w:r>
      <w:r>
        <w:rPr>
          <w:rFonts w:ascii="Times New Roman" w:hAnsi="Times New Roman" w:cs="Times New Roman"/>
          <w:b/>
          <w:sz w:val="22"/>
          <w:lang w:val="en-GB"/>
        </w:rPr>
        <w:t xml:space="preserve">II. </w:t>
      </w:r>
      <w:proofErr w:type="spellStart"/>
      <w:r>
        <w:rPr>
          <w:rFonts w:ascii="Times New Roman" w:hAnsi="Times New Roman" w:cs="Times New Roman"/>
          <w:b/>
          <w:sz w:val="22"/>
          <w:lang w:val="en-GB"/>
        </w:rPr>
        <w:t>Komisijas</w:t>
      </w:r>
      <w:proofErr w:type="spellEnd"/>
      <w:r>
        <w:rPr>
          <w:rFonts w:ascii="Times New Roman" w:hAnsi="Times New Roman" w:cs="Times New Roman"/>
          <w:b/>
          <w:sz w:val="22"/>
          <w:lang w:val="en-GB"/>
        </w:rPr>
        <w:t xml:space="preserve"> </w:t>
      </w:r>
      <w:proofErr w:type="spellStart"/>
      <w:r>
        <w:rPr>
          <w:rFonts w:ascii="Times New Roman" w:hAnsi="Times New Roman" w:cs="Times New Roman"/>
          <w:b/>
          <w:sz w:val="22"/>
          <w:lang w:val="en-GB"/>
        </w:rPr>
        <w:t>kompetence</w:t>
      </w:r>
      <w:proofErr w:type="spellEnd"/>
      <w:r>
        <w:rPr>
          <w:rFonts w:ascii="Times New Roman" w:hAnsi="Times New Roman" w:cs="Times New Roman"/>
          <w:b/>
          <w:sz w:val="22"/>
          <w:lang w:val="en-GB"/>
        </w:rPr>
        <w:t xml:space="preserve">, </w:t>
      </w:r>
      <w:proofErr w:type="spellStart"/>
      <w:r>
        <w:rPr>
          <w:rFonts w:ascii="Times New Roman" w:hAnsi="Times New Roman" w:cs="Times New Roman"/>
          <w:b/>
          <w:sz w:val="22"/>
          <w:lang w:val="en-GB"/>
        </w:rPr>
        <w:t>uzdevumi</w:t>
      </w:r>
      <w:proofErr w:type="spellEnd"/>
      <w:r>
        <w:rPr>
          <w:rFonts w:ascii="Times New Roman" w:hAnsi="Times New Roman" w:cs="Times New Roman"/>
          <w:b/>
          <w:sz w:val="22"/>
          <w:lang w:val="en-GB"/>
        </w:rPr>
        <w:t xml:space="preserve">, </w:t>
      </w:r>
      <w:proofErr w:type="spellStart"/>
      <w:r>
        <w:rPr>
          <w:rFonts w:ascii="Times New Roman" w:hAnsi="Times New Roman" w:cs="Times New Roman"/>
          <w:b/>
          <w:sz w:val="22"/>
          <w:lang w:val="en-GB"/>
        </w:rPr>
        <w:t>tiesības</w:t>
      </w:r>
      <w:proofErr w:type="spellEnd"/>
      <w:r>
        <w:rPr>
          <w:rFonts w:ascii="Times New Roman" w:hAnsi="Times New Roman" w:cs="Times New Roman"/>
          <w:b/>
          <w:sz w:val="22"/>
          <w:lang w:val="en-GB"/>
        </w:rPr>
        <w:t xml:space="preserve"> </w:t>
      </w:r>
      <w:proofErr w:type="gramStart"/>
      <w:r>
        <w:rPr>
          <w:rFonts w:ascii="Times New Roman" w:hAnsi="Times New Roman" w:cs="Times New Roman"/>
          <w:b/>
          <w:sz w:val="22"/>
          <w:lang w:val="en-GB"/>
        </w:rPr>
        <w:t>un</w:t>
      </w:r>
      <w:proofErr w:type="gramEnd"/>
      <w:r>
        <w:rPr>
          <w:rFonts w:ascii="Times New Roman" w:hAnsi="Times New Roman" w:cs="Times New Roman"/>
          <w:b/>
          <w:sz w:val="22"/>
          <w:lang w:val="en-GB"/>
        </w:rPr>
        <w:t xml:space="preserve"> </w:t>
      </w:r>
      <w:proofErr w:type="spellStart"/>
      <w:r>
        <w:rPr>
          <w:rFonts w:ascii="Times New Roman" w:hAnsi="Times New Roman" w:cs="Times New Roman"/>
          <w:b/>
          <w:sz w:val="22"/>
          <w:lang w:val="en-GB"/>
        </w:rPr>
        <w:t>atbildība</w:t>
      </w:r>
      <w:proofErr w:type="spellEnd"/>
    </w:p>
    <w:p w:rsidR="002F0A81" w:rsidRDefault="002F0A81" w:rsidP="002F0A81">
      <w:pPr>
        <w:ind w:left="567" w:right="-766" w:hanging="567"/>
        <w:jc w:val="both"/>
        <w:rPr>
          <w:rFonts w:cs="Times New Roman"/>
          <w:sz w:val="22"/>
          <w:szCs w:val="22"/>
        </w:rPr>
      </w:pPr>
    </w:p>
    <w:p w:rsidR="002F0A81" w:rsidRPr="00CB5A2A" w:rsidRDefault="002F0A81" w:rsidP="00CB5A2A">
      <w:pPr>
        <w:pStyle w:val="ListParagraph"/>
        <w:numPr>
          <w:ilvl w:val="0"/>
          <w:numId w:val="21"/>
        </w:numPr>
        <w:ind w:left="567" w:right="-766" w:hanging="567"/>
        <w:rPr>
          <w:rFonts w:ascii="Times New Roman" w:hAnsi="Times New Roman" w:cs="Times New Roman"/>
          <w:szCs w:val="24"/>
          <w:lang w:val="lv-LV"/>
        </w:rPr>
      </w:pPr>
      <w:r w:rsidRPr="00CB5A2A">
        <w:rPr>
          <w:rFonts w:ascii="Times New Roman" w:hAnsi="Times New Roman" w:cs="Times New Roman"/>
          <w:szCs w:val="24"/>
          <w:lang w:val="lv-LV"/>
        </w:rPr>
        <w:t xml:space="preserve">Komisija pieņem lēmumu attiecībā uz darījumu subjekta iesniegumu </w:t>
      </w:r>
      <w:r w:rsidR="00CB5A2A" w:rsidRPr="00CB5A2A">
        <w:rPr>
          <w:rFonts w:ascii="Times New Roman" w:hAnsi="Times New Roman" w:cs="Times New Roman"/>
          <w:szCs w:val="24"/>
          <w:lang w:val="lv-LV"/>
        </w:rPr>
        <w:t>p</w:t>
      </w:r>
      <w:r w:rsidRPr="00CB5A2A">
        <w:rPr>
          <w:rFonts w:ascii="Times New Roman" w:hAnsi="Times New Roman" w:cs="Times New Roman"/>
          <w:szCs w:val="24"/>
          <w:lang w:val="lv-LV"/>
        </w:rPr>
        <w:t xml:space="preserve">ašvaldībai par piekrišanu lauksaimniecības zemes iegūšanai īpašumā, ja ir ievēroti likuma „Par zemes privatizāciju lauku apvidos” </w:t>
      </w:r>
      <w:r w:rsidR="00576799" w:rsidRPr="00CB5A2A">
        <w:rPr>
          <w:rFonts w:ascii="Times New Roman" w:hAnsi="Times New Roman" w:cs="Times New Roman"/>
          <w:szCs w:val="24"/>
          <w:lang w:val="lv-LV"/>
        </w:rPr>
        <w:t xml:space="preserve">28.panta pirmās daļas, </w:t>
      </w:r>
      <w:r w:rsidRPr="00CB5A2A">
        <w:rPr>
          <w:rFonts w:ascii="Times New Roman" w:hAnsi="Times New Roman" w:cs="Times New Roman"/>
          <w:szCs w:val="24"/>
          <w:lang w:val="lv-LV"/>
        </w:rPr>
        <w:t>28.</w:t>
      </w:r>
      <w:r w:rsidRPr="00CB5A2A">
        <w:rPr>
          <w:rFonts w:ascii="Times New Roman" w:hAnsi="Times New Roman" w:cs="Times New Roman"/>
          <w:szCs w:val="24"/>
          <w:vertAlign w:val="superscript"/>
          <w:lang w:val="lv-LV"/>
        </w:rPr>
        <w:t>1</w:t>
      </w:r>
      <w:r w:rsidRPr="00CB5A2A">
        <w:rPr>
          <w:rFonts w:ascii="Times New Roman" w:hAnsi="Times New Roman" w:cs="Times New Roman"/>
          <w:szCs w:val="24"/>
          <w:lang w:val="lv-LV"/>
        </w:rPr>
        <w:t xml:space="preserve"> panta pirmās daļas, 29.panta ceturtās, sestās daļas nosacījumi un likuma „Par zemes privatizāciju lauku apvidos” 30.</w:t>
      </w:r>
      <w:r w:rsidRPr="00CB5A2A">
        <w:rPr>
          <w:rFonts w:ascii="Times New Roman" w:hAnsi="Times New Roman" w:cs="Times New Roman"/>
          <w:szCs w:val="24"/>
          <w:vertAlign w:val="superscript"/>
          <w:lang w:val="lv-LV"/>
        </w:rPr>
        <w:t>2</w:t>
      </w:r>
      <w:r w:rsidRPr="00CB5A2A">
        <w:rPr>
          <w:rFonts w:ascii="Times New Roman" w:hAnsi="Times New Roman" w:cs="Times New Roman"/>
          <w:szCs w:val="24"/>
          <w:lang w:val="lv-LV"/>
        </w:rPr>
        <w:t xml:space="preserve"> pant</w:t>
      </w:r>
      <w:r w:rsidR="00CB5A2A" w:rsidRPr="00CB5A2A">
        <w:rPr>
          <w:rFonts w:ascii="Times New Roman" w:hAnsi="Times New Roman" w:cs="Times New Roman"/>
          <w:szCs w:val="24"/>
          <w:lang w:val="lv-LV"/>
        </w:rPr>
        <w:t>ā</w:t>
      </w:r>
      <w:r w:rsidRPr="00CB5A2A">
        <w:rPr>
          <w:rFonts w:ascii="Times New Roman" w:hAnsi="Times New Roman" w:cs="Times New Roman"/>
          <w:szCs w:val="24"/>
          <w:lang w:val="lv-LV"/>
        </w:rPr>
        <w:t xml:space="preserve"> minētās personas neizmanto pirmpirkuma tiesības vai pirkuma līgums noslēgts ar minētajām personām</w:t>
      </w:r>
      <w:r w:rsidR="003F1539">
        <w:rPr>
          <w:rFonts w:ascii="Times New Roman" w:hAnsi="Times New Roman" w:cs="Times New Roman"/>
          <w:szCs w:val="24"/>
          <w:lang w:val="lv-LV"/>
        </w:rPr>
        <w:t xml:space="preserve"> (</w:t>
      </w:r>
      <w:r w:rsidR="001F1687">
        <w:rPr>
          <w:rFonts w:ascii="Times New Roman" w:hAnsi="Times New Roman" w:cs="Times New Roman"/>
          <w:szCs w:val="24"/>
          <w:lang w:val="lv-LV"/>
        </w:rPr>
        <w:t>Pielikumā:  f</w:t>
      </w:r>
      <w:r w:rsidR="003F1539">
        <w:rPr>
          <w:rFonts w:ascii="Times New Roman" w:hAnsi="Times New Roman" w:cs="Times New Roman"/>
          <w:szCs w:val="24"/>
          <w:lang w:val="lv-LV"/>
        </w:rPr>
        <w:t>izisk</w:t>
      </w:r>
      <w:r w:rsidR="001F1687">
        <w:rPr>
          <w:rFonts w:ascii="Times New Roman" w:hAnsi="Times New Roman" w:cs="Times New Roman"/>
          <w:szCs w:val="24"/>
          <w:lang w:val="lv-LV"/>
        </w:rPr>
        <w:t>ā</w:t>
      </w:r>
      <w:r w:rsidR="003F1539">
        <w:rPr>
          <w:rFonts w:ascii="Times New Roman" w:hAnsi="Times New Roman" w:cs="Times New Roman"/>
          <w:szCs w:val="24"/>
          <w:lang w:val="lv-LV"/>
        </w:rPr>
        <w:t xml:space="preserve">s </w:t>
      </w:r>
      <w:r w:rsidR="001F1687">
        <w:rPr>
          <w:rFonts w:ascii="Times New Roman" w:hAnsi="Times New Roman" w:cs="Times New Roman"/>
          <w:szCs w:val="24"/>
          <w:lang w:val="lv-LV"/>
        </w:rPr>
        <w:t xml:space="preserve">(pielikums Nr.1) </w:t>
      </w:r>
      <w:r w:rsidR="003F1539">
        <w:rPr>
          <w:rFonts w:ascii="Times New Roman" w:hAnsi="Times New Roman" w:cs="Times New Roman"/>
          <w:szCs w:val="24"/>
          <w:lang w:val="lv-LV"/>
        </w:rPr>
        <w:t>un juridisk</w:t>
      </w:r>
      <w:r w:rsidR="001F1687">
        <w:rPr>
          <w:rFonts w:ascii="Times New Roman" w:hAnsi="Times New Roman" w:cs="Times New Roman"/>
          <w:szCs w:val="24"/>
          <w:lang w:val="lv-LV"/>
        </w:rPr>
        <w:t>ā</w:t>
      </w:r>
      <w:r w:rsidR="003F1539">
        <w:rPr>
          <w:rFonts w:ascii="Times New Roman" w:hAnsi="Times New Roman" w:cs="Times New Roman"/>
          <w:szCs w:val="24"/>
          <w:lang w:val="lv-LV"/>
        </w:rPr>
        <w:t xml:space="preserve">s </w:t>
      </w:r>
      <w:r w:rsidR="001F1687">
        <w:rPr>
          <w:rFonts w:ascii="Times New Roman" w:hAnsi="Times New Roman" w:cs="Times New Roman"/>
          <w:szCs w:val="24"/>
          <w:lang w:val="lv-LV"/>
        </w:rPr>
        <w:t xml:space="preserve">(pielikums Nr.2) </w:t>
      </w:r>
      <w:r w:rsidR="003F1539">
        <w:rPr>
          <w:rFonts w:ascii="Times New Roman" w:hAnsi="Times New Roman" w:cs="Times New Roman"/>
          <w:szCs w:val="24"/>
          <w:lang w:val="lv-LV"/>
        </w:rPr>
        <w:t>personas Iesniegums par darījumiem ar lauksaimniecības zemi)</w:t>
      </w:r>
      <w:r w:rsidRPr="00CB5A2A">
        <w:rPr>
          <w:rFonts w:ascii="Times New Roman" w:hAnsi="Times New Roman" w:cs="Times New Roman"/>
          <w:szCs w:val="24"/>
          <w:lang w:val="lv-LV"/>
        </w:rPr>
        <w:t>.</w:t>
      </w:r>
    </w:p>
    <w:p w:rsidR="002F0A81" w:rsidRPr="00CB5A2A" w:rsidRDefault="002F0A81" w:rsidP="002F0A81">
      <w:pPr>
        <w:pStyle w:val="ListParagraph"/>
        <w:numPr>
          <w:ilvl w:val="0"/>
          <w:numId w:val="21"/>
        </w:numPr>
        <w:ind w:left="567" w:right="-766" w:hanging="567"/>
        <w:rPr>
          <w:rFonts w:ascii="Times New Roman" w:hAnsi="Times New Roman" w:cs="Times New Roman"/>
          <w:b/>
          <w:szCs w:val="24"/>
          <w:lang w:val="lv-LV"/>
        </w:rPr>
      </w:pPr>
      <w:r w:rsidRPr="00CB5A2A">
        <w:rPr>
          <w:rFonts w:ascii="Times New Roman" w:hAnsi="Times New Roman" w:cs="Times New Roman"/>
          <w:szCs w:val="24"/>
          <w:lang w:val="lv-LV"/>
        </w:rPr>
        <w:t>Lēmuma pieņemšanai par lauksaimniecības zemes iegūšanu īpašumā Komisija:</w:t>
      </w:r>
    </w:p>
    <w:p w:rsidR="002F0A81" w:rsidRPr="00CB5A2A" w:rsidRDefault="002F0A81" w:rsidP="002F0A81">
      <w:pPr>
        <w:pStyle w:val="ListParagraph"/>
        <w:numPr>
          <w:ilvl w:val="1"/>
          <w:numId w:val="21"/>
        </w:numPr>
        <w:ind w:left="567" w:right="-766" w:hanging="567"/>
        <w:rPr>
          <w:rFonts w:ascii="Times New Roman" w:hAnsi="Times New Roman" w:cs="Times New Roman"/>
          <w:b/>
          <w:szCs w:val="24"/>
          <w:lang w:val="lv-LV"/>
        </w:rPr>
      </w:pPr>
      <w:r w:rsidRPr="00CB5A2A">
        <w:rPr>
          <w:rFonts w:ascii="Times New Roman" w:hAnsi="Times New Roman" w:cs="Times New Roman"/>
          <w:szCs w:val="24"/>
          <w:lang w:val="lv-LV"/>
        </w:rPr>
        <w:t xml:space="preserve"> pārbauda, vai ir ievēroti likuma "</w:t>
      </w:r>
      <w:hyperlink r:id="rId6" w:tgtFrame="_blank" w:history="1">
        <w:r w:rsidRPr="00CB5A2A">
          <w:rPr>
            <w:rStyle w:val="Hyperlink"/>
            <w:rFonts w:ascii="Times New Roman" w:hAnsi="Times New Roman" w:cs="Times New Roman"/>
            <w:color w:val="auto"/>
            <w:szCs w:val="24"/>
            <w:u w:val="none"/>
            <w:lang w:val="lv-LV"/>
          </w:rPr>
          <w:t>Par zemes privatizāciju lauku apvidos</w:t>
        </w:r>
      </w:hyperlink>
      <w:r w:rsidRPr="00CB5A2A">
        <w:rPr>
          <w:rFonts w:ascii="Times New Roman" w:hAnsi="Times New Roman" w:cs="Times New Roman"/>
          <w:szCs w:val="24"/>
          <w:lang w:val="lv-LV"/>
        </w:rPr>
        <w:t xml:space="preserve">" </w:t>
      </w:r>
      <w:hyperlink r:id="rId7" w:anchor="p28" w:tgtFrame="_blank" w:history="1">
        <w:r w:rsidRPr="00CB5A2A">
          <w:rPr>
            <w:rStyle w:val="Hyperlink"/>
            <w:rFonts w:ascii="Times New Roman" w:hAnsi="Times New Roman" w:cs="Times New Roman"/>
            <w:color w:val="auto"/>
            <w:szCs w:val="24"/>
            <w:u w:val="none"/>
            <w:lang w:val="lv-LV"/>
          </w:rPr>
          <w:t>28.panta</w:t>
        </w:r>
      </w:hyperlink>
      <w:r w:rsidRPr="00CB5A2A">
        <w:rPr>
          <w:rFonts w:ascii="Times New Roman" w:hAnsi="Times New Roman" w:cs="Times New Roman"/>
          <w:szCs w:val="24"/>
          <w:lang w:val="lv-LV"/>
        </w:rPr>
        <w:t xml:space="preserve"> pirmās daļas un </w:t>
      </w:r>
      <w:hyperlink r:id="rId8" w:anchor="p28.1" w:tgtFrame="_blank" w:history="1">
        <w:r w:rsidRPr="00CB5A2A">
          <w:rPr>
            <w:rStyle w:val="Hyperlink"/>
            <w:rFonts w:ascii="Times New Roman" w:hAnsi="Times New Roman" w:cs="Times New Roman"/>
            <w:color w:val="auto"/>
            <w:szCs w:val="24"/>
            <w:u w:val="none"/>
            <w:lang w:val="lv-LV"/>
          </w:rPr>
          <w:t>28.</w:t>
        </w:r>
        <w:r w:rsidRPr="00CB5A2A">
          <w:rPr>
            <w:rStyle w:val="Hyperlink"/>
            <w:rFonts w:ascii="Times New Roman" w:hAnsi="Times New Roman" w:cs="Times New Roman"/>
            <w:color w:val="auto"/>
            <w:szCs w:val="24"/>
            <w:u w:val="none"/>
            <w:vertAlign w:val="superscript"/>
            <w:lang w:val="lv-LV"/>
          </w:rPr>
          <w:t>1</w:t>
        </w:r>
        <w:r w:rsidRPr="00CB5A2A">
          <w:rPr>
            <w:rStyle w:val="Hyperlink"/>
            <w:rFonts w:ascii="Times New Roman" w:hAnsi="Times New Roman" w:cs="Times New Roman"/>
            <w:color w:val="auto"/>
            <w:szCs w:val="24"/>
            <w:u w:val="none"/>
            <w:lang w:val="lv-LV"/>
          </w:rPr>
          <w:t xml:space="preserve"> panta</w:t>
        </w:r>
      </w:hyperlink>
      <w:r w:rsidRPr="00CB5A2A">
        <w:rPr>
          <w:rFonts w:ascii="Times New Roman" w:hAnsi="Times New Roman" w:cs="Times New Roman"/>
          <w:szCs w:val="24"/>
          <w:lang w:val="lv-LV"/>
        </w:rPr>
        <w:t xml:space="preserve"> pirmās daļas </w:t>
      </w:r>
      <w:r w:rsidR="00CB5A2A" w:rsidRPr="00CB5A2A">
        <w:rPr>
          <w:rFonts w:ascii="Times New Roman" w:hAnsi="Times New Roman" w:cs="Times New Roman"/>
          <w:szCs w:val="24"/>
          <w:lang w:val="lv-LV"/>
        </w:rPr>
        <w:t>nosacījumi</w:t>
      </w:r>
      <w:r w:rsidRPr="00CB5A2A">
        <w:rPr>
          <w:rFonts w:ascii="Times New Roman" w:hAnsi="Times New Roman" w:cs="Times New Roman"/>
          <w:szCs w:val="24"/>
          <w:lang w:val="lv-LV"/>
        </w:rPr>
        <w:t>;</w:t>
      </w:r>
    </w:p>
    <w:p w:rsidR="002F0A81" w:rsidRPr="00CB5A2A" w:rsidRDefault="002F0A81" w:rsidP="002F0A81">
      <w:pPr>
        <w:pStyle w:val="ListParagraph"/>
        <w:numPr>
          <w:ilvl w:val="1"/>
          <w:numId w:val="21"/>
        </w:numPr>
        <w:ind w:left="567" w:right="-766" w:hanging="567"/>
        <w:rPr>
          <w:rFonts w:ascii="Times New Roman" w:hAnsi="Times New Roman" w:cs="Times New Roman"/>
          <w:szCs w:val="24"/>
          <w:lang w:val="lv-LV"/>
        </w:rPr>
      </w:pPr>
      <w:r w:rsidRPr="00CB5A2A">
        <w:rPr>
          <w:rFonts w:ascii="Times New Roman" w:hAnsi="Times New Roman" w:cs="Times New Roman"/>
          <w:szCs w:val="24"/>
          <w:lang w:val="lv-LV"/>
        </w:rPr>
        <w:t>izvērtējot Uzņēmumu reģistra informācijas sistēmas datus par biedrībām un nodibinājumiem, pārbauda to atbilstību likuma "</w:t>
      </w:r>
      <w:hyperlink r:id="rId9" w:tgtFrame="_blank" w:history="1">
        <w:r w:rsidRPr="00CB5A2A">
          <w:rPr>
            <w:rStyle w:val="Hyperlink"/>
            <w:rFonts w:ascii="Times New Roman" w:hAnsi="Times New Roman" w:cs="Times New Roman"/>
            <w:color w:val="auto"/>
            <w:szCs w:val="24"/>
            <w:u w:val="none"/>
            <w:lang w:val="lv-LV"/>
          </w:rPr>
          <w:t>Par zemes privatizāciju lauku apvidos</w:t>
        </w:r>
      </w:hyperlink>
      <w:r w:rsidRPr="00CB5A2A">
        <w:rPr>
          <w:rFonts w:ascii="Times New Roman" w:hAnsi="Times New Roman" w:cs="Times New Roman"/>
          <w:szCs w:val="24"/>
          <w:lang w:val="lv-LV"/>
        </w:rPr>
        <w:t xml:space="preserve">" </w:t>
      </w:r>
      <w:hyperlink r:id="rId10" w:anchor="p28" w:tgtFrame="_blank" w:history="1">
        <w:r w:rsidRPr="00CB5A2A">
          <w:rPr>
            <w:rStyle w:val="Hyperlink"/>
            <w:rFonts w:ascii="Times New Roman" w:hAnsi="Times New Roman" w:cs="Times New Roman"/>
            <w:color w:val="auto"/>
            <w:szCs w:val="24"/>
            <w:u w:val="none"/>
            <w:lang w:val="lv-LV"/>
          </w:rPr>
          <w:t>28.panta</w:t>
        </w:r>
      </w:hyperlink>
      <w:r w:rsidRPr="00CB5A2A">
        <w:rPr>
          <w:rFonts w:ascii="Times New Roman" w:hAnsi="Times New Roman" w:cs="Times New Roman"/>
          <w:szCs w:val="24"/>
          <w:lang w:val="lv-LV"/>
        </w:rPr>
        <w:t xml:space="preserve"> pirmās daļas 7. punkta </w:t>
      </w:r>
      <w:r w:rsidR="00CB5A2A" w:rsidRPr="00CB5A2A">
        <w:rPr>
          <w:rFonts w:ascii="Times New Roman" w:hAnsi="Times New Roman" w:cs="Times New Roman"/>
          <w:szCs w:val="24"/>
          <w:lang w:val="lv-LV"/>
        </w:rPr>
        <w:t>nosacījumi</w:t>
      </w:r>
      <w:r w:rsidRPr="00CB5A2A">
        <w:rPr>
          <w:rFonts w:ascii="Times New Roman" w:hAnsi="Times New Roman" w:cs="Times New Roman"/>
          <w:szCs w:val="24"/>
          <w:lang w:val="lv-LV"/>
        </w:rPr>
        <w:t>;</w:t>
      </w:r>
    </w:p>
    <w:p w:rsidR="002F0A81" w:rsidRPr="00CB5A2A" w:rsidRDefault="002F0A81" w:rsidP="002F0A81">
      <w:pPr>
        <w:pStyle w:val="ListParagraph"/>
        <w:numPr>
          <w:ilvl w:val="1"/>
          <w:numId w:val="21"/>
        </w:numPr>
        <w:ind w:left="567" w:right="-766" w:hanging="567"/>
        <w:rPr>
          <w:rFonts w:ascii="Times New Roman" w:hAnsi="Times New Roman" w:cs="Times New Roman"/>
          <w:szCs w:val="24"/>
          <w:lang w:val="lv-LV"/>
        </w:rPr>
      </w:pPr>
      <w:r w:rsidRPr="00CB5A2A">
        <w:rPr>
          <w:rFonts w:ascii="Times New Roman" w:hAnsi="Times New Roman" w:cs="Times New Roman"/>
          <w:szCs w:val="24"/>
          <w:lang w:val="lv-LV"/>
        </w:rPr>
        <w:t>pārbauda, vai ir ievēroti likuma "</w:t>
      </w:r>
      <w:hyperlink r:id="rId11" w:tgtFrame="_blank" w:history="1">
        <w:r w:rsidRPr="00CB5A2A">
          <w:rPr>
            <w:rStyle w:val="Hyperlink"/>
            <w:rFonts w:ascii="Times New Roman" w:hAnsi="Times New Roman" w:cs="Times New Roman"/>
            <w:color w:val="auto"/>
            <w:szCs w:val="24"/>
            <w:u w:val="none"/>
            <w:lang w:val="lv-LV"/>
          </w:rPr>
          <w:t>Par zemes privatizāciju lauku apvidos</w:t>
        </w:r>
      </w:hyperlink>
      <w:r w:rsidRPr="00CB5A2A">
        <w:rPr>
          <w:rFonts w:ascii="Times New Roman" w:hAnsi="Times New Roman" w:cs="Times New Roman"/>
          <w:szCs w:val="24"/>
          <w:lang w:val="lv-LV"/>
        </w:rPr>
        <w:t xml:space="preserve">" </w:t>
      </w:r>
      <w:hyperlink r:id="rId12" w:anchor="p29" w:tgtFrame="_blank" w:history="1">
        <w:r w:rsidRPr="00CB5A2A">
          <w:rPr>
            <w:rStyle w:val="Hyperlink"/>
            <w:rFonts w:ascii="Times New Roman" w:hAnsi="Times New Roman" w:cs="Times New Roman"/>
            <w:color w:val="auto"/>
            <w:szCs w:val="24"/>
            <w:u w:val="none"/>
            <w:lang w:val="lv-LV"/>
          </w:rPr>
          <w:t>29.panta</w:t>
        </w:r>
      </w:hyperlink>
      <w:r w:rsidRPr="00CB5A2A">
        <w:rPr>
          <w:rFonts w:ascii="Times New Roman" w:hAnsi="Times New Roman" w:cs="Times New Roman"/>
          <w:szCs w:val="24"/>
          <w:lang w:val="lv-LV"/>
        </w:rPr>
        <w:t xml:space="preserve"> prasības attiecībā uz īpašumā iegūstamās lauksaimniecības zemes maksimālo platību, izmantojot Nekustamā īpašuma valsts kadastra informācijas sistēmas un Valsts vienotās datorizētās zemesgrāmatas informācijas sistēmas datus;</w:t>
      </w:r>
    </w:p>
    <w:p w:rsidR="002F0A81" w:rsidRPr="00CB5A2A" w:rsidRDefault="002F0A81" w:rsidP="002F0A81">
      <w:pPr>
        <w:pStyle w:val="ListParagraph"/>
        <w:numPr>
          <w:ilvl w:val="1"/>
          <w:numId w:val="21"/>
        </w:numPr>
        <w:ind w:left="567" w:right="-766" w:hanging="567"/>
        <w:rPr>
          <w:rFonts w:ascii="Times New Roman" w:hAnsi="Times New Roman" w:cs="Times New Roman"/>
          <w:szCs w:val="24"/>
          <w:lang w:val="lv-LV"/>
        </w:rPr>
      </w:pPr>
      <w:r w:rsidRPr="00CB5A2A">
        <w:rPr>
          <w:rFonts w:ascii="Times New Roman" w:hAnsi="Times New Roman" w:cs="Times New Roman"/>
          <w:szCs w:val="24"/>
          <w:lang w:val="lv-LV"/>
        </w:rPr>
        <w:t xml:space="preserve">atbilstoši Nekustamā īpašuma valsts kadastra informācijas sistēmas datiem izvērtē, vai iegādājamās lauksaimniecības zemes kvalitatīvais novērtējums ir zemāks par 60 ballēm, </w:t>
      </w:r>
      <w:r w:rsidRPr="00CB5A2A">
        <w:rPr>
          <w:rFonts w:ascii="Times New Roman" w:hAnsi="Times New Roman" w:cs="Times New Roman"/>
          <w:szCs w:val="24"/>
          <w:lang w:val="lv-LV"/>
        </w:rPr>
        <w:lastRenderedPageBreak/>
        <w:t>ja personas iesniegumā norādīts, ka zemes turpmākās izmantošanas mērķis ir zemes dzīļu izmantošana;</w:t>
      </w:r>
    </w:p>
    <w:p w:rsidR="002F0A81" w:rsidRDefault="002F0A81" w:rsidP="002F0A81">
      <w:pPr>
        <w:pStyle w:val="ListParagraph"/>
        <w:numPr>
          <w:ilvl w:val="1"/>
          <w:numId w:val="21"/>
        </w:numPr>
        <w:ind w:left="567" w:right="-766" w:hanging="567"/>
        <w:rPr>
          <w:rFonts w:ascii="Times New Roman" w:hAnsi="Times New Roman" w:cs="Times New Roman"/>
          <w:sz w:val="22"/>
          <w:lang w:val="lv-LV"/>
        </w:rPr>
      </w:pPr>
      <w:r w:rsidRPr="00CB5A2A">
        <w:rPr>
          <w:rFonts w:ascii="Times New Roman" w:hAnsi="Times New Roman" w:cs="Times New Roman"/>
          <w:szCs w:val="24"/>
          <w:lang w:val="lv-LV"/>
        </w:rPr>
        <w:t>pārbauda, vai ir ievēroti likuma „</w:t>
      </w:r>
      <w:hyperlink r:id="rId13" w:tgtFrame="_blank" w:history="1">
        <w:r w:rsidRPr="00CB5A2A">
          <w:rPr>
            <w:rStyle w:val="Hyperlink"/>
            <w:rFonts w:ascii="Times New Roman" w:hAnsi="Times New Roman" w:cs="Times New Roman"/>
            <w:color w:val="auto"/>
            <w:szCs w:val="24"/>
            <w:u w:val="none"/>
            <w:lang w:val="lv-LV"/>
          </w:rPr>
          <w:t>Par zemes privatizāciju lauku apvidos</w:t>
        </w:r>
      </w:hyperlink>
      <w:r w:rsidRPr="00CB5A2A">
        <w:rPr>
          <w:rFonts w:ascii="Times New Roman" w:hAnsi="Times New Roman" w:cs="Times New Roman"/>
          <w:szCs w:val="24"/>
          <w:lang w:val="lv-LV"/>
        </w:rPr>
        <w:t xml:space="preserve">” </w:t>
      </w:r>
      <w:hyperlink r:id="rId14" w:anchor="p28.1" w:tgtFrame="_blank" w:history="1">
        <w:r w:rsidRPr="00CB5A2A">
          <w:rPr>
            <w:rStyle w:val="Hyperlink"/>
            <w:rFonts w:ascii="Times New Roman" w:hAnsi="Times New Roman" w:cs="Times New Roman"/>
            <w:color w:val="auto"/>
            <w:szCs w:val="24"/>
            <w:u w:val="none"/>
            <w:lang w:val="lv-LV"/>
          </w:rPr>
          <w:t>28.</w:t>
        </w:r>
        <w:r w:rsidRPr="00CB5A2A">
          <w:rPr>
            <w:rStyle w:val="Hyperlink"/>
            <w:rFonts w:ascii="Times New Roman" w:hAnsi="Times New Roman" w:cs="Times New Roman"/>
            <w:color w:val="auto"/>
            <w:szCs w:val="24"/>
            <w:u w:val="none"/>
            <w:vertAlign w:val="superscript"/>
            <w:lang w:val="lv-LV"/>
          </w:rPr>
          <w:t>1</w:t>
        </w:r>
        <w:r w:rsidRPr="00CB5A2A">
          <w:rPr>
            <w:rStyle w:val="Hyperlink"/>
            <w:rFonts w:ascii="Times New Roman" w:hAnsi="Times New Roman" w:cs="Times New Roman"/>
            <w:color w:val="auto"/>
            <w:szCs w:val="24"/>
            <w:u w:val="none"/>
            <w:lang w:val="lv-LV"/>
          </w:rPr>
          <w:t xml:space="preserve"> panta</w:t>
        </w:r>
      </w:hyperlink>
      <w:r w:rsidRPr="00CB5A2A">
        <w:rPr>
          <w:rFonts w:ascii="Times New Roman" w:hAnsi="Times New Roman" w:cs="Times New Roman"/>
          <w:szCs w:val="24"/>
          <w:lang w:val="lv-LV"/>
        </w:rPr>
        <w:t xml:space="preserve"> pirmās daļas 1. punkta "d" apakšpunkta vai 2. punkta "d" un "e" apakšpunkta prasības attiecībā uz nodokļu</w:t>
      </w:r>
      <w:r>
        <w:rPr>
          <w:rFonts w:ascii="Times New Roman" w:hAnsi="Times New Roman" w:cs="Times New Roman"/>
          <w:sz w:val="22"/>
          <w:lang w:val="lv-LV"/>
        </w:rPr>
        <w:t xml:space="preserve"> samaksu nerezidentiem un informāciju par patiesā labuma guvējiem, vadoties pēc iesniegumā un tam pievienotajos dokumentos ietvertās informācijas.</w:t>
      </w:r>
    </w:p>
    <w:p w:rsidR="002F0A81" w:rsidRPr="002F0A81" w:rsidRDefault="002F0A81" w:rsidP="002F0A81">
      <w:pPr>
        <w:pStyle w:val="ListParagraph"/>
        <w:spacing w:after="160"/>
        <w:ind w:left="567" w:right="-766" w:hanging="567"/>
        <w:rPr>
          <w:rFonts w:ascii="Times New Roman" w:hAnsi="Times New Roman" w:cs="Times New Roman"/>
          <w:szCs w:val="24"/>
          <w:lang w:val="lv-LV"/>
        </w:rPr>
      </w:pPr>
    </w:p>
    <w:p w:rsidR="002F0A81" w:rsidRDefault="002F0A81" w:rsidP="002F0A81">
      <w:pPr>
        <w:pStyle w:val="ListParagraph"/>
        <w:numPr>
          <w:ilvl w:val="0"/>
          <w:numId w:val="21"/>
        </w:numPr>
        <w:ind w:left="567" w:right="-766" w:hanging="567"/>
        <w:rPr>
          <w:rFonts w:ascii="Times New Roman" w:hAnsi="Times New Roman" w:cs="Times New Roman"/>
          <w:b/>
          <w:sz w:val="22"/>
        </w:rPr>
      </w:pPr>
      <w:r>
        <w:rPr>
          <w:rFonts w:ascii="Times New Roman" w:hAnsi="Times New Roman" w:cs="Times New Roman"/>
          <w:b/>
          <w:sz w:val="22"/>
        </w:rPr>
        <w:t>Komisijas uzdevumi:</w:t>
      </w:r>
    </w:p>
    <w:p w:rsidR="002F0A81" w:rsidRDefault="002F0A81" w:rsidP="002F0A81">
      <w:pPr>
        <w:pStyle w:val="ListParagraph"/>
        <w:numPr>
          <w:ilvl w:val="1"/>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 xml:space="preserve">informēt komisijas locekļus, zemes pārdevēju, zemes pircēju un citas uzaicinātās personas par sēdes norises laiku un darba kārtības jautājumiem </w:t>
      </w:r>
      <w:r>
        <w:rPr>
          <w:rFonts w:ascii="Times New Roman" w:hAnsi="Times New Roman" w:cs="Times New Roman"/>
          <w:color w:val="000000"/>
          <w:sz w:val="22"/>
          <w:lang w:val="lv-LV"/>
        </w:rPr>
        <w:t>(</w:t>
      </w:r>
      <w:r>
        <w:rPr>
          <w:rFonts w:ascii="Times New Roman" w:hAnsi="Times New Roman" w:cs="Times New Roman"/>
          <w:sz w:val="22"/>
          <w:lang w:val="lv-LV"/>
        </w:rPr>
        <w:t>ne vēlāk kā 5 darba dienas pirms attiecīgās sēdes).</w:t>
      </w:r>
    </w:p>
    <w:p w:rsidR="002F0A81" w:rsidRDefault="002F0A81" w:rsidP="002F0A81">
      <w:pPr>
        <w:pStyle w:val="ListParagraph"/>
        <w:numPr>
          <w:ilvl w:val="1"/>
          <w:numId w:val="21"/>
        </w:numPr>
        <w:ind w:left="567" w:right="-766" w:hanging="567"/>
        <w:rPr>
          <w:rFonts w:ascii="Times New Roman" w:hAnsi="Times New Roman" w:cs="Times New Roman"/>
          <w:color w:val="000000"/>
          <w:sz w:val="22"/>
          <w:lang w:val="lv-LV"/>
        </w:rPr>
      </w:pPr>
      <w:r>
        <w:rPr>
          <w:rFonts w:ascii="Times New Roman" w:hAnsi="Times New Roman" w:cs="Times New Roman"/>
          <w:color w:val="000000"/>
          <w:sz w:val="22"/>
          <w:lang w:val="lv-LV"/>
        </w:rPr>
        <w:t>nosūtīt lēmuma atvasinājumu tai novada pašvaldībai, kuras administratīvajā teritorijā atrodas atsavināmā zeme, par kuru ir pieņemts attiecīgs komisijas lēmums, ja viena darījuma akta sastāvā esošā atsavināmā zeme atrodas citas novada pašvaldības administratīvajā teritorijā.</w:t>
      </w:r>
    </w:p>
    <w:p w:rsidR="002F0A81" w:rsidRDefault="002F0A81" w:rsidP="002F0A81">
      <w:pPr>
        <w:pStyle w:val="ListParagraph"/>
        <w:ind w:left="567" w:right="-766" w:hanging="567"/>
        <w:rPr>
          <w:rFonts w:ascii="Times New Roman" w:hAnsi="Times New Roman" w:cs="Times New Roman"/>
          <w:color w:val="000000"/>
          <w:szCs w:val="24"/>
          <w:lang w:val="lv-LV"/>
        </w:rPr>
      </w:pPr>
    </w:p>
    <w:p w:rsidR="002F0A81" w:rsidRDefault="002F0A81" w:rsidP="002F0A81">
      <w:pPr>
        <w:pStyle w:val="ListParagraph"/>
        <w:numPr>
          <w:ilvl w:val="0"/>
          <w:numId w:val="21"/>
        </w:numPr>
        <w:ind w:left="567" w:right="-766" w:hanging="567"/>
        <w:rPr>
          <w:rFonts w:ascii="Times New Roman" w:hAnsi="Times New Roman" w:cs="Times New Roman"/>
          <w:b/>
          <w:color w:val="000000" w:themeColor="text1"/>
          <w:sz w:val="22"/>
        </w:rPr>
      </w:pPr>
      <w:r>
        <w:rPr>
          <w:rFonts w:ascii="Times New Roman" w:hAnsi="Times New Roman" w:cs="Times New Roman"/>
          <w:b/>
          <w:color w:val="000000" w:themeColor="text1"/>
          <w:sz w:val="22"/>
        </w:rPr>
        <w:t>Komisijas tiesības:</w:t>
      </w:r>
    </w:p>
    <w:p w:rsidR="002F0A81" w:rsidRDefault="002F0A81" w:rsidP="002F0A81">
      <w:pPr>
        <w:pStyle w:val="ListParagraph"/>
        <w:numPr>
          <w:ilvl w:val="1"/>
          <w:numId w:val="21"/>
        </w:numPr>
        <w:spacing w:line="20" w:lineRule="atLeast"/>
        <w:ind w:left="567" w:right="-766" w:hanging="567"/>
        <w:rPr>
          <w:rFonts w:ascii="Times New Roman" w:hAnsi="Times New Roman" w:cs="Times New Roman"/>
          <w:color w:val="000000"/>
          <w:sz w:val="22"/>
          <w:lang w:val="lv-LV"/>
        </w:rPr>
      </w:pPr>
      <w:r>
        <w:rPr>
          <w:rFonts w:ascii="Times New Roman" w:hAnsi="Times New Roman" w:cs="Times New Roman"/>
          <w:color w:val="000000"/>
          <w:sz w:val="22"/>
          <w:lang w:val="lv-LV"/>
        </w:rPr>
        <w:t>uzaicināt uz komisijas sēdi tiešās pārvaldes un citu institūciju pārstāvjus,</w:t>
      </w:r>
      <w:r>
        <w:rPr>
          <w:rFonts w:ascii="Times New Roman" w:hAnsi="Times New Roman" w:cs="Times New Roman"/>
          <w:sz w:val="22"/>
          <w:lang w:val="lv-LV"/>
        </w:rPr>
        <w:t xml:space="preserve"> pašvaldības amatpersonas un darbiniekus</w:t>
      </w:r>
      <w:r>
        <w:rPr>
          <w:rFonts w:ascii="Times New Roman" w:hAnsi="Times New Roman" w:cs="Times New Roman"/>
          <w:color w:val="000000"/>
          <w:sz w:val="22"/>
          <w:lang w:val="lv-LV"/>
        </w:rPr>
        <w:t xml:space="preserve">; </w:t>
      </w:r>
    </w:p>
    <w:p w:rsidR="002F0A81" w:rsidRDefault="002F0A81" w:rsidP="002F0A81">
      <w:pPr>
        <w:pStyle w:val="ListParagraph"/>
        <w:numPr>
          <w:ilvl w:val="1"/>
          <w:numId w:val="21"/>
        </w:numPr>
        <w:spacing w:line="20" w:lineRule="atLeast"/>
        <w:ind w:left="567" w:right="-766" w:hanging="567"/>
        <w:rPr>
          <w:rFonts w:ascii="Times New Roman" w:hAnsi="Times New Roman" w:cs="Times New Roman"/>
          <w:color w:val="000000"/>
          <w:sz w:val="22"/>
          <w:lang w:val="lv-LV"/>
        </w:rPr>
      </w:pPr>
      <w:r>
        <w:rPr>
          <w:rFonts w:ascii="Times New Roman" w:hAnsi="Times New Roman" w:cs="Times New Roman"/>
          <w:color w:val="000000"/>
          <w:sz w:val="22"/>
          <w:lang w:val="lv-LV"/>
        </w:rPr>
        <w:t>pieprasīt iesniedzējam trīs darbdienu laikā pēc pieprasījuma saņemšanas novērst konstatētās neprecizitātes iesniegtajā informācijā, papildināt iesniegto informāciju vai iesniegt iztrūkstošos dokumentus, kas apliecina personas tiesības iegūt īpašumā lauksaimniecības zemi;</w:t>
      </w:r>
    </w:p>
    <w:p w:rsidR="002F0A81" w:rsidRDefault="002F0A81" w:rsidP="002F0A81">
      <w:pPr>
        <w:pStyle w:val="ListParagraph"/>
        <w:numPr>
          <w:ilvl w:val="1"/>
          <w:numId w:val="21"/>
        </w:numPr>
        <w:spacing w:line="20" w:lineRule="atLeast"/>
        <w:ind w:left="567" w:right="-766" w:hanging="567"/>
        <w:rPr>
          <w:rFonts w:ascii="Times New Roman" w:hAnsi="Times New Roman" w:cs="Times New Roman"/>
          <w:color w:val="000000"/>
          <w:sz w:val="22"/>
          <w:lang w:val="lv-LV"/>
        </w:rPr>
      </w:pPr>
      <w:r>
        <w:rPr>
          <w:rFonts w:ascii="Times New Roman" w:hAnsi="Times New Roman" w:cs="Times New Roman"/>
          <w:sz w:val="22"/>
          <w:lang w:val="lv-LV"/>
        </w:rPr>
        <w:t>saņemt no novada pašvaldības amatpersonām un darbiniekiem, no novada pašvaldības iestāžu vadītājiem un to darbiniekiem nepieciešamos dokumentus un materiālus lēmumu pieņemšanai;</w:t>
      </w:r>
    </w:p>
    <w:p w:rsidR="002F0A81" w:rsidRDefault="002F0A81" w:rsidP="002F0A81">
      <w:pPr>
        <w:pStyle w:val="ListParagraph"/>
        <w:numPr>
          <w:ilvl w:val="1"/>
          <w:numId w:val="21"/>
        </w:numPr>
        <w:spacing w:line="20" w:lineRule="atLeast"/>
        <w:ind w:left="567" w:right="-766" w:hanging="567"/>
        <w:rPr>
          <w:rFonts w:ascii="Times New Roman" w:hAnsi="Times New Roman" w:cs="Times New Roman"/>
          <w:sz w:val="22"/>
          <w:lang w:val="lv-LV"/>
        </w:rPr>
      </w:pPr>
      <w:r>
        <w:rPr>
          <w:rFonts w:ascii="Times New Roman" w:hAnsi="Times New Roman" w:cs="Times New Roman"/>
          <w:sz w:val="22"/>
          <w:lang w:val="lv-LV"/>
        </w:rPr>
        <w:t>atstādināt no lēmuma pieņemšanas to komisijas locekli, kuram saskaņā ar likumu „Par interešu konflikta novēršanu valsts amatpersonu darbībā” rodas interešu konflikts saistībā ar vērtējamo iesniegumu un kurš nav tiesīgs piedalīties attiecīgā lēmuma pieņemšanā.</w:t>
      </w:r>
    </w:p>
    <w:p w:rsidR="002F0A81" w:rsidRDefault="002F0A81" w:rsidP="002F0A81">
      <w:pPr>
        <w:pStyle w:val="ListParagraph"/>
        <w:spacing w:line="20" w:lineRule="atLeast"/>
        <w:ind w:left="567" w:right="-766" w:hanging="567"/>
        <w:rPr>
          <w:rFonts w:ascii="Times New Roman" w:hAnsi="Times New Roman" w:cs="Times New Roman"/>
          <w:szCs w:val="24"/>
          <w:lang w:val="lv-LV"/>
        </w:rPr>
      </w:pPr>
    </w:p>
    <w:p w:rsidR="002F0A81" w:rsidRDefault="002F0A81" w:rsidP="002F0A81">
      <w:pPr>
        <w:pStyle w:val="ListParagraph"/>
        <w:numPr>
          <w:ilvl w:val="0"/>
          <w:numId w:val="21"/>
        </w:numPr>
        <w:autoSpaceDE w:val="0"/>
        <w:autoSpaceDN w:val="0"/>
        <w:adjustRightInd w:val="0"/>
        <w:ind w:left="567" w:right="-766" w:hanging="567"/>
        <w:rPr>
          <w:rFonts w:ascii="Times New Roman" w:eastAsiaTheme="minorHAnsi" w:hAnsi="Times New Roman" w:cs="Times New Roman"/>
          <w:b/>
          <w:bCs/>
          <w:sz w:val="22"/>
        </w:rPr>
      </w:pPr>
      <w:r>
        <w:rPr>
          <w:rFonts w:ascii="Times New Roman" w:hAnsi="Times New Roman" w:cs="Times New Roman"/>
          <w:b/>
          <w:sz w:val="22"/>
        </w:rPr>
        <w:t>Komisijas atbildība:</w:t>
      </w:r>
      <w:r>
        <w:rPr>
          <w:rFonts w:ascii="Times New Roman" w:eastAsiaTheme="minorHAnsi" w:hAnsi="Times New Roman" w:cs="Times New Roman"/>
          <w:b/>
          <w:bCs/>
          <w:sz w:val="22"/>
        </w:rPr>
        <w:t xml:space="preserve"> </w:t>
      </w:r>
    </w:p>
    <w:p w:rsidR="002F0A81" w:rsidRDefault="002F0A81" w:rsidP="002F0A81">
      <w:pPr>
        <w:pStyle w:val="ListParagraph"/>
        <w:numPr>
          <w:ilvl w:val="1"/>
          <w:numId w:val="21"/>
        </w:numPr>
        <w:autoSpaceDE w:val="0"/>
        <w:autoSpaceDN w:val="0"/>
        <w:adjustRightInd w:val="0"/>
        <w:ind w:left="567" w:right="-766" w:hanging="567"/>
        <w:rPr>
          <w:rFonts w:ascii="Times New Roman" w:eastAsiaTheme="minorHAnsi" w:hAnsi="Times New Roman" w:cs="Times New Roman"/>
          <w:sz w:val="22"/>
          <w:lang w:val="lv-LV"/>
        </w:rPr>
      </w:pPr>
      <w:r>
        <w:rPr>
          <w:rFonts w:ascii="Times New Roman" w:eastAsiaTheme="minorHAnsi" w:hAnsi="Times New Roman" w:cs="Times New Roman"/>
          <w:sz w:val="22"/>
          <w:lang w:val="lv-LV"/>
        </w:rPr>
        <w:t>Komisija nodrošina personu tiesību ievērošanu, Komisijas rīcībai jābūt tiesiskai un konsekventai.</w:t>
      </w:r>
    </w:p>
    <w:p w:rsidR="002F0A81" w:rsidRDefault="002F0A81" w:rsidP="002F0A81">
      <w:pPr>
        <w:pStyle w:val="ListParagraph"/>
        <w:numPr>
          <w:ilvl w:val="1"/>
          <w:numId w:val="21"/>
        </w:numPr>
        <w:autoSpaceDE w:val="0"/>
        <w:autoSpaceDN w:val="0"/>
        <w:adjustRightInd w:val="0"/>
        <w:ind w:left="567" w:right="-766" w:hanging="567"/>
        <w:rPr>
          <w:rFonts w:ascii="Times New Roman" w:eastAsiaTheme="minorHAnsi" w:hAnsi="Times New Roman" w:cs="Times New Roman"/>
          <w:sz w:val="22"/>
          <w:lang w:val="lv-LV"/>
        </w:rPr>
      </w:pPr>
      <w:r>
        <w:rPr>
          <w:rFonts w:ascii="Times New Roman" w:eastAsiaTheme="minorHAnsi" w:hAnsi="Times New Roman" w:cs="Times New Roman"/>
          <w:sz w:val="22"/>
          <w:lang w:val="lv-LV"/>
        </w:rPr>
        <w:t>Komisijas loceklis vai pieaicinātais eksperts, kam saskaņā ar likumu „Par interešu konflikta novēršanu valsts amatpersonu darbībā” rodas interešu konflikts saistībā ar vērtējamo iesniegumu, nav tiesīgs piedalīties attiecīgā lēmuma pieņemšanā.</w:t>
      </w:r>
    </w:p>
    <w:p w:rsidR="002F0A81" w:rsidRDefault="002F0A81" w:rsidP="002F0A81">
      <w:pPr>
        <w:pStyle w:val="ListParagraph"/>
        <w:numPr>
          <w:ilvl w:val="1"/>
          <w:numId w:val="21"/>
        </w:numPr>
        <w:autoSpaceDE w:val="0"/>
        <w:autoSpaceDN w:val="0"/>
        <w:adjustRightInd w:val="0"/>
        <w:ind w:left="567" w:right="-766" w:hanging="567"/>
        <w:rPr>
          <w:rFonts w:ascii="Times New Roman" w:eastAsiaTheme="minorHAnsi" w:hAnsi="Times New Roman" w:cs="Times New Roman"/>
          <w:sz w:val="22"/>
          <w:lang w:val="lv-LV"/>
        </w:rPr>
      </w:pPr>
      <w:r>
        <w:rPr>
          <w:rFonts w:ascii="Times New Roman" w:hAnsi="Times New Roman" w:cs="Times New Roman"/>
          <w:sz w:val="22"/>
          <w:lang w:val="lv-LV"/>
        </w:rPr>
        <w:t>Komisija ir atbildīga par šajā nolikumā un tiesību aktos noteikto pienākumu un uzdevumu savlaicīgu un kvalitatīvu izpildi un likumības ievērošanu.</w:t>
      </w:r>
    </w:p>
    <w:p w:rsidR="002F0A81" w:rsidRDefault="002F0A81" w:rsidP="002F0A81">
      <w:pPr>
        <w:ind w:left="567" w:right="-766" w:hanging="567"/>
        <w:jc w:val="both"/>
        <w:rPr>
          <w:rFonts w:cs="Times New Roman"/>
        </w:rPr>
      </w:pPr>
    </w:p>
    <w:p w:rsidR="002F0A81" w:rsidRDefault="002F0A81" w:rsidP="002F0A81">
      <w:pPr>
        <w:pStyle w:val="ListParagraph"/>
        <w:numPr>
          <w:ilvl w:val="0"/>
          <w:numId w:val="22"/>
        </w:numPr>
        <w:ind w:left="567" w:right="-766" w:hanging="567"/>
        <w:jc w:val="center"/>
        <w:rPr>
          <w:rFonts w:ascii="Times New Roman" w:hAnsi="Times New Roman" w:cs="Times New Roman"/>
          <w:b/>
          <w:sz w:val="22"/>
        </w:rPr>
      </w:pPr>
      <w:r>
        <w:rPr>
          <w:rFonts w:ascii="Times New Roman" w:hAnsi="Times New Roman" w:cs="Times New Roman"/>
          <w:b/>
          <w:sz w:val="22"/>
        </w:rPr>
        <w:t>Komisijas sastāvs</w:t>
      </w:r>
    </w:p>
    <w:p w:rsidR="002F0A81" w:rsidRDefault="002F0A81" w:rsidP="002F0A81">
      <w:pPr>
        <w:pStyle w:val="ListParagraph"/>
        <w:ind w:left="567" w:right="-766" w:firstLine="0"/>
        <w:rPr>
          <w:rFonts w:ascii="Times New Roman" w:hAnsi="Times New Roman" w:cs="Times New Roman"/>
          <w:b/>
          <w:sz w:val="22"/>
        </w:rPr>
      </w:pPr>
    </w:p>
    <w:p w:rsidR="002F0A81" w:rsidRDefault="002F0A81" w:rsidP="002F0A81">
      <w:pPr>
        <w:pStyle w:val="ListParagraph"/>
        <w:numPr>
          <w:ilvl w:val="0"/>
          <w:numId w:val="21"/>
        </w:numPr>
        <w:ind w:left="567" w:right="-766" w:hanging="567"/>
        <w:rPr>
          <w:rFonts w:ascii="Times New Roman" w:hAnsi="Times New Roman" w:cs="Times New Roman"/>
          <w:sz w:val="22"/>
          <w:lang w:val="en-GB"/>
        </w:rPr>
      </w:pPr>
      <w:proofErr w:type="spellStart"/>
      <w:r>
        <w:rPr>
          <w:rFonts w:ascii="Times New Roman" w:hAnsi="Times New Roman" w:cs="Times New Roman"/>
          <w:sz w:val="22"/>
          <w:lang w:val="en-GB"/>
        </w:rPr>
        <w:t>Komisija</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sastāv</w:t>
      </w:r>
      <w:proofErr w:type="spellEnd"/>
      <w:r>
        <w:rPr>
          <w:rFonts w:ascii="Times New Roman" w:hAnsi="Times New Roman" w:cs="Times New Roman"/>
          <w:sz w:val="22"/>
          <w:lang w:val="en-GB"/>
        </w:rPr>
        <w:t xml:space="preserve"> no  5 (</w:t>
      </w:r>
      <w:proofErr w:type="spellStart"/>
      <w:r>
        <w:rPr>
          <w:rFonts w:ascii="Times New Roman" w:hAnsi="Times New Roman" w:cs="Times New Roman"/>
          <w:sz w:val="22"/>
          <w:lang w:val="en-GB"/>
        </w:rPr>
        <w:t>pieci</w:t>
      </w:r>
      <w:r w:rsidRPr="00576799">
        <w:rPr>
          <w:rFonts w:ascii="Times New Roman" w:hAnsi="Times New Roman" w:cs="Times New Roman"/>
          <w:sz w:val="22"/>
          <w:lang w:val="en-GB"/>
        </w:rPr>
        <w:t>em</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locekļiem</w:t>
      </w:r>
      <w:proofErr w:type="spellEnd"/>
      <w:r>
        <w:rPr>
          <w:rFonts w:ascii="Times New Roman" w:hAnsi="Times New Roman" w:cs="Times New Roman"/>
          <w:sz w:val="22"/>
          <w:lang w:val="en-GB"/>
        </w:rPr>
        <w:t>:</w:t>
      </w:r>
    </w:p>
    <w:p w:rsidR="002F0A81" w:rsidRDefault="002F0A81" w:rsidP="002F0A81">
      <w:pPr>
        <w:pStyle w:val="ListParagraph"/>
        <w:numPr>
          <w:ilvl w:val="1"/>
          <w:numId w:val="21"/>
        </w:numPr>
        <w:ind w:left="567" w:right="-766" w:hanging="567"/>
        <w:rPr>
          <w:rFonts w:ascii="Times New Roman" w:hAnsi="Times New Roman" w:cs="Times New Roman"/>
          <w:sz w:val="22"/>
          <w:lang w:val="en-GB"/>
        </w:rPr>
      </w:pPr>
      <w:r>
        <w:rPr>
          <w:rFonts w:ascii="Times New Roman" w:hAnsi="Times New Roman" w:cs="Times New Roman"/>
          <w:sz w:val="22"/>
        </w:rPr>
        <w:t>Komisijas priekšsēdētājs;</w:t>
      </w:r>
    </w:p>
    <w:p w:rsidR="002F0A81" w:rsidRDefault="002F0A81" w:rsidP="002F0A81">
      <w:pPr>
        <w:pStyle w:val="ListParagraph"/>
        <w:numPr>
          <w:ilvl w:val="1"/>
          <w:numId w:val="21"/>
        </w:numPr>
        <w:ind w:left="567" w:right="-766" w:hanging="567"/>
        <w:rPr>
          <w:rFonts w:ascii="Times New Roman" w:hAnsi="Times New Roman" w:cs="Times New Roman"/>
          <w:sz w:val="22"/>
          <w:lang w:val="en-GB"/>
        </w:rPr>
      </w:pPr>
      <w:r>
        <w:rPr>
          <w:rFonts w:ascii="Times New Roman" w:hAnsi="Times New Roman" w:cs="Times New Roman"/>
          <w:sz w:val="22"/>
        </w:rPr>
        <w:t xml:space="preserve"> Komisijas priekšsēdētāja vietnieks;</w:t>
      </w:r>
    </w:p>
    <w:p w:rsidR="002F0A81" w:rsidRDefault="002F0A81" w:rsidP="002F0A81">
      <w:pPr>
        <w:pStyle w:val="ListParagraph"/>
        <w:numPr>
          <w:ilvl w:val="1"/>
          <w:numId w:val="21"/>
        </w:numPr>
        <w:ind w:left="567" w:right="-766" w:hanging="567"/>
        <w:rPr>
          <w:rFonts w:ascii="Times New Roman" w:hAnsi="Times New Roman" w:cs="Times New Roman"/>
          <w:sz w:val="22"/>
          <w:lang w:val="en-GB"/>
        </w:rPr>
      </w:pPr>
      <w:r>
        <w:rPr>
          <w:rFonts w:ascii="Times New Roman" w:hAnsi="Times New Roman" w:cs="Times New Roman"/>
          <w:sz w:val="22"/>
          <w:lang w:val="lv-LV"/>
        </w:rPr>
        <w:t>3</w:t>
      </w:r>
      <w:r>
        <w:rPr>
          <w:rFonts w:ascii="Times New Roman" w:hAnsi="Times New Roman" w:cs="Times New Roman"/>
          <w:sz w:val="22"/>
          <w:lang w:val="en-GB"/>
        </w:rPr>
        <w:t xml:space="preserve"> (</w:t>
      </w:r>
      <w:proofErr w:type="spellStart"/>
      <w:r>
        <w:rPr>
          <w:rFonts w:ascii="Times New Roman" w:hAnsi="Times New Roman" w:cs="Times New Roman"/>
          <w:sz w:val="22"/>
          <w:lang w:val="en-GB"/>
        </w:rPr>
        <w:t>trīs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locekļi</w:t>
      </w:r>
      <w:proofErr w:type="spellEnd"/>
      <w:r>
        <w:rPr>
          <w:rFonts w:ascii="Times New Roman" w:hAnsi="Times New Roman" w:cs="Times New Roman"/>
          <w:sz w:val="22"/>
          <w:lang w:val="en-GB"/>
        </w:rPr>
        <w:t>.</w:t>
      </w:r>
    </w:p>
    <w:p w:rsidR="002F0A81" w:rsidRDefault="002F0A81" w:rsidP="002F0A81">
      <w:pPr>
        <w:pStyle w:val="ListParagraph"/>
        <w:numPr>
          <w:ilvl w:val="0"/>
          <w:numId w:val="21"/>
        </w:numPr>
        <w:ind w:left="567" w:right="-766" w:hanging="567"/>
        <w:rPr>
          <w:rFonts w:ascii="Times New Roman" w:hAnsi="Times New Roman" w:cs="Times New Roman"/>
          <w:sz w:val="22"/>
          <w:lang w:val="en-GB"/>
        </w:rPr>
      </w:pPr>
      <w:r>
        <w:rPr>
          <w:rFonts w:ascii="Times New Roman" w:hAnsi="Times New Roman" w:cs="Times New Roman"/>
          <w:sz w:val="22"/>
          <w:lang w:val="lv-LV"/>
        </w:rPr>
        <w:t xml:space="preserve">Komisijas priekšsēdētāju un Komisijas locekļus ievēlē likumā „Par pašvaldībām” noteiktajā kārtībā. </w:t>
      </w:r>
      <w:proofErr w:type="spellStart"/>
      <w:r>
        <w:rPr>
          <w:rFonts w:ascii="Times New Roman" w:hAnsi="Times New Roman" w:cs="Times New Roman"/>
          <w:sz w:val="22"/>
          <w:lang w:val="en-GB"/>
        </w:rPr>
        <w:t>Komisija</w:t>
      </w:r>
      <w:proofErr w:type="spellEnd"/>
      <w:r>
        <w:rPr>
          <w:rFonts w:ascii="Times New Roman" w:hAnsi="Times New Roman" w:cs="Times New Roman"/>
          <w:sz w:val="22"/>
          <w:lang w:val="en-GB"/>
        </w:rPr>
        <w:t xml:space="preserve"> no </w:t>
      </w:r>
      <w:proofErr w:type="spellStart"/>
      <w:proofErr w:type="gramStart"/>
      <w:r>
        <w:rPr>
          <w:rFonts w:ascii="Times New Roman" w:hAnsi="Times New Roman" w:cs="Times New Roman"/>
          <w:sz w:val="22"/>
          <w:lang w:val="en-GB"/>
        </w:rPr>
        <w:t>sava</w:t>
      </w:r>
      <w:proofErr w:type="spellEnd"/>
      <w:proofErr w:type="gramEnd"/>
      <w:r>
        <w:rPr>
          <w:rFonts w:ascii="Times New Roman" w:hAnsi="Times New Roman" w:cs="Times New Roman"/>
          <w:sz w:val="22"/>
          <w:lang w:val="en-GB"/>
        </w:rPr>
        <w:t xml:space="preserve"> </w:t>
      </w:r>
      <w:proofErr w:type="spellStart"/>
      <w:r>
        <w:rPr>
          <w:rFonts w:ascii="Times New Roman" w:hAnsi="Times New Roman" w:cs="Times New Roman"/>
          <w:sz w:val="22"/>
          <w:lang w:val="en-GB"/>
        </w:rPr>
        <w:t>vidus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ievēlē</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sekretāru</w:t>
      </w:r>
      <w:proofErr w:type="spellEnd"/>
      <w:r>
        <w:rPr>
          <w:rFonts w:ascii="Times New Roman" w:hAnsi="Times New Roman" w:cs="Times New Roman"/>
          <w:sz w:val="22"/>
          <w:lang w:val="en-GB"/>
        </w:rPr>
        <w:t>.</w:t>
      </w:r>
    </w:p>
    <w:p w:rsidR="002F0A81" w:rsidRDefault="002F0A81" w:rsidP="002F0A81">
      <w:pPr>
        <w:pStyle w:val="ListParagraph"/>
        <w:ind w:left="567" w:right="-766" w:firstLine="0"/>
        <w:rPr>
          <w:rFonts w:ascii="Times New Roman" w:hAnsi="Times New Roman" w:cs="Times New Roman"/>
          <w:sz w:val="22"/>
          <w:lang w:val="en-GB"/>
        </w:rPr>
      </w:pPr>
    </w:p>
    <w:p w:rsidR="002F0A81" w:rsidRDefault="002F0A81" w:rsidP="002F0A81">
      <w:pPr>
        <w:pStyle w:val="ListParagraph"/>
        <w:numPr>
          <w:ilvl w:val="0"/>
          <w:numId w:val="21"/>
        </w:numPr>
        <w:ind w:left="567" w:right="-766" w:hanging="567"/>
        <w:rPr>
          <w:rFonts w:ascii="Times New Roman" w:hAnsi="Times New Roman" w:cs="Times New Roman"/>
          <w:sz w:val="22"/>
          <w:lang w:val="en-GB"/>
        </w:rPr>
      </w:pPr>
      <w:r>
        <w:rPr>
          <w:rFonts w:ascii="Times New Roman" w:hAnsi="Times New Roman" w:cs="Times New Roman"/>
          <w:b/>
          <w:sz w:val="22"/>
          <w:lang w:val="lv-LV"/>
        </w:rPr>
        <w:t>Komisijas priekšsēdētājs, bet viņa prombūtnes laikā Komisijas priekšsēdētāja vietnieks:</w:t>
      </w:r>
    </w:p>
    <w:p w:rsidR="002F0A81" w:rsidRDefault="002F0A81" w:rsidP="002F0A81">
      <w:pPr>
        <w:pStyle w:val="ListParagraph"/>
        <w:numPr>
          <w:ilvl w:val="1"/>
          <w:numId w:val="21"/>
        </w:numPr>
        <w:ind w:left="567" w:right="-766" w:hanging="567"/>
        <w:rPr>
          <w:rFonts w:ascii="Times New Roman" w:hAnsi="Times New Roman" w:cs="Times New Roman"/>
          <w:sz w:val="22"/>
          <w:lang w:val="en-US"/>
        </w:rPr>
      </w:pPr>
      <w:proofErr w:type="spellStart"/>
      <w:r>
        <w:rPr>
          <w:rFonts w:ascii="Times New Roman" w:hAnsi="Times New Roman" w:cs="Times New Roman"/>
          <w:sz w:val="22"/>
          <w:lang w:val="en-GB"/>
        </w:rPr>
        <w:t>plāno</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organizē</w:t>
      </w:r>
      <w:proofErr w:type="spellEnd"/>
      <w:r>
        <w:rPr>
          <w:rFonts w:ascii="Times New Roman" w:hAnsi="Times New Roman" w:cs="Times New Roman"/>
          <w:sz w:val="22"/>
          <w:lang w:val="en-GB"/>
        </w:rPr>
        <w:t xml:space="preserve"> un </w:t>
      </w:r>
      <w:proofErr w:type="spellStart"/>
      <w:r>
        <w:rPr>
          <w:rFonts w:ascii="Times New Roman" w:hAnsi="Times New Roman" w:cs="Times New Roman"/>
          <w:sz w:val="22"/>
          <w:lang w:val="en-GB"/>
        </w:rPr>
        <w:t>vada</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darbu</w:t>
      </w:r>
      <w:proofErr w:type="spellEnd"/>
      <w:r>
        <w:rPr>
          <w:rFonts w:ascii="Times New Roman" w:hAnsi="Times New Roman" w:cs="Times New Roman"/>
          <w:sz w:val="22"/>
          <w:lang w:val="en-GB"/>
        </w:rPr>
        <w:t>;</w:t>
      </w:r>
    </w:p>
    <w:p w:rsidR="002F0A81" w:rsidRDefault="002F0A81" w:rsidP="002F0A81">
      <w:pPr>
        <w:pStyle w:val="ListParagraph"/>
        <w:numPr>
          <w:ilvl w:val="1"/>
          <w:numId w:val="21"/>
        </w:numPr>
        <w:ind w:left="567" w:right="-766" w:hanging="567"/>
        <w:rPr>
          <w:rFonts w:ascii="Times New Roman" w:hAnsi="Times New Roman" w:cs="Times New Roman"/>
          <w:sz w:val="22"/>
          <w:lang w:val="en-US"/>
        </w:rPr>
      </w:pPr>
      <w:proofErr w:type="spellStart"/>
      <w:r>
        <w:rPr>
          <w:rFonts w:ascii="Times New Roman" w:hAnsi="Times New Roman" w:cs="Times New Roman"/>
          <w:sz w:val="22"/>
          <w:lang w:val="en-GB"/>
        </w:rPr>
        <w:t>sasauc</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sēdes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apstiprina</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sēžu</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darba</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kārtību</w:t>
      </w:r>
      <w:proofErr w:type="spellEnd"/>
      <w:r>
        <w:rPr>
          <w:rFonts w:ascii="Times New Roman" w:hAnsi="Times New Roman" w:cs="Times New Roman"/>
          <w:sz w:val="22"/>
          <w:lang w:val="en-GB"/>
        </w:rPr>
        <w:t>;</w:t>
      </w:r>
    </w:p>
    <w:p w:rsidR="002F0A81" w:rsidRDefault="002F0A81" w:rsidP="002F0A81">
      <w:pPr>
        <w:pStyle w:val="ListParagraph"/>
        <w:numPr>
          <w:ilvl w:val="1"/>
          <w:numId w:val="21"/>
        </w:numPr>
        <w:ind w:left="567" w:right="-766" w:hanging="567"/>
        <w:rPr>
          <w:rFonts w:ascii="Times New Roman" w:hAnsi="Times New Roman" w:cs="Times New Roman"/>
          <w:sz w:val="22"/>
          <w:lang w:val="en-US"/>
        </w:rPr>
      </w:pPr>
      <w:r>
        <w:rPr>
          <w:rFonts w:ascii="Times New Roman" w:hAnsi="Times New Roman" w:cs="Times New Roman"/>
          <w:sz w:val="22"/>
        </w:rPr>
        <w:t>sagatavo jautājumus Komisijas sēdei;</w:t>
      </w:r>
    </w:p>
    <w:p w:rsidR="002F0A81" w:rsidRDefault="002F0A81" w:rsidP="002F0A81">
      <w:pPr>
        <w:pStyle w:val="ListParagraph"/>
        <w:numPr>
          <w:ilvl w:val="1"/>
          <w:numId w:val="21"/>
        </w:numPr>
        <w:ind w:left="567" w:right="-766" w:hanging="567"/>
        <w:rPr>
          <w:rFonts w:ascii="Times New Roman" w:hAnsi="Times New Roman" w:cs="Times New Roman"/>
          <w:sz w:val="22"/>
          <w:lang w:val="en-US"/>
        </w:rPr>
      </w:pPr>
      <w:proofErr w:type="spellStart"/>
      <w:r>
        <w:rPr>
          <w:rFonts w:ascii="Times New Roman" w:hAnsi="Times New Roman" w:cs="Times New Roman"/>
          <w:sz w:val="22"/>
          <w:lang w:val="en-GB"/>
        </w:rPr>
        <w:t>sadala</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locekļu</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pienākumus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kontrolē</w:t>
      </w:r>
      <w:proofErr w:type="spellEnd"/>
      <w:r>
        <w:rPr>
          <w:rFonts w:ascii="Times New Roman" w:hAnsi="Times New Roman" w:cs="Times New Roman"/>
          <w:sz w:val="22"/>
          <w:lang w:val="en-GB"/>
        </w:rPr>
        <w:t xml:space="preserve"> to </w:t>
      </w:r>
      <w:proofErr w:type="spellStart"/>
      <w:r>
        <w:rPr>
          <w:rFonts w:ascii="Times New Roman" w:hAnsi="Times New Roman" w:cs="Times New Roman"/>
          <w:sz w:val="22"/>
          <w:lang w:val="en-GB"/>
        </w:rPr>
        <w:t>izpildi</w:t>
      </w:r>
      <w:proofErr w:type="spellEnd"/>
      <w:r>
        <w:rPr>
          <w:rFonts w:ascii="Times New Roman" w:hAnsi="Times New Roman" w:cs="Times New Roman"/>
          <w:sz w:val="22"/>
          <w:lang w:val="en-GB"/>
        </w:rPr>
        <w:t>;</w:t>
      </w:r>
    </w:p>
    <w:p w:rsidR="002F0A81" w:rsidRDefault="002F0A81" w:rsidP="002F0A81">
      <w:pPr>
        <w:pStyle w:val="ListParagraph"/>
        <w:numPr>
          <w:ilvl w:val="1"/>
          <w:numId w:val="21"/>
        </w:numPr>
        <w:ind w:left="567" w:right="-766" w:hanging="567"/>
        <w:rPr>
          <w:rFonts w:ascii="Times New Roman" w:hAnsi="Times New Roman" w:cs="Times New Roman"/>
          <w:sz w:val="22"/>
          <w:lang w:val="en-US"/>
        </w:rPr>
      </w:pPr>
      <w:proofErr w:type="spellStart"/>
      <w:r>
        <w:rPr>
          <w:rFonts w:ascii="Times New Roman" w:hAnsi="Times New Roman" w:cs="Times New Roman"/>
          <w:sz w:val="22"/>
          <w:lang w:val="en-GB"/>
        </w:rPr>
        <w:t>paraksta</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sēžu</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protokolus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lēmumus</w:t>
      </w:r>
      <w:proofErr w:type="spellEnd"/>
      <w:r>
        <w:rPr>
          <w:rFonts w:ascii="Times New Roman" w:hAnsi="Times New Roman" w:cs="Times New Roman"/>
          <w:sz w:val="22"/>
          <w:lang w:val="en-GB"/>
        </w:rPr>
        <w:t xml:space="preserve"> un </w:t>
      </w:r>
      <w:proofErr w:type="spellStart"/>
      <w:r>
        <w:rPr>
          <w:rFonts w:ascii="Times New Roman" w:hAnsi="Times New Roman" w:cs="Times New Roman"/>
          <w:sz w:val="22"/>
          <w:lang w:val="en-GB"/>
        </w:rPr>
        <w:t>citus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dokumentus</w:t>
      </w:r>
      <w:proofErr w:type="spellEnd"/>
      <w:r>
        <w:rPr>
          <w:rFonts w:ascii="Times New Roman" w:hAnsi="Times New Roman" w:cs="Times New Roman"/>
          <w:sz w:val="22"/>
          <w:lang w:val="en-GB"/>
        </w:rPr>
        <w:t>;</w:t>
      </w:r>
    </w:p>
    <w:p w:rsidR="002F0A81" w:rsidRDefault="002F0A81" w:rsidP="002F0A81">
      <w:pPr>
        <w:pStyle w:val="ListParagraph"/>
        <w:numPr>
          <w:ilvl w:val="1"/>
          <w:numId w:val="21"/>
        </w:numPr>
        <w:ind w:left="567" w:right="-766" w:hanging="567"/>
        <w:rPr>
          <w:rFonts w:ascii="Times New Roman" w:hAnsi="Times New Roman" w:cs="Times New Roman"/>
          <w:sz w:val="22"/>
          <w:lang w:val="en-US"/>
        </w:rPr>
      </w:pPr>
      <w:proofErr w:type="spellStart"/>
      <w:r>
        <w:rPr>
          <w:rFonts w:ascii="Times New Roman" w:hAnsi="Times New Roman" w:cs="Times New Roman"/>
          <w:sz w:val="22"/>
          <w:lang w:val="en-GB"/>
        </w:rPr>
        <w:t>atbild</w:t>
      </w:r>
      <w:proofErr w:type="spellEnd"/>
      <w:r>
        <w:rPr>
          <w:rFonts w:ascii="Times New Roman" w:hAnsi="Times New Roman" w:cs="Times New Roman"/>
          <w:sz w:val="22"/>
          <w:lang w:val="en-GB"/>
        </w:rPr>
        <w:t xml:space="preserve"> par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locekļu</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kvalifikācijas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paaugstināšanu</w:t>
      </w:r>
      <w:proofErr w:type="spellEnd"/>
      <w:r>
        <w:rPr>
          <w:rFonts w:ascii="Times New Roman" w:hAnsi="Times New Roman" w:cs="Times New Roman"/>
          <w:sz w:val="22"/>
          <w:lang w:val="en-GB"/>
        </w:rPr>
        <w:t>;</w:t>
      </w:r>
    </w:p>
    <w:p w:rsidR="002F0A81" w:rsidRDefault="002F0A81" w:rsidP="002F0A81">
      <w:pPr>
        <w:pStyle w:val="ListParagraph"/>
        <w:numPr>
          <w:ilvl w:val="1"/>
          <w:numId w:val="21"/>
        </w:numPr>
        <w:ind w:left="567" w:right="-766" w:hanging="567"/>
        <w:rPr>
          <w:rFonts w:ascii="Times New Roman" w:hAnsi="Times New Roman" w:cs="Times New Roman"/>
          <w:sz w:val="22"/>
          <w:lang w:val="en-US"/>
        </w:rPr>
      </w:pPr>
      <w:proofErr w:type="spellStart"/>
      <w:r>
        <w:rPr>
          <w:rFonts w:ascii="Times New Roman" w:hAnsi="Times New Roman" w:cs="Times New Roman"/>
          <w:sz w:val="22"/>
          <w:lang w:val="en-GB"/>
        </w:rPr>
        <w:t>seko</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līdzi</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izmaiņām</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normatīvajos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aktos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attiecas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uz</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darbu</w:t>
      </w:r>
      <w:proofErr w:type="spellEnd"/>
      <w:r>
        <w:rPr>
          <w:rFonts w:ascii="Times New Roman" w:hAnsi="Times New Roman" w:cs="Times New Roman"/>
          <w:sz w:val="22"/>
          <w:lang w:val="en-GB"/>
        </w:rPr>
        <w:t xml:space="preserve"> un par to </w:t>
      </w:r>
      <w:proofErr w:type="spellStart"/>
      <w:r>
        <w:rPr>
          <w:rFonts w:ascii="Times New Roman" w:hAnsi="Times New Roman" w:cs="Times New Roman"/>
          <w:sz w:val="22"/>
          <w:lang w:val="en-GB"/>
        </w:rPr>
        <w:t>informē</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locekļus</w:t>
      </w:r>
      <w:proofErr w:type="spellEnd"/>
      <w:r>
        <w:rPr>
          <w:rFonts w:ascii="Times New Roman" w:hAnsi="Times New Roman" w:cs="Times New Roman"/>
          <w:sz w:val="22"/>
          <w:lang w:val="en-GB"/>
        </w:rPr>
        <w:t>;</w:t>
      </w:r>
    </w:p>
    <w:p w:rsidR="002F0A81" w:rsidRDefault="002F0A81" w:rsidP="002F0A81">
      <w:pPr>
        <w:pStyle w:val="ListParagraph"/>
        <w:numPr>
          <w:ilvl w:val="1"/>
          <w:numId w:val="21"/>
        </w:numPr>
        <w:ind w:left="567" w:right="-766" w:hanging="567"/>
        <w:rPr>
          <w:rFonts w:ascii="Times New Roman" w:hAnsi="Times New Roman" w:cs="Times New Roman"/>
          <w:sz w:val="22"/>
          <w:lang w:val="en-US"/>
        </w:rPr>
      </w:pPr>
      <w:proofErr w:type="spellStart"/>
      <w:r>
        <w:rPr>
          <w:rFonts w:ascii="Times New Roman" w:hAnsi="Times New Roman" w:cs="Times New Roman"/>
          <w:sz w:val="22"/>
          <w:lang w:val="en-GB"/>
        </w:rPr>
        <w:t>iesniedz</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Domei</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priekšlikumus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paskaidrojumus</w:t>
      </w:r>
      <w:proofErr w:type="spellEnd"/>
      <w:r>
        <w:rPr>
          <w:rFonts w:ascii="Times New Roman" w:hAnsi="Times New Roman" w:cs="Times New Roman"/>
          <w:sz w:val="22"/>
          <w:lang w:val="en-GB"/>
        </w:rPr>
        <w:t xml:space="preserve"> un </w:t>
      </w:r>
      <w:proofErr w:type="spellStart"/>
      <w:r>
        <w:rPr>
          <w:rFonts w:ascii="Times New Roman" w:hAnsi="Times New Roman" w:cs="Times New Roman"/>
          <w:sz w:val="22"/>
          <w:lang w:val="en-GB"/>
        </w:rPr>
        <w:t>ieteikumus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jautājumos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ietilpst</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kompetencē</w:t>
      </w:r>
      <w:proofErr w:type="spellEnd"/>
      <w:r>
        <w:rPr>
          <w:rFonts w:ascii="Times New Roman" w:hAnsi="Times New Roman" w:cs="Times New Roman"/>
          <w:sz w:val="22"/>
          <w:lang w:val="en-GB"/>
        </w:rPr>
        <w:t>;</w:t>
      </w:r>
    </w:p>
    <w:p w:rsidR="002F0A81" w:rsidRDefault="002F0A81" w:rsidP="002F0A81">
      <w:pPr>
        <w:pStyle w:val="ListParagraph"/>
        <w:numPr>
          <w:ilvl w:val="1"/>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atbild par Komisijas rīcībā nodoto materiālo vērtību un dokumentu saglabāšanu;</w:t>
      </w:r>
    </w:p>
    <w:p w:rsidR="002F0A81" w:rsidRDefault="002F0A81" w:rsidP="002F0A81">
      <w:pPr>
        <w:pStyle w:val="ListParagraph"/>
        <w:numPr>
          <w:ilvl w:val="1"/>
          <w:numId w:val="21"/>
        </w:numPr>
        <w:ind w:left="567" w:right="-766" w:hanging="567"/>
        <w:rPr>
          <w:rFonts w:ascii="Times New Roman" w:hAnsi="Times New Roman" w:cs="Times New Roman"/>
          <w:sz w:val="22"/>
          <w:lang w:val="lv-LV"/>
        </w:rPr>
      </w:pPr>
      <w:r>
        <w:rPr>
          <w:rFonts w:ascii="Times New Roman" w:hAnsi="Times New Roman" w:cs="Times New Roman"/>
          <w:sz w:val="22"/>
          <w:lang w:val="en-GB"/>
        </w:rPr>
        <w:t xml:space="preserve"> </w:t>
      </w:r>
      <w:proofErr w:type="spellStart"/>
      <w:proofErr w:type="gramStart"/>
      <w:r>
        <w:rPr>
          <w:rFonts w:ascii="Times New Roman" w:hAnsi="Times New Roman" w:cs="Times New Roman"/>
          <w:sz w:val="22"/>
          <w:lang w:val="en-GB"/>
        </w:rPr>
        <w:t>atbild</w:t>
      </w:r>
      <w:proofErr w:type="spellEnd"/>
      <w:proofErr w:type="gramEnd"/>
      <w:r>
        <w:rPr>
          <w:rFonts w:ascii="Times New Roman" w:hAnsi="Times New Roman" w:cs="Times New Roman"/>
          <w:sz w:val="22"/>
          <w:lang w:val="en-GB"/>
        </w:rPr>
        <w:t xml:space="preserve"> par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pieņemto</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lēmumu</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izpildi</w:t>
      </w:r>
      <w:proofErr w:type="spellEnd"/>
      <w:r>
        <w:rPr>
          <w:rFonts w:ascii="Times New Roman" w:hAnsi="Times New Roman" w:cs="Times New Roman"/>
          <w:sz w:val="22"/>
          <w:lang w:val="en-GB"/>
        </w:rPr>
        <w:t>.</w:t>
      </w:r>
    </w:p>
    <w:p w:rsidR="002F0A81" w:rsidRDefault="002F0A81" w:rsidP="002F0A81">
      <w:pPr>
        <w:ind w:left="567" w:right="-766" w:hanging="567"/>
        <w:jc w:val="both"/>
        <w:rPr>
          <w:rFonts w:cs="Times New Roman"/>
        </w:rPr>
      </w:pPr>
    </w:p>
    <w:p w:rsidR="002F0A81" w:rsidRDefault="002F0A81" w:rsidP="002F0A81">
      <w:pPr>
        <w:pStyle w:val="ListParagraph"/>
        <w:numPr>
          <w:ilvl w:val="0"/>
          <w:numId w:val="21"/>
        </w:numPr>
        <w:ind w:left="567" w:right="-766" w:hanging="567"/>
        <w:rPr>
          <w:rFonts w:ascii="Times New Roman" w:hAnsi="Times New Roman" w:cs="Times New Roman"/>
          <w:sz w:val="22"/>
        </w:rPr>
      </w:pPr>
      <w:r>
        <w:rPr>
          <w:rFonts w:ascii="Times New Roman" w:hAnsi="Times New Roman" w:cs="Times New Roman"/>
          <w:b/>
          <w:sz w:val="22"/>
        </w:rPr>
        <w:lastRenderedPageBreak/>
        <w:t>Komisijas sekretārs:</w:t>
      </w:r>
    </w:p>
    <w:p w:rsidR="002F0A81" w:rsidRDefault="002F0A81" w:rsidP="002F0A81">
      <w:pPr>
        <w:pStyle w:val="ListParagraph"/>
        <w:numPr>
          <w:ilvl w:val="1"/>
          <w:numId w:val="21"/>
        </w:numPr>
        <w:ind w:left="567" w:right="-766" w:hanging="567"/>
        <w:rPr>
          <w:rFonts w:ascii="Times New Roman" w:hAnsi="Times New Roman" w:cs="Times New Roman"/>
          <w:sz w:val="22"/>
        </w:rPr>
      </w:pPr>
      <w:r>
        <w:rPr>
          <w:rFonts w:ascii="Times New Roman" w:hAnsi="Times New Roman" w:cs="Times New Roman"/>
          <w:sz w:val="22"/>
        </w:rPr>
        <w:t>pilda Komisijas priekšsēdētāja uzliktos pienākumus un norādījumus;</w:t>
      </w:r>
    </w:p>
    <w:p w:rsidR="002F0A81" w:rsidRDefault="002F0A81" w:rsidP="002F0A81">
      <w:pPr>
        <w:pStyle w:val="ListParagraph"/>
        <w:numPr>
          <w:ilvl w:val="1"/>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sagatavo Komisijas sēdes darba kārtību un paziņo Komisijas locekļiem par nākamo Komisijas sēdi (ne vēlāk kā trīs darba dienas pirms kārtējās sēdes);</w:t>
      </w:r>
    </w:p>
    <w:p w:rsidR="002F0A81" w:rsidRDefault="002F0A81" w:rsidP="002F0A81">
      <w:pPr>
        <w:pStyle w:val="ListParagraph"/>
        <w:numPr>
          <w:ilvl w:val="1"/>
          <w:numId w:val="21"/>
        </w:numPr>
        <w:ind w:left="567" w:right="-766" w:hanging="567"/>
        <w:rPr>
          <w:rFonts w:ascii="Times New Roman" w:hAnsi="Times New Roman" w:cs="Times New Roman"/>
          <w:sz w:val="22"/>
        </w:rPr>
      </w:pPr>
      <w:r>
        <w:rPr>
          <w:rFonts w:ascii="Times New Roman" w:hAnsi="Times New Roman" w:cs="Times New Roman"/>
          <w:sz w:val="22"/>
        </w:rPr>
        <w:t>izstrādā dokumentu projektus;</w:t>
      </w:r>
    </w:p>
    <w:p w:rsidR="002F0A81" w:rsidRDefault="002F0A81" w:rsidP="002F0A81">
      <w:pPr>
        <w:pStyle w:val="ListParagraph"/>
        <w:numPr>
          <w:ilvl w:val="1"/>
          <w:numId w:val="21"/>
        </w:numPr>
        <w:ind w:left="567" w:right="-766" w:hanging="567"/>
        <w:rPr>
          <w:rFonts w:ascii="Times New Roman" w:hAnsi="Times New Roman" w:cs="Times New Roman"/>
          <w:sz w:val="22"/>
        </w:rPr>
      </w:pPr>
      <w:r>
        <w:rPr>
          <w:rFonts w:ascii="Times New Roman" w:hAnsi="Times New Roman" w:cs="Times New Roman"/>
          <w:sz w:val="22"/>
        </w:rPr>
        <w:t>protokolē Komisijas sēdes gaitu;</w:t>
      </w:r>
    </w:p>
    <w:p w:rsidR="002F0A81" w:rsidRDefault="002F0A81" w:rsidP="002F0A81">
      <w:pPr>
        <w:pStyle w:val="ListParagraph"/>
        <w:numPr>
          <w:ilvl w:val="1"/>
          <w:numId w:val="21"/>
        </w:numPr>
        <w:ind w:left="567" w:right="-766" w:hanging="567"/>
        <w:rPr>
          <w:rFonts w:ascii="Times New Roman" w:hAnsi="Times New Roman" w:cs="Times New Roman"/>
          <w:sz w:val="22"/>
        </w:rPr>
      </w:pPr>
      <w:r>
        <w:rPr>
          <w:rFonts w:ascii="Times New Roman" w:hAnsi="Times New Roman" w:cs="Times New Roman"/>
          <w:sz w:val="22"/>
        </w:rPr>
        <w:t>paraksta Komisijas sēdes protokolu;</w:t>
      </w:r>
    </w:p>
    <w:p w:rsidR="002F0A81" w:rsidRDefault="002F0A81" w:rsidP="002F0A81">
      <w:pPr>
        <w:pStyle w:val="ListParagraph"/>
        <w:numPr>
          <w:ilvl w:val="1"/>
          <w:numId w:val="21"/>
        </w:numPr>
        <w:ind w:left="567" w:right="-766" w:hanging="567"/>
        <w:rPr>
          <w:rFonts w:ascii="Times New Roman" w:hAnsi="Times New Roman" w:cs="Times New Roman"/>
          <w:sz w:val="22"/>
        </w:rPr>
      </w:pPr>
      <w:r>
        <w:rPr>
          <w:rFonts w:ascii="Times New Roman" w:hAnsi="Times New Roman" w:cs="Times New Roman"/>
          <w:sz w:val="22"/>
        </w:rPr>
        <w:t>noformē Komisijas pieņemtos lēmumus;</w:t>
      </w:r>
    </w:p>
    <w:p w:rsidR="002F0A81" w:rsidRDefault="002F0A81" w:rsidP="002F0A81">
      <w:pPr>
        <w:pStyle w:val="ListParagraph"/>
        <w:numPr>
          <w:ilvl w:val="1"/>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kārto Komisijas lietvedību, nodrošina dokumentu sagatavošanu un nodošanu Domes arhīvā;</w:t>
      </w:r>
    </w:p>
    <w:p w:rsidR="002F0A81" w:rsidRDefault="002F0A81" w:rsidP="002F0A81">
      <w:pPr>
        <w:pStyle w:val="ListParagraph"/>
        <w:numPr>
          <w:ilvl w:val="1"/>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uzskaita Komisijas locekļu piedalīšanos Komisijas sēdēs un sagatavo Komisijas locekļu darba laika uzskaites tabulu;</w:t>
      </w:r>
    </w:p>
    <w:p w:rsidR="002F0A81" w:rsidRDefault="002F0A81" w:rsidP="002F0A81">
      <w:pPr>
        <w:pStyle w:val="ListParagraph"/>
        <w:numPr>
          <w:ilvl w:val="1"/>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Komisijas sekretāra prombūtnes laikā viņa pienākumus pilda no Komisijas sēdē klātesošo Komisijas locekļu vidus ievēlēts Komisijas loceklis.</w:t>
      </w:r>
    </w:p>
    <w:p w:rsidR="002F0A81" w:rsidRDefault="002F0A81" w:rsidP="002F0A81">
      <w:pPr>
        <w:ind w:left="567" w:right="-766" w:hanging="567"/>
        <w:jc w:val="both"/>
        <w:rPr>
          <w:rFonts w:cs="Times New Roman"/>
        </w:rPr>
      </w:pPr>
    </w:p>
    <w:p w:rsidR="002F0A81" w:rsidRDefault="002F0A81" w:rsidP="002F0A81">
      <w:pPr>
        <w:pStyle w:val="ListParagraph"/>
        <w:numPr>
          <w:ilvl w:val="0"/>
          <w:numId w:val="21"/>
        </w:numPr>
        <w:ind w:left="567" w:right="-766" w:hanging="567"/>
        <w:rPr>
          <w:rFonts w:ascii="Times New Roman" w:hAnsi="Times New Roman" w:cs="Times New Roman"/>
          <w:b/>
          <w:sz w:val="22"/>
        </w:rPr>
      </w:pPr>
      <w:r>
        <w:rPr>
          <w:rFonts w:ascii="Times New Roman" w:hAnsi="Times New Roman" w:cs="Times New Roman"/>
          <w:b/>
          <w:sz w:val="22"/>
        </w:rPr>
        <w:t>Komisijas locekļi:</w:t>
      </w:r>
    </w:p>
    <w:p w:rsidR="002F0A81" w:rsidRDefault="002F0A81" w:rsidP="002F0A81">
      <w:pPr>
        <w:pStyle w:val="ListParagraph"/>
        <w:numPr>
          <w:ilvl w:val="1"/>
          <w:numId w:val="21"/>
        </w:numPr>
        <w:ind w:left="567" w:right="-766" w:hanging="567"/>
        <w:rPr>
          <w:rFonts w:cs="Times New Roman"/>
          <w:b/>
          <w:sz w:val="22"/>
        </w:rPr>
      </w:pPr>
      <w:r>
        <w:rPr>
          <w:rFonts w:ascii="Times New Roman" w:hAnsi="Times New Roman" w:cs="Times New Roman"/>
          <w:sz w:val="22"/>
        </w:rPr>
        <w:t>piedalās Komisijas sēdēs;</w:t>
      </w:r>
    </w:p>
    <w:p w:rsidR="002F0A81" w:rsidRDefault="002F0A81" w:rsidP="002F0A81">
      <w:pPr>
        <w:pStyle w:val="ListParagraph"/>
        <w:numPr>
          <w:ilvl w:val="1"/>
          <w:numId w:val="21"/>
        </w:numPr>
        <w:ind w:left="567" w:right="-766" w:hanging="567"/>
        <w:rPr>
          <w:rFonts w:cs="Times New Roman"/>
          <w:b/>
          <w:sz w:val="22"/>
        </w:rPr>
      </w:pPr>
      <w:r>
        <w:rPr>
          <w:rFonts w:ascii="Times New Roman" w:hAnsi="Times New Roman" w:cs="Times New Roman"/>
          <w:sz w:val="22"/>
        </w:rPr>
        <w:t>pieņem lēmumus atklāti balsojot;</w:t>
      </w:r>
    </w:p>
    <w:p w:rsidR="002F0A81" w:rsidRDefault="002F0A81" w:rsidP="002F0A81">
      <w:pPr>
        <w:pStyle w:val="ListParagraph"/>
        <w:numPr>
          <w:ilvl w:val="1"/>
          <w:numId w:val="21"/>
        </w:numPr>
        <w:ind w:left="567" w:right="-766" w:hanging="567"/>
        <w:rPr>
          <w:rFonts w:cs="Times New Roman"/>
          <w:b/>
          <w:sz w:val="22"/>
          <w:lang w:val="en-US"/>
        </w:rPr>
      </w:pPr>
      <w:proofErr w:type="spellStart"/>
      <w:r>
        <w:rPr>
          <w:rFonts w:ascii="Times New Roman" w:hAnsi="Times New Roman" w:cs="Times New Roman"/>
          <w:sz w:val="22"/>
          <w:lang w:val="en-GB"/>
        </w:rPr>
        <w:t>izmanto</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tiesības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pievienot</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protokolam</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savu</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atsevišķo</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viedokli</w:t>
      </w:r>
      <w:proofErr w:type="spellEnd"/>
      <w:r>
        <w:rPr>
          <w:rFonts w:ascii="Times New Roman" w:hAnsi="Times New Roman" w:cs="Times New Roman"/>
          <w:sz w:val="22"/>
          <w:lang w:val="en-GB"/>
        </w:rPr>
        <w:t>;</w:t>
      </w:r>
    </w:p>
    <w:p w:rsidR="002F0A81" w:rsidRDefault="002F0A81" w:rsidP="002F0A81">
      <w:pPr>
        <w:pStyle w:val="ListParagraph"/>
        <w:numPr>
          <w:ilvl w:val="1"/>
          <w:numId w:val="21"/>
        </w:numPr>
        <w:ind w:left="567" w:right="-766" w:hanging="567"/>
        <w:rPr>
          <w:rFonts w:cs="Times New Roman"/>
          <w:b/>
          <w:sz w:val="22"/>
          <w:lang w:val="en-US"/>
        </w:rPr>
      </w:pPr>
      <w:r>
        <w:rPr>
          <w:rFonts w:ascii="Times New Roman" w:hAnsi="Times New Roman" w:cs="Times New Roman"/>
          <w:sz w:val="22"/>
        </w:rPr>
        <w:t>paraksta Komisijas sēžu protokolus;</w:t>
      </w:r>
    </w:p>
    <w:p w:rsidR="002F0A81" w:rsidRDefault="002F0A81" w:rsidP="002F0A81">
      <w:pPr>
        <w:pStyle w:val="ListParagraph"/>
        <w:numPr>
          <w:ilvl w:val="1"/>
          <w:numId w:val="21"/>
        </w:numPr>
        <w:ind w:left="567" w:right="-766" w:hanging="567"/>
        <w:rPr>
          <w:rFonts w:cs="Times New Roman"/>
          <w:b/>
          <w:sz w:val="22"/>
          <w:lang w:val="en-US"/>
        </w:rPr>
      </w:pPr>
      <w:proofErr w:type="spellStart"/>
      <w:proofErr w:type="gramStart"/>
      <w:r>
        <w:rPr>
          <w:rFonts w:ascii="Times New Roman" w:hAnsi="Times New Roman" w:cs="Times New Roman"/>
          <w:sz w:val="22"/>
          <w:lang w:val="en-GB"/>
        </w:rPr>
        <w:t>pilda</w:t>
      </w:r>
      <w:proofErr w:type="spellEnd"/>
      <w:proofErr w:type="gramEnd"/>
      <w:r>
        <w:rPr>
          <w:rFonts w:ascii="Times New Roman" w:hAnsi="Times New Roman" w:cs="Times New Roman"/>
          <w:sz w:val="22"/>
          <w:lang w:val="en-GB"/>
        </w:rPr>
        <w:t xml:space="preserve"> </w:t>
      </w:r>
      <w:proofErr w:type="spellStart"/>
      <w:r>
        <w:rPr>
          <w:rFonts w:ascii="Times New Roman" w:hAnsi="Times New Roman" w:cs="Times New Roman"/>
          <w:sz w:val="22"/>
          <w:lang w:val="en-GB"/>
        </w:rPr>
        <w:t>Komisijas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priekšsēdētāja</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uzliktos</w:t>
      </w:r>
      <w:proofErr w:type="spellEnd"/>
      <w:r>
        <w:rPr>
          <w:rFonts w:ascii="Times New Roman" w:hAnsi="Times New Roman" w:cs="Times New Roman"/>
          <w:sz w:val="22"/>
          <w:lang w:val="en-GB"/>
        </w:rPr>
        <w:t xml:space="preserve"> </w:t>
      </w:r>
      <w:proofErr w:type="spellStart"/>
      <w:r>
        <w:rPr>
          <w:rFonts w:ascii="Times New Roman" w:hAnsi="Times New Roman" w:cs="Times New Roman"/>
          <w:sz w:val="22"/>
          <w:lang w:val="en-GB"/>
        </w:rPr>
        <w:t>pienākumus</w:t>
      </w:r>
      <w:proofErr w:type="spellEnd"/>
      <w:r>
        <w:rPr>
          <w:rFonts w:ascii="Times New Roman" w:hAnsi="Times New Roman" w:cs="Times New Roman"/>
          <w:sz w:val="22"/>
          <w:lang w:val="en-GB"/>
        </w:rPr>
        <w:t xml:space="preserve"> un </w:t>
      </w:r>
      <w:proofErr w:type="spellStart"/>
      <w:r>
        <w:rPr>
          <w:rFonts w:ascii="Times New Roman" w:hAnsi="Times New Roman" w:cs="Times New Roman"/>
          <w:sz w:val="22"/>
          <w:lang w:val="en-GB"/>
        </w:rPr>
        <w:t>norādījumus</w:t>
      </w:r>
      <w:proofErr w:type="spellEnd"/>
      <w:r>
        <w:rPr>
          <w:rFonts w:ascii="Times New Roman" w:hAnsi="Times New Roman" w:cs="Times New Roman"/>
          <w:sz w:val="22"/>
          <w:lang w:val="en-GB"/>
        </w:rPr>
        <w:t>.</w:t>
      </w:r>
    </w:p>
    <w:p w:rsidR="002F0A81" w:rsidRDefault="002F0A81" w:rsidP="002F0A81">
      <w:pPr>
        <w:pStyle w:val="ListParagraph"/>
        <w:numPr>
          <w:ilvl w:val="0"/>
          <w:numId w:val="21"/>
        </w:numPr>
        <w:ind w:left="567" w:right="-766" w:hanging="567"/>
        <w:rPr>
          <w:rFonts w:cs="Times New Roman"/>
          <w:b/>
          <w:lang w:val="lv-LV"/>
        </w:rPr>
      </w:pPr>
      <w:r>
        <w:rPr>
          <w:rFonts w:ascii="Times New Roman" w:hAnsi="Times New Roman" w:cs="Times New Roman"/>
          <w:sz w:val="22"/>
          <w:lang w:val="lv-LV"/>
        </w:rPr>
        <w:t>Par piedalīšanos Komisijas sēdēs, kā arī par Komisijas uzdoto pienākumu pildīšanu, Komisijas locekļi saņem atlīdzību saskaņā ar Olaines novada pašvaldības atlīdzības nolikumu</w:t>
      </w:r>
      <w:r>
        <w:rPr>
          <w:rFonts w:ascii="Times New Roman" w:hAnsi="Times New Roman" w:cs="Times New Roman"/>
          <w:szCs w:val="24"/>
          <w:lang w:val="lv-LV"/>
        </w:rPr>
        <w:t>.</w:t>
      </w:r>
    </w:p>
    <w:p w:rsidR="002F0A81" w:rsidRDefault="002F0A81" w:rsidP="002F0A81">
      <w:pPr>
        <w:ind w:left="567" w:right="-766" w:hanging="567"/>
        <w:jc w:val="center"/>
        <w:rPr>
          <w:rFonts w:cs="Times New Roman"/>
          <w:b/>
        </w:rPr>
      </w:pPr>
    </w:p>
    <w:p w:rsidR="002F0A81" w:rsidRDefault="002F0A81" w:rsidP="002F0A81">
      <w:pPr>
        <w:ind w:left="567" w:right="-766" w:hanging="567"/>
        <w:jc w:val="center"/>
        <w:rPr>
          <w:rFonts w:cs="Times New Roman"/>
          <w:b/>
        </w:rPr>
      </w:pPr>
      <w:r>
        <w:rPr>
          <w:rFonts w:cs="Times New Roman"/>
          <w:b/>
        </w:rPr>
        <w:t xml:space="preserve"> IV. Komisijas tiesiskuma nodrošinājums un darba organizācija</w:t>
      </w:r>
    </w:p>
    <w:p w:rsidR="002F0A81" w:rsidRDefault="002F0A81" w:rsidP="002F0A81">
      <w:pPr>
        <w:ind w:left="567" w:right="-766" w:hanging="567"/>
        <w:jc w:val="both"/>
        <w:rPr>
          <w:rFonts w:cs="Times New Roman"/>
        </w:rPr>
      </w:pPr>
    </w:p>
    <w:p w:rsidR="002F0A81" w:rsidRPr="00576799" w:rsidRDefault="002F0A81" w:rsidP="002F0A81">
      <w:pPr>
        <w:pStyle w:val="ListParagraph"/>
        <w:numPr>
          <w:ilvl w:val="0"/>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 xml:space="preserve">Par Komisijas pieņemto lēmumu tiesiskumu atbild tās locekļi. </w:t>
      </w:r>
    </w:p>
    <w:p w:rsidR="002F0A81" w:rsidRPr="00576799" w:rsidRDefault="002F0A81" w:rsidP="002F0A81">
      <w:pPr>
        <w:pStyle w:val="ListParagraph"/>
        <w:numPr>
          <w:ilvl w:val="0"/>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Komisijas darbs notiek sēdēs. Komisijas sēdes tiek sasauktas pēc nepieciešamības, tās vietu, laiku un darba kārtību nosaka Komisijas priekšsēdētājs.</w:t>
      </w:r>
    </w:p>
    <w:p w:rsidR="002F0A81" w:rsidRDefault="002F0A81" w:rsidP="002F0A81">
      <w:pPr>
        <w:pStyle w:val="ListParagraph"/>
        <w:numPr>
          <w:ilvl w:val="0"/>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 xml:space="preserve">Komisija pieņem lēmumus atklātās sēdēs, protokolu paraksta Komisijas priekšsēdētājs, sekretārs un klātesošie Komisijas locekļi. </w:t>
      </w:r>
    </w:p>
    <w:p w:rsidR="002F0A81" w:rsidRDefault="002F0A81" w:rsidP="002F0A81">
      <w:pPr>
        <w:pStyle w:val="ListParagraph"/>
        <w:numPr>
          <w:ilvl w:val="0"/>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Komisija ir lemttiesīga, ja sēdē piedalās, ne mazāk kā puse Komisijas locekļu.</w:t>
      </w:r>
    </w:p>
    <w:p w:rsidR="002F0A81" w:rsidRDefault="002F0A81" w:rsidP="002F0A81">
      <w:pPr>
        <w:pStyle w:val="ListParagraph"/>
        <w:numPr>
          <w:ilvl w:val="0"/>
          <w:numId w:val="21"/>
        </w:numPr>
        <w:ind w:left="567" w:right="-766" w:hanging="567"/>
        <w:rPr>
          <w:rFonts w:ascii="Times New Roman" w:hAnsi="Times New Roman" w:cs="Times New Roman"/>
          <w:sz w:val="22"/>
          <w:lang w:val="lv-LV"/>
        </w:rPr>
      </w:pPr>
      <w:r>
        <w:rPr>
          <w:rFonts w:ascii="Times New Roman" w:hAnsi="Times New Roman" w:cs="Times New Roman"/>
          <w:sz w:val="22"/>
          <w:lang w:val="lv-LV"/>
        </w:rPr>
        <w:t>Komisija lēmumu par piekrišanu vai atteikumu lauksaimniecības zemes iegūšanai īpašumā Komisija noformē izziņas veidā un to paraksta Komisijas priekšsēdētājs vai viņa vietnieks Komisijas priekšsēdētāja prombūtnes laikā.</w:t>
      </w:r>
    </w:p>
    <w:p w:rsidR="002F0A81" w:rsidRPr="00576799" w:rsidRDefault="002F0A81" w:rsidP="002F0A81">
      <w:pPr>
        <w:pStyle w:val="ListParagraph"/>
        <w:ind w:left="567" w:right="-766" w:firstLine="0"/>
        <w:rPr>
          <w:rFonts w:ascii="Times New Roman" w:hAnsi="Times New Roman" w:cs="Times New Roman"/>
          <w:sz w:val="22"/>
          <w:lang w:val="lv-LV"/>
        </w:rPr>
      </w:pPr>
    </w:p>
    <w:p w:rsidR="002F0A81" w:rsidRPr="00576799" w:rsidRDefault="002F0A81" w:rsidP="002F0A81">
      <w:pPr>
        <w:pStyle w:val="ListParagraph"/>
        <w:ind w:left="567" w:right="-766" w:firstLine="0"/>
        <w:jc w:val="center"/>
        <w:rPr>
          <w:rFonts w:ascii="Times New Roman" w:hAnsi="Times New Roman" w:cs="Times New Roman"/>
          <w:b/>
          <w:bCs/>
          <w:sz w:val="22"/>
          <w:lang w:val="lv-LV"/>
        </w:rPr>
      </w:pPr>
      <w:r w:rsidRPr="00576799">
        <w:rPr>
          <w:rFonts w:ascii="Times New Roman" w:hAnsi="Times New Roman" w:cs="Times New Roman"/>
          <w:b/>
          <w:bCs/>
          <w:sz w:val="22"/>
          <w:lang w:val="lv-LV"/>
        </w:rPr>
        <w:t>V.Komisijas pieņemtā lēmuma pārsūdzēšanas kārtība</w:t>
      </w:r>
    </w:p>
    <w:p w:rsidR="002F0A81" w:rsidRPr="00576799" w:rsidRDefault="002F0A81" w:rsidP="002F0A81">
      <w:pPr>
        <w:pStyle w:val="ListParagraph"/>
        <w:ind w:left="567" w:right="-766" w:firstLine="0"/>
        <w:jc w:val="center"/>
        <w:rPr>
          <w:rFonts w:ascii="Times New Roman" w:hAnsi="Times New Roman" w:cs="Times New Roman"/>
          <w:sz w:val="22"/>
          <w:lang w:val="lv-LV"/>
        </w:rPr>
      </w:pPr>
    </w:p>
    <w:p w:rsidR="002F0A81" w:rsidRPr="00576799" w:rsidRDefault="002F0A81" w:rsidP="002F0A81">
      <w:pPr>
        <w:pStyle w:val="ListParagraph"/>
        <w:numPr>
          <w:ilvl w:val="0"/>
          <w:numId w:val="21"/>
        </w:numPr>
        <w:ind w:left="567" w:right="-766" w:hanging="567"/>
        <w:rPr>
          <w:rFonts w:ascii="Times New Roman" w:hAnsi="Times New Roman" w:cs="Times New Roman"/>
          <w:sz w:val="22"/>
          <w:lang w:val="lv-LV"/>
        </w:rPr>
      </w:pPr>
      <w:r w:rsidRPr="00576799">
        <w:rPr>
          <w:rFonts w:ascii="Times New Roman" w:hAnsi="Times New Roman" w:cs="Times New Roman"/>
          <w:sz w:val="22"/>
          <w:lang w:val="lv-LV"/>
        </w:rPr>
        <w:t>Komisijas pieņemto lēmumu var pārsūdzēt Administratīvā procesa likuma noteiktajā kārtībā.</w:t>
      </w:r>
    </w:p>
    <w:p w:rsidR="002F0A81" w:rsidRPr="00576799" w:rsidRDefault="002F0A81" w:rsidP="002F0A81">
      <w:pPr>
        <w:ind w:left="567" w:right="-766" w:hanging="567"/>
        <w:rPr>
          <w:rFonts w:cs="Times New Roman"/>
        </w:rPr>
      </w:pPr>
    </w:p>
    <w:p w:rsidR="002F0A81" w:rsidRDefault="002F0A81" w:rsidP="002F0A81">
      <w:pPr>
        <w:ind w:left="567" w:right="-766" w:hanging="567"/>
        <w:rPr>
          <w:rFonts w:cs="Times New Roman"/>
        </w:rPr>
      </w:pPr>
    </w:p>
    <w:p w:rsidR="002F0A81" w:rsidRDefault="002F0A81" w:rsidP="002F0A81">
      <w:pPr>
        <w:ind w:left="567" w:right="-766" w:hanging="567"/>
        <w:rPr>
          <w:rFonts w:cs="Times New Roman"/>
          <w:sz w:val="22"/>
          <w:szCs w:val="22"/>
        </w:rPr>
      </w:pPr>
      <w:r>
        <w:rPr>
          <w:rFonts w:cs="Times New Roman"/>
          <w:sz w:val="22"/>
          <w:szCs w:val="22"/>
        </w:rPr>
        <w:t xml:space="preserve">Domes priekšsēdētājs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 xml:space="preserve">A.Bergs    </w:t>
      </w:r>
    </w:p>
    <w:p w:rsidR="002F0A81" w:rsidRDefault="002F0A81" w:rsidP="002F0A81">
      <w:pPr>
        <w:ind w:left="567" w:right="-766" w:hanging="567"/>
        <w:jc w:val="both"/>
        <w:rPr>
          <w:rFonts w:cs="Times New Roman"/>
          <w:sz w:val="22"/>
          <w:szCs w:val="22"/>
        </w:rPr>
      </w:pPr>
    </w:p>
    <w:p w:rsidR="002F0A81" w:rsidRDefault="002F0A81" w:rsidP="002F0A81">
      <w:pPr>
        <w:ind w:left="567" w:right="-766" w:hanging="567"/>
        <w:jc w:val="both"/>
        <w:rPr>
          <w:rFonts w:cs="Times New Roman"/>
        </w:rPr>
      </w:pPr>
    </w:p>
    <w:p w:rsidR="002F0A81" w:rsidRDefault="002F0A81" w:rsidP="002F0A81">
      <w:pPr>
        <w:ind w:left="567" w:right="-766" w:hanging="567"/>
        <w:jc w:val="both"/>
        <w:rPr>
          <w:rFonts w:cs="Times New Roman"/>
        </w:rPr>
      </w:pPr>
      <w:r>
        <w:rPr>
          <w:rFonts w:cs="Times New Roman"/>
        </w:rPr>
        <w:t xml:space="preserve"> </w:t>
      </w:r>
    </w:p>
    <w:p w:rsidR="002F0A81" w:rsidRDefault="002F0A81" w:rsidP="002F0A81">
      <w:pPr>
        <w:ind w:left="567" w:right="-766" w:hanging="567"/>
        <w:jc w:val="both"/>
        <w:rPr>
          <w:rFonts w:cs="Times New Roman"/>
        </w:rPr>
      </w:pPr>
    </w:p>
    <w:p w:rsidR="002F0A81" w:rsidRDefault="002F0A81" w:rsidP="002F0A81">
      <w:pPr>
        <w:ind w:left="567" w:right="-766" w:hanging="567"/>
        <w:jc w:val="both"/>
        <w:rPr>
          <w:rFonts w:cs="Times New Roman"/>
        </w:rPr>
      </w:pPr>
    </w:p>
    <w:p w:rsidR="002F0A81" w:rsidRDefault="002F0A81"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5B3BE7" w:rsidRDefault="005B3BE7" w:rsidP="002F0A81">
      <w:pPr>
        <w:ind w:left="567" w:right="-766" w:hanging="567"/>
        <w:jc w:val="both"/>
        <w:rPr>
          <w:rFonts w:cs="Times New Roman"/>
        </w:rPr>
      </w:pPr>
    </w:p>
    <w:p w:rsidR="002F0A81" w:rsidRDefault="002F0A81" w:rsidP="002F0A81">
      <w:pPr>
        <w:ind w:right="-766"/>
        <w:jc w:val="both"/>
      </w:pPr>
      <w:r>
        <w:rPr>
          <w:rFonts w:eastAsiaTheme="minorHAnsi" w:cs="Times New Roman"/>
          <w:i/>
          <w:iCs/>
          <w:lang w:eastAsia="en-US" w:bidi="ar-SA"/>
        </w:rPr>
        <w:t xml:space="preserve"> </w:t>
      </w:r>
    </w:p>
    <w:p w:rsidR="005C0C49" w:rsidRDefault="005C0C49" w:rsidP="00115AF3">
      <w:pPr>
        <w:ind w:right="-766"/>
        <w:jc w:val="right"/>
        <w:rPr>
          <w:sz w:val="16"/>
          <w:szCs w:val="16"/>
        </w:rPr>
      </w:pPr>
    </w:p>
    <w:p w:rsidR="005C0C49" w:rsidRPr="00FD0FEF" w:rsidRDefault="004C6822" w:rsidP="005C0C49">
      <w:pPr>
        <w:ind w:right="-766"/>
        <w:jc w:val="right"/>
        <w:rPr>
          <w:sz w:val="16"/>
          <w:szCs w:val="16"/>
        </w:rPr>
      </w:pPr>
      <w:hyperlink r:id="rId15" w:tooltip="Atvērt citā formātā" w:history="1">
        <w:r w:rsidR="005C0C49" w:rsidRPr="00FD0FEF">
          <w:rPr>
            <w:rStyle w:val="Hyperlink"/>
            <w:sz w:val="16"/>
            <w:szCs w:val="16"/>
          </w:rPr>
          <w:t>1.pielikums</w:t>
        </w:r>
      </w:hyperlink>
      <w:r w:rsidR="005C0C49" w:rsidRPr="00FD0FEF">
        <w:rPr>
          <w:sz w:val="16"/>
          <w:szCs w:val="16"/>
        </w:rPr>
        <w:br/>
        <w:t>Ministru kabineta</w:t>
      </w:r>
      <w:r w:rsidR="005C0C49" w:rsidRPr="00FD0FEF">
        <w:rPr>
          <w:sz w:val="16"/>
          <w:szCs w:val="16"/>
        </w:rPr>
        <w:br/>
        <w:t>2014.gada 2.decembra</w:t>
      </w:r>
      <w:r w:rsidR="005C0C49" w:rsidRPr="00FD0FEF">
        <w:rPr>
          <w:sz w:val="16"/>
          <w:szCs w:val="16"/>
        </w:rPr>
        <w:br/>
        <w:t>noteikumiem Nr.748</w:t>
      </w:r>
    </w:p>
    <w:p w:rsidR="005C0C49" w:rsidRPr="004410B5" w:rsidRDefault="005C0C49" w:rsidP="005C0C49">
      <w:pPr>
        <w:ind w:right="-766"/>
        <w:jc w:val="both"/>
        <w:rPr>
          <w:b/>
          <w:bCs/>
        </w:rPr>
      </w:pPr>
      <w:bookmarkStart w:id="1" w:name="538607"/>
      <w:bookmarkEnd w:id="1"/>
      <w:r w:rsidRPr="004410B5">
        <w:rPr>
          <w:b/>
          <w:bCs/>
        </w:rPr>
        <w:t>Fiziskās personas iesnieguma veidlapas paraugs</w:t>
      </w:r>
    </w:p>
    <w:p w:rsidR="005C0C49" w:rsidRDefault="005C0C49" w:rsidP="005C0C49">
      <w:pPr>
        <w:ind w:right="-766"/>
        <w:jc w:val="both"/>
        <w:rPr>
          <w:b/>
          <w:bCs/>
        </w:rPr>
      </w:pPr>
    </w:p>
    <w:p w:rsidR="005C0C49" w:rsidRDefault="005C0C49" w:rsidP="005C0C49">
      <w:pPr>
        <w:ind w:right="-766"/>
        <w:jc w:val="right"/>
        <w:rPr>
          <w:b/>
          <w:bCs/>
        </w:rPr>
      </w:pPr>
      <w:r>
        <w:rPr>
          <w:b/>
          <w:bCs/>
        </w:rPr>
        <w:t>Olaines novada domei</w:t>
      </w:r>
    </w:p>
    <w:p w:rsidR="005C0C49" w:rsidRDefault="005C0C49" w:rsidP="005C0C49">
      <w:pPr>
        <w:ind w:right="-766"/>
        <w:jc w:val="right"/>
        <w:rPr>
          <w:b/>
          <w:bCs/>
        </w:rPr>
      </w:pPr>
      <w:r>
        <w:rPr>
          <w:b/>
          <w:bCs/>
        </w:rPr>
        <w:t>Zemgales ielā 33, Olainē,</w:t>
      </w:r>
    </w:p>
    <w:p w:rsidR="005C0C49" w:rsidRDefault="005C0C49" w:rsidP="005C0C49">
      <w:pPr>
        <w:ind w:right="-766"/>
        <w:jc w:val="right"/>
        <w:rPr>
          <w:b/>
          <w:bCs/>
        </w:rPr>
      </w:pPr>
      <w:r>
        <w:rPr>
          <w:b/>
          <w:bCs/>
        </w:rPr>
        <w:t>Olaines novadā, LV-2114</w:t>
      </w:r>
    </w:p>
    <w:p w:rsidR="005C0C49" w:rsidRDefault="005C0C49" w:rsidP="005C0C49">
      <w:pPr>
        <w:ind w:right="-766"/>
        <w:jc w:val="both"/>
        <w:rPr>
          <w:b/>
          <w:bCs/>
        </w:rPr>
      </w:pPr>
    </w:p>
    <w:p w:rsidR="005C0C49" w:rsidRPr="004410B5" w:rsidRDefault="005C0C49" w:rsidP="005C0C49">
      <w:pPr>
        <w:ind w:right="-766"/>
        <w:jc w:val="both"/>
        <w:rPr>
          <w:b/>
          <w:bCs/>
        </w:rPr>
      </w:pPr>
      <w:r w:rsidRPr="004410B5">
        <w:rPr>
          <w:b/>
          <w:bCs/>
        </w:rPr>
        <w:t>Iesniegums par darījumu ar lauksaimniecības zemi</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37"/>
        <w:gridCol w:w="362"/>
        <w:gridCol w:w="5030"/>
      </w:tblGrid>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rPr>
                <w:b/>
                <w:bCs/>
              </w:rPr>
            </w:pPr>
            <w:r w:rsidRPr="004410B5">
              <w:rPr>
                <w:b/>
                <w:bCs/>
              </w:rPr>
              <w:t>I. Iesniedzējs</w:t>
            </w:r>
          </w:p>
        </w:tc>
        <w:tc>
          <w:tcPr>
            <w:tcW w:w="2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Es,</w:t>
            </w:r>
          </w:p>
        </w:tc>
        <w:tc>
          <w:tcPr>
            <w:tcW w:w="30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000" w:type="pct"/>
            <w:tcBorders>
              <w:top w:val="outset" w:sz="6" w:space="0" w:color="auto"/>
              <w:left w:val="nil"/>
              <w:bottom w:val="nil"/>
              <w:right w:val="nil"/>
            </w:tcBorders>
            <w:hideMark/>
          </w:tcPr>
          <w:p w:rsidR="005C0C49" w:rsidRPr="004410B5" w:rsidRDefault="005C0C49" w:rsidP="005C0C49">
            <w:pPr>
              <w:ind w:right="-766"/>
              <w:jc w:val="both"/>
            </w:pPr>
            <w:r>
              <w:t xml:space="preserve">                   </w:t>
            </w:r>
            <w:r w:rsidRPr="004410B5">
              <w:t>(vārds, uzvārds)</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908"/>
        <w:gridCol w:w="1064"/>
        <w:gridCol w:w="269"/>
        <w:gridCol w:w="269"/>
        <w:gridCol w:w="269"/>
        <w:gridCol w:w="269"/>
        <w:gridCol w:w="268"/>
        <w:gridCol w:w="268"/>
        <w:gridCol w:w="268"/>
        <w:gridCol w:w="268"/>
        <w:gridCol w:w="268"/>
        <w:gridCol w:w="268"/>
        <w:gridCol w:w="268"/>
        <w:gridCol w:w="268"/>
        <w:gridCol w:w="1237"/>
      </w:tblGrid>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r>
              <w:t>Personas kods</w:t>
            </w:r>
          </w:p>
        </w:tc>
        <w:tc>
          <w:tcPr>
            <w:tcW w:w="650" w:type="pct"/>
            <w:tcBorders>
              <w:top w:val="nil"/>
              <w:left w:val="nil"/>
              <w:bottom w:val="nil"/>
              <w:right w:val="outset" w:sz="6" w:space="0" w:color="auto"/>
            </w:tcBorders>
            <w:vAlign w:val="center"/>
          </w:tcPr>
          <w:p w:rsidR="005C0C49" w:rsidRPr="004410B5" w:rsidRDefault="005C0C49" w:rsidP="005C0C49">
            <w:pPr>
              <w:ind w:right="-766"/>
              <w:jc w:val="both"/>
            </w:pP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nil"/>
              <w:left w:val="outset" w:sz="6" w:space="0" w:color="auto"/>
              <w:bottom w:val="nil"/>
              <w:right w:val="outset" w:sz="6" w:space="0" w:color="auto"/>
            </w:tcBorders>
            <w:vAlign w:val="center"/>
            <w:hideMark/>
          </w:tcPr>
          <w:p w:rsidR="005C0C49" w:rsidRPr="004410B5" w:rsidRDefault="005C0C49" w:rsidP="005C0C49">
            <w:pPr>
              <w:ind w:right="-766"/>
              <w:jc w:val="both"/>
            </w:pPr>
            <w:r w:rsidRPr="004410B5">
              <w:t>–</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750" w:type="pct"/>
            <w:tcBorders>
              <w:top w:val="nil"/>
              <w:left w:val="outset" w:sz="6" w:space="0" w:color="auto"/>
              <w:bottom w:val="nil"/>
              <w:right w:val="nil"/>
            </w:tcBorders>
            <w:vAlign w:val="center"/>
            <w:hideMark/>
          </w:tcPr>
          <w:p w:rsidR="005C0C49" w:rsidRPr="004410B5" w:rsidRDefault="005C0C49" w:rsidP="005C0C49">
            <w:pPr>
              <w:ind w:right="-766"/>
              <w:jc w:val="both"/>
            </w:pPr>
            <w:r w:rsidRPr="004410B5">
              <w:t> </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47"/>
        <w:gridCol w:w="5382"/>
      </w:tblGrid>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r>
              <w:t>Deklarētā dzīvesvieta:</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outset" w:sz="6" w:space="0" w:color="auto"/>
              <w:left w:val="nil"/>
              <w:bottom w:val="nil"/>
              <w:right w:val="nil"/>
            </w:tcBorders>
            <w:hideMark/>
          </w:tcPr>
          <w:p w:rsidR="005C0C49" w:rsidRDefault="005C0C49" w:rsidP="005C0C49">
            <w:pPr>
              <w:ind w:right="-766"/>
              <w:jc w:val="both"/>
            </w:pPr>
            <w:r>
              <w:t xml:space="preserve">           </w:t>
            </w:r>
            <w:r w:rsidRPr="004410B5">
              <w:t xml:space="preserve">(deklarētās dzīvesvietas adrese vai cita </w:t>
            </w:r>
          </w:p>
          <w:p w:rsidR="005C0C49" w:rsidRPr="004410B5" w:rsidRDefault="005C0C49" w:rsidP="005C0C49">
            <w:pPr>
              <w:ind w:right="-766"/>
              <w:jc w:val="both"/>
            </w:pPr>
            <w:r>
              <w:t xml:space="preserve">            </w:t>
            </w:r>
            <w:r w:rsidRPr="004410B5">
              <w:t>korespondences adrese)</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outset" w:sz="6" w:space="0" w:color="auto"/>
              <w:left w:val="nil"/>
              <w:bottom w:val="nil"/>
              <w:right w:val="nil"/>
            </w:tcBorders>
            <w:hideMark/>
          </w:tcPr>
          <w:p w:rsidR="005C0C49" w:rsidRPr="004410B5" w:rsidRDefault="00274B1C" w:rsidP="005C0C49">
            <w:pPr>
              <w:ind w:right="-766"/>
              <w:jc w:val="both"/>
            </w:pPr>
            <w:r>
              <w:t xml:space="preserve">        </w:t>
            </w:r>
            <w:r w:rsidR="005C0C49" w:rsidRPr="004410B5">
              <w:t>(tālruņa numurs, elektroniskā pasta adrese)</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outset" w:sz="6" w:space="0" w:color="auto"/>
              <w:left w:val="nil"/>
              <w:bottom w:val="nil"/>
              <w:right w:val="nil"/>
            </w:tcBorders>
            <w:hideMark/>
          </w:tcPr>
          <w:p w:rsidR="00274B1C" w:rsidRDefault="00274B1C" w:rsidP="005C0C49">
            <w:pPr>
              <w:ind w:right="-766"/>
              <w:jc w:val="both"/>
            </w:pPr>
            <w:r>
              <w:t xml:space="preserve">     </w:t>
            </w:r>
            <w:r w:rsidR="005C0C49" w:rsidRPr="004410B5">
              <w:t xml:space="preserve">(nerezidenta personas identifikācijas kods vai </w:t>
            </w:r>
          </w:p>
          <w:p w:rsidR="005C0C49" w:rsidRPr="004410B5" w:rsidRDefault="00274B1C" w:rsidP="005C0C49">
            <w:pPr>
              <w:ind w:right="-766"/>
              <w:jc w:val="both"/>
            </w:pPr>
            <w:r>
              <w:t xml:space="preserve">     </w:t>
            </w:r>
            <w:r w:rsidR="005C0C49" w:rsidRPr="004410B5">
              <w:t>dzimšanas datums un valstiskā piederība)</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outset" w:sz="6" w:space="0" w:color="auto"/>
              <w:left w:val="nil"/>
              <w:bottom w:val="nil"/>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47"/>
        <w:gridCol w:w="5382"/>
      </w:tblGrid>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274B1C" w:rsidRPr="00274B1C" w:rsidRDefault="005C0C49" w:rsidP="00274B1C">
            <w:pPr>
              <w:pStyle w:val="ListParagraph"/>
              <w:numPr>
                <w:ilvl w:val="0"/>
                <w:numId w:val="20"/>
              </w:numPr>
              <w:ind w:right="-766"/>
              <w:rPr>
                <w:b/>
              </w:rPr>
            </w:pPr>
            <w:r w:rsidRPr="00274B1C">
              <w:rPr>
                <w:b/>
                <w:bCs/>
              </w:rPr>
              <w:t>Iesniedzējs</w:t>
            </w:r>
            <w:r w:rsidRPr="00274B1C">
              <w:rPr>
                <w:b/>
              </w:rPr>
              <w:t xml:space="preserve"> – </w:t>
            </w:r>
          </w:p>
          <w:p w:rsidR="00274B1C" w:rsidRDefault="005C0C49" w:rsidP="00274B1C">
            <w:pPr>
              <w:pStyle w:val="ListParagraph"/>
              <w:ind w:left="1080" w:right="-766" w:firstLine="0"/>
            </w:pPr>
            <w:r w:rsidRPr="004410B5">
              <w:t>pilnvarotā</w:t>
            </w:r>
          </w:p>
          <w:p w:rsidR="005C0C49" w:rsidRPr="004410B5" w:rsidRDefault="005C0C49" w:rsidP="00274B1C">
            <w:pPr>
              <w:pStyle w:val="ListParagraph"/>
              <w:ind w:left="1080" w:right="-766" w:firstLine="0"/>
            </w:pPr>
            <w:r w:rsidRPr="004410B5">
              <w:t xml:space="preserve"> persona</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outset" w:sz="6" w:space="0" w:color="auto"/>
              <w:left w:val="nil"/>
              <w:bottom w:val="nil"/>
              <w:right w:val="nil"/>
            </w:tcBorders>
            <w:hideMark/>
          </w:tcPr>
          <w:p w:rsidR="005C0C49" w:rsidRPr="004410B5" w:rsidRDefault="00274B1C" w:rsidP="005C0C49">
            <w:pPr>
              <w:ind w:right="-766"/>
              <w:jc w:val="both"/>
            </w:pPr>
            <w:r>
              <w:t xml:space="preserve">                    </w:t>
            </w:r>
            <w:r w:rsidR="005C0C49" w:rsidRPr="004410B5">
              <w:t>(vārds, uzvārds)</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outset" w:sz="6" w:space="0" w:color="auto"/>
              <w:left w:val="nil"/>
              <w:bottom w:val="nil"/>
              <w:right w:val="nil"/>
            </w:tcBorders>
            <w:hideMark/>
          </w:tcPr>
          <w:p w:rsidR="005C0C49" w:rsidRPr="004410B5" w:rsidRDefault="00274B1C" w:rsidP="005C0C49">
            <w:pPr>
              <w:ind w:right="-766"/>
              <w:jc w:val="both"/>
            </w:pPr>
            <w:r>
              <w:t xml:space="preserve">          </w:t>
            </w:r>
            <w:r w:rsidR="005C0C49" w:rsidRPr="004410B5">
              <w:t>(pilnvaras Nr. un izsniegšanas datums)</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37"/>
        <w:gridCol w:w="362"/>
        <w:gridCol w:w="5030"/>
      </w:tblGrid>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274B1C" w:rsidRPr="00274B1C" w:rsidRDefault="005C0C49" w:rsidP="00274B1C">
            <w:pPr>
              <w:pStyle w:val="ListParagraph"/>
              <w:numPr>
                <w:ilvl w:val="0"/>
                <w:numId w:val="24"/>
              </w:numPr>
              <w:ind w:right="-766"/>
            </w:pPr>
            <w:r w:rsidRPr="00274B1C">
              <w:rPr>
                <w:b/>
                <w:bCs/>
              </w:rPr>
              <w:t>Iesniedzējs</w:t>
            </w:r>
            <w:r w:rsidRPr="004410B5">
              <w:t xml:space="preserve"> – </w:t>
            </w:r>
          </w:p>
          <w:p w:rsidR="00274B1C" w:rsidRDefault="005C0C49" w:rsidP="00274B1C">
            <w:pPr>
              <w:ind w:left="360" w:right="-766"/>
            </w:pPr>
            <w:r w:rsidRPr="004410B5">
              <w:t xml:space="preserve">persona, kurai ir </w:t>
            </w:r>
          </w:p>
          <w:p w:rsidR="005C0C49" w:rsidRPr="004410B5" w:rsidRDefault="005C0C49" w:rsidP="00274B1C">
            <w:pPr>
              <w:ind w:left="360" w:right="-766"/>
            </w:pPr>
            <w:r w:rsidRPr="004410B5">
              <w:t>pirmpirkuma tiesības</w:t>
            </w:r>
          </w:p>
        </w:tc>
        <w:tc>
          <w:tcPr>
            <w:tcW w:w="2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Es,</w:t>
            </w:r>
          </w:p>
        </w:tc>
        <w:tc>
          <w:tcPr>
            <w:tcW w:w="30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2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000" w:type="pct"/>
            <w:tcBorders>
              <w:top w:val="outset" w:sz="6" w:space="0" w:color="auto"/>
              <w:left w:val="nil"/>
              <w:bottom w:val="nil"/>
              <w:right w:val="nil"/>
            </w:tcBorders>
            <w:hideMark/>
          </w:tcPr>
          <w:p w:rsidR="005C0C49" w:rsidRPr="004410B5" w:rsidRDefault="00274B1C" w:rsidP="005C0C49">
            <w:pPr>
              <w:ind w:right="-766"/>
              <w:jc w:val="both"/>
            </w:pPr>
            <w:r>
              <w:t xml:space="preserve">          </w:t>
            </w:r>
            <w:r w:rsidR="005C0C49" w:rsidRPr="004410B5">
              <w:t>(vārds, uzvārds)</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908"/>
        <w:gridCol w:w="1064"/>
        <w:gridCol w:w="269"/>
        <w:gridCol w:w="269"/>
        <w:gridCol w:w="269"/>
        <w:gridCol w:w="269"/>
        <w:gridCol w:w="268"/>
        <w:gridCol w:w="268"/>
        <w:gridCol w:w="268"/>
        <w:gridCol w:w="268"/>
        <w:gridCol w:w="268"/>
        <w:gridCol w:w="268"/>
        <w:gridCol w:w="268"/>
        <w:gridCol w:w="268"/>
        <w:gridCol w:w="1237"/>
      </w:tblGrid>
      <w:tr w:rsidR="005C0C49" w:rsidRPr="004410B5" w:rsidTr="00274B1C">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274B1C" w:rsidP="005C0C49">
            <w:pPr>
              <w:ind w:right="-766"/>
              <w:jc w:val="both"/>
            </w:pPr>
            <w:r>
              <w:t>Personas kods</w:t>
            </w:r>
            <w:r w:rsidR="005C0C49" w:rsidRPr="004410B5">
              <w:t> </w:t>
            </w:r>
          </w:p>
        </w:tc>
        <w:tc>
          <w:tcPr>
            <w:tcW w:w="650" w:type="pct"/>
            <w:tcBorders>
              <w:top w:val="nil"/>
              <w:left w:val="nil"/>
              <w:bottom w:val="nil"/>
              <w:right w:val="outset" w:sz="6" w:space="0" w:color="auto"/>
            </w:tcBorders>
            <w:vAlign w:val="center"/>
          </w:tcPr>
          <w:p w:rsidR="005C0C49" w:rsidRPr="004410B5" w:rsidRDefault="005C0C49" w:rsidP="005C0C49">
            <w:pPr>
              <w:ind w:right="-766"/>
              <w:jc w:val="both"/>
            </w:pP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nil"/>
              <w:left w:val="outset" w:sz="6" w:space="0" w:color="auto"/>
              <w:bottom w:val="nil"/>
              <w:right w:val="outset" w:sz="6" w:space="0" w:color="auto"/>
            </w:tcBorders>
            <w:vAlign w:val="center"/>
            <w:hideMark/>
          </w:tcPr>
          <w:p w:rsidR="005C0C49" w:rsidRPr="004410B5" w:rsidRDefault="005C0C49" w:rsidP="005C0C49">
            <w:pPr>
              <w:ind w:right="-766"/>
              <w:jc w:val="both"/>
            </w:pPr>
            <w:r w:rsidRPr="004410B5">
              <w:t>–</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150" w:type="pct"/>
            <w:tcBorders>
              <w:top w:val="single" w:sz="6" w:space="0" w:color="auto"/>
              <w:left w:val="single" w:sz="6" w:space="0" w:color="auto"/>
              <w:bottom w:val="single" w:sz="6" w:space="0" w:color="auto"/>
              <w:right w:val="single" w:sz="6" w:space="0" w:color="auto"/>
            </w:tcBorders>
            <w:vAlign w:val="center"/>
            <w:hideMark/>
          </w:tcPr>
          <w:p w:rsidR="005C0C49" w:rsidRPr="004410B5" w:rsidRDefault="005C0C49" w:rsidP="005C0C49">
            <w:pPr>
              <w:ind w:right="-766"/>
              <w:jc w:val="both"/>
            </w:pPr>
            <w:r w:rsidRPr="004410B5">
              <w:t> </w:t>
            </w:r>
          </w:p>
        </w:tc>
        <w:tc>
          <w:tcPr>
            <w:tcW w:w="750" w:type="pct"/>
            <w:tcBorders>
              <w:top w:val="nil"/>
              <w:left w:val="outset" w:sz="6" w:space="0" w:color="auto"/>
              <w:bottom w:val="nil"/>
              <w:right w:val="nil"/>
            </w:tcBorders>
            <w:vAlign w:val="center"/>
            <w:hideMark/>
          </w:tcPr>
          <w:p w:rsidR="005C0C49" w:rsidRPr="004410B5" w:rsidRDefault="005C0C49" w:rsidP="005C0C49">
            <w:pPr>
              <w:ind w:right="-766"/>
              <w:jc w:val="both"/>
            </w:pPr>
            <w:r w:rsidRPr="004410B5">
              <w:t> </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47"/>
        <w:gridCol w:w="5382"/>
      </w:tblGrid>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r w:rsidR="00274B1C">
              <w:t>Deklarētā dzīvesvieta:</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outset" w:sz="6" w:space="0" w:color="auto"/>
              <w:left w:val="nil"/>
              <w:bottom w:val="nil"/>
              <w:right w:val="nil"/>
            </w:tcBorders>
            <w:hideMark/>
          </w:tcPr>
          <w:p w:rsidR="00274B1C" w:rsidRDefault="00274B1C" w:rsidP="005C0C49">
            <w:pPr>
              <w:ind w:right="-766"/>
              <w:jc w:val="both"/>
            </w:pPr>
            <w:r>
              <w:t xml:space="preserve">      </w:t>
            </w:r>
            <w:r w:rsidR="005C0C49" w:rsidRPr="004410B5">
              <w:t xml:space="preserve">(deklarētās dzīvesvietas adrese vai cita </w:t>
            </w:r>
          </w:p>
          <w:p w:rsidR="005C0C49" w:rsidRPr="004410B5" w:rsidRDefault="00274B1C" w:rsidP="005C0C49">
            <w:pPr>
              <w:ind w:right="-766"/>
              <w:jc w:val="both"/>
            </w:pPr>
            <w:r>
              <w:t xml:space="preserve">       </w:t>
            </w:r>
            <w:r w:rsidR="005C0C49" w:rsidRPr="004410B5">
              <w:t>korespondences adrese)</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outset" w:sz="6" w:space="0" w:color="auto"/>
              <w:left w:val="nil"/>
              <w:bottom w:val="nil"/>
              <w:right w:val="nil"/>
            </w:tcBorders>
            <w:hideMark/>
          </w:tcPr>
          <w:p w:rsidR="005C0C49" w:rsidRPr="004410B5" w:rsidRDefault="00274B1C" w:rsidP="005C0C49">
            <w:pPr>
              <w:ind w:right="-766"/>
              <w:jc w:val="both"/>
            </w:pPr>
            <w:r>
              <w:t xml:space="preserve">  </w:t>
            </w:r>
            <w:r w:rsidR="005C0C49" w:rsidRPr="004410B5">
              <w:t>(tālruņa numurs, elektroniskā pasta adrese)</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outset" w:sz="6" w:space="0" w:color="auto"/>
              <w:left w:val="nil"/>
              <w:bottom w:val="nil"/>
              <w:right w:val="nil"/>
            </w:tcBorders>
            <w:hideMark/>
          </w:tcPr>
          <w:p w:rsidR="00274B1C" w:rsidRDefault="00274B1C" w:rsidP="005C0C49">
            <w:pPr>
              <w:ind w:right="-766"/>
              <w:jc w:val="both"/>
            </w:pPr>
            <w:r>
              <w:t xml:space="preserve"> </w:t>
            </w:r>
            <w:r w:rsidR="005C0C49" w:rsidRPr="004410B5">
              <w:t xml:space="preserve">(nerezidenta personas identifikācijas kods vai </w:t>
            </w:r>
          </w:p>
          <w:p w:rsidR="005C0C49" w:rsidRPr="004410B5" w:rsidRDefault="005C0C49" w:rsidP="005C0C49">
            <w:pPr>
              <w:ind w:right="-766"/>
              <w:jc w:val="both"/>
            </w:pPr>
            <w:r w:rsidRPr="004410B5">
              <w:t>dzimšanas datums un valstiskā piederība)</w:t>
            </w:r>
          </w:p>
        </w:tc>
      </w:tr>
      <w:tr w:rsidR="005C0C49" w:rsidRPr="004410B5" w:rsidTr="005C0C49">
        <w:trPr>
          <w:trHeight w:val="300"/>
          <w:tblCellSpacing w:w="15" w:type="dxa"/>
        </w:trPr>
        <w:tc>
          <w:tcPr>
            <w:tcW w:w="1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2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8444"/>
      </w:tblGrid>
      <w:tr w:rsidR="005C0C49" w:rsidRPr="004410B5" w:rsidTr="005C0C49">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49" w:rsidRPr="004410B5" w:rsidRDefault="00274B1C" w:rsidP="005C0C49">
            <w:pPr>
              <w:ind w:right="-766"/>
              <w:jc w:val="both"/>
              <w:rPr>
                <w:b/>
                <w:bCs/>
              </w:rPr>
            </w:pPr>
            <w:r>
              <w:rPr>
                <w:b/>
                <w:bCs/>
              </w:rPr>
              <w:t>I</w:t>
            </w:r>
            <w:r w:rsidR="005C0C49" w:rsidRPr="004410B5">
              <w:rPr>
                <w:b/>
                <w:bCs/>
              </w:rPr>
              <w:t>V. Lūdzu piekrišanu lauksaimniecības zemes iegūšanai īpašumā</w:t>
            </w:r>
          </w:p>
        </w:tc>
      </w:tr>
      <w:tr w:rsidR="005C0C49" w:rsidRPr="004410B5" w:rsidTr="005C0C49">
        <w:trPr>
          <w:trHeight w:val="300"/>
          <w:tblCellSpacing w:w="15" w:type="dxa"/>
        </w:trPr>
        <w:tc>
          <w:tcPr>
            <w:tcW w:w="0" w:type="auto"/>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0" w:type="auto"/>
            <w:tcBorders>
              <w:top w:val="outset" w:sz="6" w:space="0" w:color="auto"/>
              <w:left w:val="nil"/>
              <w:bottom w:val="nil"/>
              <w:right w:val="nil"/>
            </w:tcBorders>
            <w:hideMark/>
          </w:tcPr>
          <w:p w:rsidR="005C0C49" w:rsidRPr="004410B5" w:rsidRDefault="005C0C49" w:rsidP="005C0C49">
            <w:pPr>
              <w:ind w:right="-766"/>
              <w:jc w:val="both"/>
            </w:pPr>
            <w:r w:rsidRPr="004410B5">
              <w:t>(darījuma objekta kadastra numurs, nosaukums vai adrese)</w:t>
            </w:r>
          </w:p>
        </w:tc>
      </w:tr>
      <w:tr w:rsidR="005C0C49" w:rsidRPr="004410B5" w:rsidTr="005C0C49">
        <w:trPr>
          <w:trHeight w:val="300"/>
          <w:tblCellSpacing w:w="15" w:type="dxa"/>
        </w:trPr>
        <w:tc>
          <w:tcPr>
            <w:tcW w:w="0" w:type="auto"/>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0" w:type="auto"/>
            <w:tcBorders>
              <w:top w:val="outset" w:sz="6" w:space="0" w:color="auto"/>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0" w:type="auto"/>
            <w:tcBorders>
              <w:top w:val="outset" w:sz="6" w:space="0" w:color="auto"/>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rPr>
                <w:b/>
                <w:bCs/>
              </w:rPr>
            </w:pPr>
            <w:r w:rsidRPr="004410B5">
              <w:rPr>
                <w:b/>
                <w:bCs/>
              </w:rPr>
              <w:t>V. Zemes turpmākās izmantošanas mērķis</w:t>
            </w:r>
          </w:p>
        </w:tc>
      </w:tr>
      <w:tr w:rsidR="005C0C49" w:rsidRPr="004410B5" w:rsidTr="005C0C49">
        <w:trPr>
          <w:trHeight w:val="300"/>
          <w:tblCellSpacing w:w="15" w:type="dxa"/>
        </w:trPr>
        <w:tc>
          <w:tcPr>
            <w:tcW w:w="0" w:type="auto"/>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0" w:type="auto"/>
            <w:tcBorders>
              <w:top w:val="outset" w:sz="6" w:space="0" w:color="auto"/>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0" w:type="auto"/>
            <w:tcBorders>
              <w:top w:val="outset" w:sz="6" w:space="0" w:color="auto"/>
              <w:left w:val="nil"/>
              <w:bottom w:val="single" w:sz="6" w:space="0" w:color="auto"/>
              <w:right w:val="nil"/>
            </w:tcBorders>
            <w:vAlign w:val="center"/>
            <w:hideMark/>
          </w:tcPr>
          <w:p w:rsidR="005C0C49" w:rsidRPr="004410B5" w:rsidRDefault="005C0C49" w:rsidP="005C0C49">
            <w:pPr>
              <w:ind w:right="-766"/>
              <w:jc w:val="both"/>
            </w:pPr>
            <w:r w:rsidRPr="004410B5">
              <w:t> </w:t>
            </w:r>
          </w:p>
        </w:tc>
      </w:tr>
    </w:tbl>
    <w:p w:rsidR="00274B1C" w:rsidRDefault="00274B1C" w:rsidP="005C0C49">
      <w:pPr>
        <w:ind w:right="-766"/>
        <w:jc w:val="both"/>
        <w:rPr>
          <w:b/>
          <w:bCs/>
        </w:rPr>
      </w:pPr>
    </w:p>
    <w:p w:rsidR="005C0C49" w:rsidRPr="004410B5" w:rsidRDefault="005C0C49" w:rsidP="005C0C49">
      <w:pPr>
        <w:ind w:right="-766"/>
        <w:jc w:val="both"/>
        <w:rPr>
          <w:b/>
          <w:bCs/>
        </w:rPr>
      </w:pPr>
      <w:r w:rsidRPr="004410B5">
        <w:rPr>
          <w:b/>
          <w:bCs/>
        </w:rPr>
        <w:t>VI. Apliecinājums par atbilstību likuma "</w:t>
      </w:r>
      <w:hyperlink r:id="rId16" w:tgtFrame="_blank" w:history="1">
        <w:r w:rsidRPr="004410B5">
          <w:rPr>
            <w:rStyle w:val="Hyperlink"/>
            <w:b/>
            <w:bCs/>
          </w:rPr>
          <w:t>Par zemes privatizāciju lauku apvidos</w:t>
        </w:r>
      </w:hyperlink>
      <w:r w:rsidRPr="004410B5">
        <w:rPr>
          <w:b/>
          <w:bCs/>
        </w:rPr>
        <w:t xml:space="preserve">" </w:t>
      </w:r>
    </w:p>
    <w:p w:rsidR="005C0C49" w:rsidRPr="004410B5" w:rsidRDefault="005C0C49" w:rsidP="005C0C49">
      <w:pPr>
        <w:ind w:right="-766"/>
        <w:jc w:val="both"/>
        <w:rPr>
          <w:b/>
          <w:bCs/>
        </w:rPr>
      </w:pPr>
      <w:r w:rsidRPr="004410B5">
        <w:rPr>
          <w:b/>
          <w:bCs/>
        </w:rPr>
        <w:t>28.</w:t>
      </w:r>
      <w:r w:rsidRPr="004410B5">
        <w:rPr>
          <w:b/>
          <w:bCs/>
          <w:vertAlign w:val="superscript"/>
        </w:rPr>
        <w:t>1</w:t>
      </w:r>
      <w:r w:rsidRPr="004410B5">
        <w:rPr>
          <w:b/>
          <w:bCs/>
        </w:rPr>
        <w:t xml:space="preserve"> panta pirmās daļas 1. punkta "b" un "c" apakšpunkta nosacījumiem</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548"/>
        <w:gridCol w:w="5643"/>
        <w:gridCol w:w="700"/>
        <w:gridCol w:w="1553"/>
      </w:tblGrid>
      <w:tr w:rsidR="005C0C49" w:rsidRPr="004410B5" w:rsidTr="005C0C49">
        <w:trPr>
          <w:tblCellSpacing w:w="15" w:type="dxa"/>
        </w:trPr>
        <w:tc>
          <w:tcPr>
            <w:tcW w:w="3650" w:type="pct"/>
            <w:gridSpan w:val="2"/>
            <w:vMerge w:val="restart"/>
            <w:tcBorders>
              <w:top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Vienoto platības maksājumu (VPM) saņemšana</w:t>
            </w:r>
          </w:p>
        </w:tc>
        <w:tc>
          <w:tcPr>
            <w:tcW w:w="4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Gads</w:t>
            </w:r>
          </w:p>
        </w:tc>
        <w:tc>
          <w:tcPr>
            <w:tcW w:w="900" w:type="pct"/>
            <w:vMerge w:val="restart"/>
            <w:tcBorders>
              <w:top w:val="outset" w:sz="6" w:space="0" w:color="auto"/>
              <w:left w:val="outset" w:sz="6" w:space="0" w:color="auto"/>
              <w:bottom w:val="outset" w:sz="6" w:space="0" w:color="auto"/>
            </w:tcBorders>
            <w:vAlign w:val="center"/>
            <w:hideMark/>
          </w:tcPr>
          <w:p w:rsidR="005C0C49" w:rsidRPr="004410B5" w:rsidRDefault="005C0C49" w:rsidP="005C0C49">
            <w:pPr>
              <w:ind w:right="-766"/>
              <w:jc w:val="both"/>
            </w:pPr>
            <w:r w:rsidRPr="004410B5">
              <w:t>Norāda VPM saņemšanas gadu</w:t>
            </w:r>
          </w:p>
        </w:tc>
      </w:tr>
      <w:tr w:rsidR="005C0C49" w:rsidRPr="004410B5" w:rsidTr="005C0C49">
        <w:trPr>
          <w:tblCellSpacing w:w="15" w:type="dxa"/>
        </w:trPr>
        <w:tc>
          <w:tcPr>
            <w:tcW w:w="0" w:type="auto"/>
            <w:gridSpan w:val="2"/>
            <w:vMerge/>
            <w:tcBorders>
              <w:top w:val="outset" w:sz="6" w:space="0" w:color="auto"/>
              <w:bottom w:val="outset" w:sz="6" w:space="0" w:color="auto"/>
              <w:right w:val="outset" w:sz="6" w:space="0" w:color="auto"/>
            </w:tcBorders>
            <w:vAlign w:val="center"/>
            <w:hideMark/>
          </w:tcPr>
          <w:p w:rsidR="005C0C49" w:rsidRPr="004410B5" w:rsidRDefault="005C0C49" w:rsidP="005C0C49">
            <w:pPr>
              <w:ind w:right="-766"/>
              <w:jc w:val="both"/>
            </w:pPr>
          </w:p>
        </w:tc>
        <w:tc>
          <w:tcPr>
            <w:tcW w:w="4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0" w:type="auto"/>
            <w:vMerge/>
            <w:tcBorders>
              <w:top w:val="outset" w:sz="6" w:space="0" w:color="auto"/>
              <w:left w:val="outset" w:sz="6" w:space="0" w:color="auto"/>
              <w:bottom w:val="outset" w:sz="6" w:space="0" w:color="auto"/>
            </w:tcBorders>
            <w:vAlign w:val="center"/>
            <w:hideMark/>
          </w:tcPr>
          <w:p w:rsidR="005C0C49" w:rsidRPr="004410B5" w:rsidRDefault="005C0C49" w:rsidP="005C0C49">
            <w:pPr>
              <w:ind w:right="-766"/>
              <w:jc w:val="both"/>
            </w:pPr>
          </w:p>
        </w:tc>
      </w:tr>
      <w:tr w:rsidR="005C0C49" w:rsidRPr="004410B5" w:rsidTr="005C0C49">
        <w:trPr>
          <w:tblCellSpacing w:w="15" w:type="dxa"/>
        </w:trPr>
        <w:tc>
          <w:tcPr>
            <w:tcW w:w="300" w:type="pct"/>
            <w:vMerge w:val="restart"/>
            <w:tcBorders>
              <w:top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vai</w:t>
            </w:r>
          </w:p>
        </w:tc>
        <w:tc>
          <w:tcPr>
            <w:tcW w:w="33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saņemu tiešos maksājumus</w:t>
            </w:r>
          </w:p>
        </w:tc>
        <w:tc>
          <w:tcPr>
            <w:tcW w:w="4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900" w:type="pct"/>
            <w:tcBorders>
              <w:top w:val="outset" w:sz="6" w:space="0" w:color="auto"/>
              <w:left w:val="outset" w:sz="6" w:space="0" w:color="auto"/>
              <w:bottom w:val="outset" w:sz="6" w:space="0" w:color="auto"/>
            </w:tcBorders>
            <w:vAlign w:val="center"/>
            <w:hideMark/>
          </w:tcPr>
          <w:p w:rsidR="005C0C49" w:rsidRPr="004410B5" w:rsidRDefault="005C0C49" w:rsidP="005C0C49">
            <w:pPr>
              <w:ind w:right="-766"/>
              <w:jc w:val="both"/>
            </w:pPr>
            <w:r w:rsidRPr="004410B5">
              <w:t>Atzīmē ar "x"</w:t>
            </w:r>
          </w:p>
        </w:tc>
      </w:tr>
      <w:tr w:rsidR="005C0C49"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5C0C49" w:rsidRPr="004410B5" w:rsidRDefault="005C0C49" w:rsidP="005C0C49">
            <w:pPr>
              <w:ind w:right="-766"/>
              <w:jc w:val="both"/>
            </w:pPr>
          </w:p>
        </w:tc>
        <w:tc>
          <w:tcPr>
            <w:tcW w:w="33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ieņēmumi no lauksaimnieciskās ražošanas</w:t>
            </w:r>
          </w:p>
        </w:tc>
        <w:tc>
          <w:tcPr>
            <w:tcW w:w="4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900" w:type="pct"/>
            <w:tcBorders>
              <w:top w:val="outset" w:sz="6" w:space="0" w:color="auto"/>
              <w:left w:val="outset" w:sz="6" w:space="0" w:color="auto"/>
              <w:bottom w:val="outset" w:sz="6" w:space="0" w:color="auto"/>
            </w:tcBorders>
            <w:vAlign w:val="center"/>
            <w:hideMark/>
          </w:tcPr>
          <w:p w:rsidR="005C0C49" w:rsidRPr="004410B5" w:rsidRDefault="005C0C49" w:rsidP="005C0C49">
            <w:pPr>
              <w:ind w:right="-766"/>
              <w:jc w:val="both"/>
            </w:pPr>
            <w:r w:rsidRPr="004410B5">
              <w:t>Atzīmē ar "x"</w:t>
            </w:r>
          </w:p>
        </w:tc>
      </w:tr>
      <w:tr w:rsidR="005C0C49"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5C0C49" w:rsidRPr="004410B5" w:rsidRDefault="005C0C49" w:rsidP="005C0C49">
            <w:pPr>
              <w:ind w:right="-766"/>
              <w:jc w:val="both"/>
            </w:pPr>
          </w:p>
        </w:tc>
        <w:tc>
          <w:tcPr>
            <w:tcW w:w="33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tajā skaitā ieņēmumu veids</w:t>
            </w:r>
          </w:p>
        </w:tc>
        <w:tc>
          <w:tcPr>
            <w:tcW w:w="4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Gads</w:t>
            </w:r>
          </w:p>
        </w:tc>
        <w:tc>
          <w:tcPr>
            <w:tcW w:w="900" w:type="pct"/>
            <w:tcBorders>
              <w:top w:val="outset" w:sz="6" w:space="0" w:color="auto"/>
              <w:left w:val="outset" w:sz="6" w:space="0" w:color="auto"/>
              <w:bottom w:val="outset" w:sz="6" w:space="0" w:color="auto"/>
            </w:tcBorders>
            <w:vAlign w:val="center"/>
            <w:hideMark/>
          </w:tcPr>
          <w:p w:rsidR="005C0C49" w:rsidRPr="004410B5" w:rsidRDefault="005C0C49" w:rsidP="005C0C49">
            <w:pPr>
              <w:ind w:right="-766"/>
              <w:jc w:val="both"/>
            </w:pPr>
            <w:r w:rsidRPr="004410B5">
              <w:t xml:space="preserve">Summa </w:t>
            </w:r>
            <w:proofErr w:type="spellStart"/>
            <w:r w:rsidRPr="004410B5">
              <w:rPr>
                <w:i/>
                <w:iCs/>
              </w:rPr>
              <w:t>euro</w:t>
            </w:r>
            <w:proofErr w:type="spellEnd"/>
          </w:p>
        </w:tc>
      </w:tr>
      <w:tr w:rsidR="005C0C49"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5C0C49" w:rsidRPr="004410B5" w:rsidRDefault="005C0C49" w:rsidP="005C0C49">
            <w:pPr>
              <w:ind w:right="-766"/>
              <w:jc w:val="both"/>
            </w:pPr>
          </w:p>
        </w:tc>
        <w:tc>
          <w:tcPr>
            <w:tcW w:w="3350" w:type="pct"/>
            <w:vMerge w:val="restar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xml:space="preserve">1. </w:t>
            </w:r>
          </w:p>
          <w:p w:rsidR="005C0C49" w:rsidRPr="004410B5" w:rsidRDefault="005C0C49" w:rsidP="005C0C49">
            <w:pPr>
              <w:ind w:right="-766"/>
              <w:jc w:val="both"/>
            </w:pPr>
            <w:r w:rsidRPr="004410B5">
              <w:t>2.</w:t>
            </w:r>
          </w:p>
          <w:p w:rsidR="005C0C49" w:rsidRPr="004410B5" w:rsidRDefault="005C0C49" w:rsidP="005C0C49">
            <w:pPr>
              <w:ind w:right="-766"/>
              <w:jc w:val="both"/>
            </w:pPr>
            <w:r w:rsidRPr="004410B5">
              <w:t>3.</w:t>
            </w:r>
          </w:p>
          <w:p w:rsidR="005C0C49" w:rsidRPr="004410B5" w:rsidRDefault="005C0C49" w:rsidP="005C0C49">
            <w:pPr>
              <w:ind w:right="-766"/>
              <w:jc w:val="both"/>
            </w:pPr>
            <w:r w:rsidRPr="004410B5">
              <w:t>4.</w:t>
            </w:r>
          </w:p>
          <w:p w:rsidR="005C0C49" w:rsidRPr="004410B5" w:rsidRDefault="005C0C49" w:rsidP="005C0C49">
            <w:pPr>
              <w:ind w:right="-766"/>
              <w:jc w:val="both"/>
            </w:pPr>
            <w:r w:rsidRPr="004410B5">
              <w:t>5.</w:t>
            </w:r>
          </w:p>
          <w:p w:rsidR="005C0C49" w:rsidRPr="004410B5" w:rsidRDefault="005C0C49" w:rsidP="005C0C49">
            <w:pPr>
              <w:ind w:right="-766"/>
              <w:jc w:val="both"/>
            </w:pPr>
            <w:r w:rsidRPr="004410B5">
              <w:t>6.</w:t>
            </w:r>
          </w:p>
        </w:tc>
        <w:tc>
          <w:tcPr>
            <w:tcW w:w="4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900" w:type="pct"/>
            <w:tcBorders>
              <w:top w:val="outset" w:sz="6" w:space="0" w:color="auto"/>
              <w:left w:val="outset" w:sz="6" w:space="0" w:color="auto"/>
              <w:bottom w:val="outset" w:sz="6" w:space="0" w:color="auto"/>
            </w:tcBorders>
            <w:vAlign w:val="center"/>
            <w:hideMark/>
          </w:tcPr>
          <w:p w:rsidR="005C0C49" w:rsidRPr="004410B5" w:rsidRDefault="005C0C49" w:rsidP="005C0C49">
            <w:pPr>
              <w:ind w:right="-766"/>
              <w:jc w:val="both"/>
            </w:pPr>
            <w:r w:rsidRPr="004410B5">
              <w:t> </w:t>
            </w:r>
          </w:p>
        </w:tc>
      </w:tr>
      <w:tr w:rsidR="005C0C49"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5C0C49" w:rsidRPr="004410B5" w:rsidRDefault="005C0C49" w:rsidP="005C0C49">
            <w:pPr>
              <w:ind w:right="-766"/>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p>
        </w:tc>
        <w:tc>
          <w:tcPr>
            <w:tcW w:w="4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900" w:type="pct"/>
            <w:tcBorders>
              <w:top w:val="outset" w:sz="6" w:space="0" w:color="auto"/>
              <w:left w:val="outset" w:sz="6" w:space="0" w:color="auto"/>
              <w:bottom w:val="outset" w:sz="6" w:space="0" w:color="auto"/>
            </w:tcBorders>
            <w:vAlign w:val="center"/>
            <w:hideMark/>
          </w:tcPr>
          <w:p w:rsidR="005C0C49" w:rsidRPr="004410B5" w:rsidRDefault="005C0C49" w:rsidP="005C0C49">
            <w:pPr>
              <w:ind w:right="-766"/>
              <w:jc w:val="both"/>
            </w:pPr>
            <w:r w:rsidRPr="004410B5">
              <w:t> </w:t>
            </w:r>
          </w:p>
        </w:tc>
      </w:tr>
      <w:tr w:rsidR="005C0C49" w:rsidRPr="004410B5" w:rsidTr="00274B1C">
        <w:trPr>
          <w:trHeight w:val="1265"/>
          <w:tblCellSpacing w:w="15" w:type="dxa"/>
        </w:trPr>
        <w:tc>
          <w:tcPr>
            <w:tcW w:w="0" w:type="auto"/>
            <w:vMerge/>
            <w:tcBorders>
              <w:top w:val="outset" w:sz="6" w:space="0" w:color="auto"/>
              <w:bottom w:val="outset" w:sz="6" w:space="0" w:color="auto"/>
              <w:right w:val="outset" w:sz="6" w:space="0" w:color="auto"/>
            </w:tcBorders>
            <w:vAlign w:val="center"/>
            <w:hideMark/>
          </w:tcPr>
          <w:p w:rsidR="005C0C49" w:rsidRPr="004410B5" w:rsidRDefault="005C0C49" w:rsidP="005C0C49">
            <w:pPr>
              <w:ind w:right="-766"/>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p>
        </w:tc>
        <w:tc>
          <w:tcPr>
            <w:tcW w:w="4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900" w:type="pct"/>
            <w:tcBorders>
              <w:top w:val="outset" w:sz="6" w:space="0" w:color="auto"/>
              <w:left w:val="outset" w:sz="6" w:space="0" w:color="auto"/>
              <w:bottom w:val="outset" w:sz="6" w:space="0" w:color="auto"/>
            </w:tcBorders>
            <w:vAlign w:val="center"/>
            <w:hideMark/>
          </w:tcPr>
          <w:p w:rsidR="005C0C49" w:rsidRPr="004410B5" w:rsidRDefault="005C0C49" w:rsidP="005C0C49">
            <w:pPr>
              <w:ind w:right="-766"/>
              <w:jc w:val="both"/>
            </w:pPr>
            <w:r w:rsidRPr="004410B5">
              <w:t> </w:t>
            </w:r>
          </w:p>
        </w:tc>
      </w:tr>
      <w:tr w:rsidR="005C0C49" w:rsidRPr="004410B5" w:rsidTr="005C0C49">
        <w:trPr>
          <w:tblCellSpacing w:w="15" w:type="dxa"/>
        </w:trPr>
        <w:tc>
          <w:tcPr>
            <w:tcW w:w="300" w:type="pct"/>
            <w:tcBorders>
              <w:top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350" w:type="pct"/>
            <w:tcBorders>
              <w:top w:val="outset" w:sz="6" w:space="0" w:color="auto"/>
              <w:left w:val="outset" w:sz="6" w:space="0" w:color="auto"/>
              <w:bottom w:val="outset" w:sz="6" w:space="0" w:color="auto"/>
              <w:right w:val="outset" w:sz="6" w:space="0" w:color="auto"/>
            </w:tcBorders>
            <w:vAlign w:val="center"/>
            <w:hideMark/>
          </w:tcPr>
          <w:p w:rsidR="00274B1C" w:rsidRDefault="005C0C49" w:rsidP="005C0C49">
            <w:pPr>
              <w:ind w:right="-766"/>
              <w:jc w:val="both"/>
            </w:pPr>
            <w:r w:rsidRPr="004410B5">
              <w:t>ir iegūta lauksaimnieciskā izglītība vai tai pielīdzināma</w:t>
            </w:r>
          </w:p>
          <w:p w:rsidR="005C0C49" w:rsidRPr="004410B5" w:rsidRDefault="005C0C49" w:rsidP="005C0C49">
            <w:pPr>
              <w:ind w:right="-766"/>
              <w:jc w:val="both"/>
            </w:pPr>
            <w:r w:rsidRPr="004410B5">
              <w:t xml:space="preserve"> izglītība</w:t>
            </w:r>
          </w:p>
        </w:tc>
        <w:tc>
          <w:tcPr>
            <w:tcW w:w="4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900" w:type="pct"/>
            <w:tcBorders>
              <w:top w:val="outset" w:sz="6" w:space="0" w:color="auto"/>
              <w:left w:val="outset" w:sz="6" w:space="0" w:color="auto"/>
              <w:bottom w:val="outset" w:sz="6" w:space="0" w:color="auto"/>
            </w:tcBorders>
            <w:vAlign w:val="center"/>
            <w:hideMark/>
          </w:tcPr>
          <w:p w:rsidR="005C0C49" w:rsidRPr="004410B5" w:rsidRDefault="005C0C49" w:rsidP="005C0C49">
            <w:pPr>
              <w:ind w:right="-766"/>
              <w:jc w:val="both"/>
            </w:pPr>
            <w:r w:rsidRPr="004410B5">
              <w:t>Atzīmē ar "x"</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5955"/>
        <w:gridCol w:w="1279"/>
        <w:gridCol w:w="1210"/>
      </w:tblGrid>
      <w:tr w:rsidR="005C0C49" w:rsidRPr="004410B5" w:rsidTr="005C0C49">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Apliecinu, ka:</w:t>
            </w:r>
          </w:p>
        </w:tc>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r>
      <w:tr w:rsidR="005C0C49" w:rsidRPr="004410B5" w:rsidTr="005C0C49">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274B1C" w:rsidRPr="00274B1C" w:rsidRDefault="005C0C49" w:rsidP="00274B1C">
            <w:pPr>
              <w:pStyle w:val="ListParagraph"/>
              <w:numPr>
                <w:ilvl w:val="0"/>
                <w:numId w:val="26"/>
              </w:numPr>
              <w:ind w:left="284" w:right="-766" w:hanging="284"/>
              <w:rPr>
                <w:lang w:val="lv-LV"/>
              </w:rPr>
            </w:pPr>
            <w:r w:rsidRPr="00274B1C">
              <w:rPr>
                <w:lang w:val="lv-LV"/>
              </w:rPr>
              <w:t xml:space="preserve">zemi lauksaimnieciskajā darbībā sākšu izmantot gada </w:t>
            </w:r>
          </w:p>
          <w:p w:rsidR="005C0C49" w:rsidRPr="004410B5" w:rsidRDefault="005C0C49" w:rsidP="00274B1C">
            <w:pPr>
              <w:ind w:right="-766"/>
            </w:pPr>
            <w:r w:rsidRPr="004410B5">
              <w:t>laikā pēc tās iegādes un izmantošu arī turpmāk</w:t>
            </w:r>
            <w:r w:rsidRPr="00274B1C">
              <w:rPr>
                <w:vertAlign w:val="superscript"/>
              </w:rPr>
              <w:t>1</w:t>
            </w:r>
          </w:p>
        </w:tc>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rPr>
                <w:noProof/>
                <w:lang w:val="en-US" w:eastAsia="en-US" w:bidi="ar-SA"/>
              </w:rPr>
              <w:drawing>
                <wp:inline distT="0" distB="0" distL="0" distR="0" wp14:anchorId="4C46C54A" wp14:editId="520B8B3D">
                  <wp:extent cx="106680" cy="106680"/>
                  <wp:effectExtent l="0" t="0" r="7620" b="7620"/>
                  <wp:docPr id="8"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r>
      <w:tr w:rsidR="005C0C49" w:rsidRPr="004410B5" w:rsidTr="005C0C49">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lastRenderedPageBreak/>
              <w:t>b) zemi lauksaimnieciskajā darbībā sākšu izmantot triju gadu laikā pēc tās iegādes un izmantošu arī turpmāk</w:t>
            </w:r>
            <w:r w:rsidRPr="004410B5">
              <w:rPr>
                <w:vertAlign w:val="superscript"/>
              </w:rPr>
              <w:t>2</w:t>
            </w:r>
          </w:p>
        </w:tc>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rPr>
                <w:noProof/>
                <w:lang w:val="en-US" w:eastAsia="en-US" w:bidi="ar-SA"/>
              </w:rPr>
              <w:drawing>
                <wp:inline distT="0" distB="0" distL="0" distR="0" wp14:anchorId="1FE97775" wp14:editId="5A98843E">
                  <wp:extent cx="106680" cy="106680"/>
                  <wp:effectExtent l="0" t="0" r="7620" b="7620"/>
                  <wp:docPr id="7"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Atbilstošo atzīmēt ar "x"</w:t>
            </w:r>
          </w:p>
        </w:tc>
      </w:tr>
      <w:tr w:rsidR="005C0C49" w:rsidRPr="004410B5" w:rsidTr="005C0C49">
        <w:trPr>
          <w:tblCellSpacing w:w="15" w:type="dxa"/>
        </w:trPr>
        <w:tc>
          <w:tcPr>
            <w:tcW w:w="35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c) zeme paredzēta zemes dzīļu izmantošanai</w:t>
            </w:r>
            <w:r w:rsidRPr="004410B5">
              <w:rPr>
                <w:vertAlign w:val="superscript"/>
              </w:rPr>
              <w:t>3</w:t>
            </w:r>
          </w:p>
        </w:tc>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rPr>
                <w:noProof/>
                <w:lang w:val="en-US" w:eastAsia="en-US" w:bidi="ar-SA"/>
              </w:rPr>
              <w:drawing>
                <wp:inline distT="0" distB="0" distL="0" distR="0" wp14:anchorId="281615F7" wp14:editId="72557D98">
                  <wp:extent cx="106680" cy="106680"/>
                  <wp:effectExtent l="0" t="0" r="7620" b="7620"/>
                  <wp:docPr id="6"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96"/>
        <w:gridCol w:w="7133"/>
      </w:tblGrid>
      <w:tr w:rsidR="005C0C49" w:rsidRPr="004410B5"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425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4250" w:type="pct"/>
            <w:tcBorders>
              <w:top w:val="outset" w:sz="6" w:space="0" w:color="auto"/>
              <w:left w:val="nil"/>
              <w:bottom w:val="nil"/>
              <w:right w:val="nil"/>
            </w:tcBorders>
            <w:hideMark/>
          </w:tcPr>
          <w:p w:rsidR="005C0C49" w:rsidRPr="004410B5" w:rsidRDefault="005C0C49" w:rsidP="005C0C49">
            <w:pPr>
              <w:ind w:right="-766"/>
              <w:jc w:val="both"/>
            </w:pPr>
            <w:r w:rsidRPr="004410B5">
              <w:t>(paraksts</w:t>
            </w:r>
            <w:r w:rsidRPr="004410B5">
              <w:rPr>
                <w:vertAlign w:val="superscript"/>
              </w:rPr>
              <w:t>4</w:t>
            </w:r>
            <w:r w:rsidRPr="004410B5">
              <w:t>, vārds, uzvārds)</w:t>
            </w:r>
          </w:p>
        </w:tc>
      </w:tr>
    </w:tbl>
    <w:p w:rsidR="005C0C49" w:rsidRPr="004410B5" w:rsidRDefault="005C0C49" w:rsidP="005C0C49">
      <w:pPr>
        <w:ind w:right="-766"/>
        <w:jc w:val="both"/>
      </w:pPr>
      <w:r w:rsidRPr="004410B5">
        <w:t>Piezīmes.</w:t>
      </w:r>
      <w:r w:rsidRPr="004410B5">
        <w:br/>
      </w:r>
      <w:r w:rsidRPr="004410B5">
        <w:rPr>
          <w:vertAlign w:val="superscript"/>
        </w:rPr>
        <w:t>1</w:t>
      </w:r>
      <w:r w:rsidRPr="004410B5">
        <w:t xml:space="preserve"> Atzīmē, ja zeme iepriekšējā vai kārtējā gadā ir bijusi pieteikta vienotajiem platības maksājumiem vai tiešajiem maksājumiem.</w:t>
      </w:r>
    </w:p>
    <w:p w:rsidR="005C0C49" w:rsidRPr="004410B5" w:rsidRDefault="005C0C49" w:rsidP="005C0C49">
      <w:pPr>
        <w:ind w:right="-766"/>
        <w:jc w:val="both"/>
      </w:pPr>
      <w:r w:rsidRPr="004410B5">
        <w:br/>
      </w:r>
      <w:r w:rsidRPr="004410B5">
        <w:rPr>
          <w:vertAlign w:val="superscript"/>
        </w:rPr>
        <w:t>2</w:t>
      </w:r>
      <w:r w:rsidRPr="004410B5">
        <w:t xml:space="preserve"> Atzīmē, ja zeme iepriekšējā vai kārtējā gadā nav bijusi pieteikta vienotajiem platības maksājumiem vai tiešajiem maksājumiem.</w:t>
      </w:r>
    </w:p>
    <w:p w:rsidR="005C0C49" w:rsidRPr="004410B5" w:rsidRDefault="005C0C49" w:rsidP="005C0C49">
      <w:pPr>
        <w:ind w:right="-766"/>
        <w:jc w:val="both"/>
      </w:pPr>
      <w:r w:rsidRPr="004410B5">
        <w:br/>
      </w:r>
      <w:r w:rsidRPr="004410B5">
        <w:rPr>
          <w:vertAlign w:val="superscript"/>
        </w:rPr>
        <w:t>3</w:t>
      </w:r>
      <w:r w:rsidRPr="004410B5">
        <w:t xml:space="preserve"> Atzīmē, ja lauksaimniecības zemi vēlas iegūt īpašumā zemes dzīļu izmantošanai.</w:t>
      </w:r>
      <w:r w:rsidRPr="004410B5">
        <w:br/>
      </w:r>
      <w:r w:rsidRPr="004410B5">
        <w:rPr>
          <w:vertAlign w:val="superscript"/>
        </w:rPr>
        <w:t>4</w:t>
      </w:r>
      <w:r w:rsidRPr="004410B5">
        <w:t xml:space="preserve"> Dokumenta rekvizītu "paraksts" neaizpilda, ja elektroniskais dokuments ir sagatavots atbilstoši normatīvajiem aktiem par elektronisko dokumentu noformēšanu.</w:t>
      </w:r>
    </w:p>
    <w:p w:rsidR="005C0C49" w:rsidRPr="004410B5" w:rsidRDefault="005C0C49" w:rsidP="005C0C49">
      <w:pPr>
        <w:ind w:right="-766"/>
        <w:jc w:val="both"/>
      </w:pPr>
      <w:r w:rsidRPr="004410B5">
        <w:t>Apzinos, ka tad, ja zemi nesākšu izmantot lauksaimnieciskajā darbībā gada laikā, ja zeme iepriekšējā vai kārtējā gadā ir bijusi pieteikta vienotajiem platības maksājumiem vai tiešajiem maksājumiem, vai triju gadu laikā, ja zeme iepriekšējā vai kārtējā gadā nav bijusi pieteikta vienotajiem platības maksājumiem vai tiešajiem maksājumiem, vai zemes dzīļu izmantošanai paredzēto zemi neizmantošu šajā nolūkā, man atbilstoši Latvijas Administratīvo pārkāpumu kodeksam var uzlikt administratīvo sodu.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913"/>
        <w:gridCol w:w="6531"/>
      </w:tblGrid>
      <w:tr w:rsidR="005C0C49" w:rsidRPr="004410B5"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rPr>
                <w:b/>
                <w:bCs/>
              </w:rPr>
            </w:pPr>
            <w:r w:rsidRPr="004410B5">
              <w:rPr>
                <w:b/>
                <w:bCs/>
              </w:rPr>
              <w:t>VII. Pielikumā:</w:t>
            </w:r>
          </w:p>
        </w:tc>
        <w:tc>
          <w:tcPr>
            <w:tcW w:w="3841"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r>
      <w:tr w:rsidR="005C0C49" w:rsidRPr="004410B5"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841"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1. Darījuma akts</w:t>
            </w:r>
          </w:p>
        </w:tc>
      </w:tr>
      <w:tr w:rsidR="005C0C49" w:rsidRPr="004410B5"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841" w:type="pct"/>
            <w:tcBorders>
              <w:top w:val="outset" w:sz="6" w:space="0" w:color="auto"/>
              <w:left w:val="nil"/>
              <w:bottom w:val="single" w:sz="6" w:space="0" w:color="auto"/>
              <w:right w:val="nil"/>
            </w:tcBorders>
            <w:vAlign w:val="center"/>
            <w:hideMark/>
          </w:tcPr>
          <w:p w:rsidR="005C0C49" w:rsidRPr="004410B5" w:rsidRDefault="005C0C49" w:rsidP="005C0C49">
            <w:pPr>
              <w:ind w:right="-766"/>
              <w:jc w:val="both"/>
            </w:pPr>
            <w:r w:rsidRPr="004410B5">
              <w:t>2.</w:t>
            </w:r>
          </w:p>
        </w:tc>
      </w:tr>
      <w:tr w:rsidR="005C0C49" w:rsidRPr="004410B5"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841" w:type="pct"/>
            <w:tcBorders>
              <w:top w:val="outset" w:sz="6" w:space="0" w:color="auto"/>
              <w:left w:val="nil"/>
              <w:bottom w:val="single" w:sz="6" w:space="0" w:color="auto"/>
              <w:right w:val="nil"/>
            </w:tcBorders>
            <w:vAlign w:val="center"/>
            <w:hideMark/>
          </w:tcPr>
          <w:p w:rsidR="005C0C49" w:rsidRPr="004410B5" w:rsidRDefault="005C0C49" w:rsidP="005C0C49">
            <w:pPr>
              <w:ind w:right="-766"/>
              <w:jc w:val="both"/>
            </w:pPr>
            <w:r w:rsidRPr="004410B5">
              <w:t>3.</w:t>
            </w:r>
          </w:p>
        </w:tc>
      </w:tr>
      <w:tr w:rsidR="005C0C49" w:rsidRPr="004410B5"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841" w:type="pct"/>
            <w:tcBorders>
              <w:top w:val="outset" w:sz="6" w:space="0" w:color="auto"/>
              <w:left w:val="nil"/>
              <w:bottom w:val="single" w:sz="6" w:space="0" w:color="auto"/>
              <w:right w:val="nil"/>
            </w:tcBorders>
            <w:vAlign w:val="center"/>
            <w:hideMark/>
          </w:tcPr>
          <w:p w:rsidR="005C0C49" w:rsidRPr="004410B5" w:rsidRDefault="005C0C49" w:rsidP="005C0C49">
            <w:pPr>
              <w:ind w:right="-766"/>
              <w:jc w:val="both"/>
            </w:pPr>
            <w:r w:rsidRPr="004410B5">
              <w:t>4.</w:t>
            </w:r>
          </w:p>
        </w:tc>
      </w:tr>
      <w:tr w:rsidR="005C0C49" w:rsidRPr="004410B5"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841" w:type="pct"/>
            <w:tcBorders>
              <w:top w:val="outset" w:sz="6" w:space="0" w:color="auto"/>
              <w:left w:val="nil"/>
              <w:bottom w:val="single" w:sz="6" w:space="0" w:color="auto"/>
              <w:right w:val="nil"/>
            </w:tcBorders>
            <w:vAlign w:val="center"/>
            <w:hideMark/>
          </w:tcPr>
          <w:p w:rsidR="005C0C49" w:rsidRPr="004410B5" w:rsidRDefault="005C0C49" w:rsidP="005C0C49">
            <w:pPr>
              <w:ind w:right="-766"/>
              <w:jc w:val="both"/>
            </w:pPr>
            <w:r w:rsidRPr="004410B5">
              <w:t>5.</w:t>
            </w:r>
          </w:p>
        </w:tc>
      </w:tr>
      <w:tr w:rsidR="005C0C49" w:rsidRPr="004410B5" w:rsidTr="00274B1C">
        <w:trPr>
          <w:trHeight w:val="300"/>
          <w:tblCellSpacing w:w="15" w:type="dxa"/>
        </w:trPr>
        <w:tc>
          <w:tcPr>
            <w:tcW w:w="1106"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3841" w:type="pct"/>
            <w:tcBorders>
              <w:top w:val="outset" w:sz="6" w:space="0" w:color="auto"/>
              <w:left w:val="nil"/>
              <w:bottom w:val="single" w:sz="6" w:space="0" w:color="auto"/>
              <w:right w:val="nil"/>
            </w:tcBorders>
            <w:vAlign w:val="center"/>
            <w:hideMark/>
          </w:tcPr>
          <w:p w:rsidR="005C0C49" w:rsidRPr="004410B5" w:rsidRDefault="005C0C49" w:rsidP="005C0C49">
            <w:pPr>
              <w:ind w:right="-766"/>
              <w:jc w:val="both"/>
            </w:pPr>
            <w:r w:rsidRPr="004410B5">
              <w:t> </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89"/>
        <w:gridCol w:w="4675"/>
        <w:gridCol w:w="1274"/>
        <w:gridCol w:w="1206"/>
      </w:tblGrid>
      <w:tr w:rsidR="005C0C49"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28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Piekrītu saņemt informāciju par iesnieguma izskatīšanas gaitu uz elektroniskā pasta adresi</w:t>
            </w:r>
          </w:p>
        </w:tc>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rPr>
                <w:noProof/>
                <w:lang w:val="en-US" w:eastAsia="en-US" w:bidi="ar-SA"/>
              </w:rPr>
              <w:drawing>
                <wp:inline distT="0" distB="0" distL="0" distR="0" wp14:anchorId="54C01A64" wp14:editId="68C15700">
                  <wp:extent cx="106680" cy="106680"/>
                  <wp:effectExtent l="0" t="0" r="7620" b="7620"/>
                  <wp:docPr id="5"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Atbilstošo atzīmēt ar "x"</w:t>
            </w:r>
          </w:p>
        </w:tc>
      </w:tr>
    </w:tbl>
    <w:p w:rsidR="005C0C49" w:rsidRPr="004410B5" w:rsidRDefault="005C0C49" w:rsidP="005C0C49">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87"/>
        <w:gridCol w:w="2348"/>
        <w:gridCol w:w="278"/>
        <w:gridCol w:w="4516"/>
      </w:tblGrid>
      <w:tr w:rsidR="005C0C49" w:rsidRPr="004410B5"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14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2700" w:type="pct"/>
            <w:tcBorders>
              <w:top w:val="nil"/>
              <w:left w:val="nil"/>
              <w:bottom w:val="single" w:sz="6" w:space="0" w:color="auto"/>
              <w:right w:val="nil"/>
            </w:tcBorders>
            <w:vAlign w:val="center"/>
            <w:hideMark/>
          </w:tcPr>
          <w:p w:rsidR="005C0C49" w:rsidRPr="004410B5" w:rsidRDefault="005C0C49" w:rsidP="005C0C49">
            <w:pPr>
              <w:ind w:right="-766"/>
              <w:jc w:val="both"/>
            </w:pPr>
            <w:r w:rsidRPr="004410B5">
              <w:t> </w:t>
            </w:r>
          </w:p>
        </w:tc>
      </w:tr>
      <w:tr w:rsidR="005C0C49" w:rsidRPr="004410B5"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1400" w:type="pct"/>
            <w:tcBorders>
              <w:top w:val="outset" w:sz="6" w:space="0" w:color="auto"/>
              <w:left w:val="nil"/>
              <w:bottom w:val="nil"/>
              <w:right w:val="nil"/>
            </w:tcBorders>
            <w:hideMark/>
          </w:tcPr>
          <w:p w:rsidR="005C0C49" w:rsidRPr="004410B5" w:rsidRDefault="005C0C49" w:rsidP="005C0C49">
            <w:pPr>
              <w:ind w:right="-766"/>
              <w:jc w:val="both"/>
            </w:pPr>
            <w:r w:rsidRPr="004410B5">
              <w:t>(datums</w:t>
            </w:r>
            <w:r w:rsidRPr="004410B5">
              <w:rPr>
                <w:vertAlign w:val="superscript"/>
              </w:rPr>
              <w:t>5</w:t>
            </w:r>
            <w:r w:rsidRPr="004410B5">
              <w:t>)</w:t>
            </w:r>
          </w:p>
        </w:tc>
        <w:tc>
          <w:tcPr>
            <w:tcW w:w="150" w:type="pct"/>
            <w:tcBorders>
              <w:top w:val="outset" w:sz="6" w:space="0" w:color="auto"/>
              <w:left w:val="outset" w:sz="6" w:space="0" w:color="auto"/>
              <w:bottom w:val="outset" w:sz="6" w:space="0" w:color="auto"/>
              <w:right w:val="outset" w:sz="6" w:space="0" w:color="auto"/>
            </w:tcBorders>
            <w:vAlign w:val="center"/>
            <w:hideMark/>
          </w:tcPr>
          <w:p w:rsidR="005C0C49" w:rsidRPr="004410B5" w:rsidRDefault="005C0C49" w:rsidP="005C0C49">
            <w:pPr>
              <w:ind w:right="-766"/>
              <w:jc w:val="both"/>
            </w:pPr>
            <w:r w:rsidRPr="004410B5">
              <w:t> </w:t>
            </w:r>
          </w:p>
        </w:tc>
        <w:tc>
          <w:tcPr>
            <w:tcW w:w="2700" w:type="pct"/>
            <w:tcBorders>
              <w:top w:val="outset" w:sz="6" w:space="0" w:color="auto"/>
              <w:left w:val="nil"/>
              <w:bottom w:val="nil"/>
              <w:right w:val="nil"/>
            </w:tcBorders>
            <w:hideMark/>
          </w:tcPr>
          <w:p w:rsidR="005C0C49" w:rsidRPr="004410B5" w:rsidRDefault="005C0C49" w:rsidP="005C0C49">
            <w:pPr>
              <w:ind w:right="-766"/>
              <w:jc w:val="both"/>
            </w:pPr>
            <w:r w:rsidRPr="004410B5">
              <w:t>(paraksts</w:t>
            </w:r>
            <w:r w:rsidRPr="004410B5">
              <w:rPr>
                <w:vertAlign w:val="superscript"/>
              </w:rPr>
              <w:t>5</w:t>
            </w:r>
            <w:r w:rsidRPr="004410B5">
              <w:t>, vārds, uzvārds)</w:t>
            </w:r>
          </w:p>
        </w:tc>
      </w:tr>
    </w:tbl>
    <w:p w:rsidR="00274B1C" w:rsidRDefault="00274B1C" w:rsidP="005C0C49">
      <w:pPr>
        <w:ind w:right="-766"/>
        <w:jc w:val="both"/>
      </w:pPr>
    </w:p>
    <w:p w:rsidR="00274B1C" w:rsidRDefault="00274B1C" w:rsidP="005C0C49">
      <w:pPr>
        <w:ind w:right="-766"/>
        <w:jc w:val="both"/>
      </w:pPr>
    </w:p>
    <w:p w:rsidR="00274B1C" w:rsidRDefault="00274B1C" w:rsidP="005C0C49">
      <w:pPr>
        <w:ind w:right="-766"/>
        <w:jc w:val="both"/>
      </w:pPr>
    </w:p>
    <w:p w:rsidR="00274B1C" w:rsidRDefault="00274B1C" w:rsidP="005C0C49">
      <w:pPr>
        <w:ind w:right="-766"/>
        <w:jc w:val="both"/>
      </w:pPr>
    </w:p>
    <w:p w:rsidR="00274B1C" w:rsidRDefault="00274B1C" w:rsidP="005C0C49">
      <w:pPr>
        <w:ind w:right="-766"/>
        <w:jc w:val="both"/>
      </w:pPr>
    </w:p>
    <w:p w:rsidR="00274B1C" w:rsidRDefault="00274B1C" w:rsidP="005C0C49">
      <w:pPr>
        <w:ind w:right="-766"/>
        <w:jc w:val="both"/>
      </w:pPr>
    </w:p>
    <w:p w:rsidR="005C0C49" w:rsidRPr="004410B5" w:rsidRDefault="005C0C49" w:rsidP="005C0C49">
      <w:pPr>
        <w:ind w:right="-766"/>
        <w:jc w:val="both"/>
      </w:pPr>
      <w:r w:rsidRPr="004410B5">
        <w:t xml:space="preserve">Piezīme. </w:t>
      </w:r>
      <w:r w:rsidRPr="004410B5">
        <w:rPr>
          <w:vertAlign w:val="superscript"/>
        </w:rPr>
        <w:t>5</w:t>
      </w:r>
      <w:r w:rsidRPr="004410B5">
        <w:t xml:space="preserve"> Dokumenta rekvizītus "paraksts" un "datums" neaizpilda, ja elektroniskais dokuments ir sagatavots atbilstoši normatīvajiem aktiem par elektronisko dokumentu noformēšanu.</w:t>
      </w:r>
    </w:p>
    <w:p w:rsidR="005C0C49" w:rsidRPr="007B7D03" w:rsidRDefault="005C0C49" w:rsidP="005C0C49">
      <w:pPr>
        <w:ind w:right="-766"/>
      </w:pPr>
    </w:p>
    <w:p w:rsidR="005C0C49" w:rsidRDefault="005C0C49" w:rsidP="00115AF3">
      <w:pPr>
        <w:ind w:right="-766"/>
        <w:jc w:val="right"/>
        <w:rPr>
          <w:sz w:val="16"/>
          <w:szCs w:val="16"/>
        </w:rPr>
      </w:pPr>
    </w:p>
    <w:p w:rsidR="005C0C49" w:rsidRDefault="005C0C49" w:rsidP="00115AF3">
      <w:pPr>
        <w:ind w:right="-766"/>
        <w:jc w:val="right"/>
        <w:rPr>
          <w:sz w:val="16"/>
          <w:szCs w:val="16"/>
        </w:rPr>
      </w:pPr>
    </w:p>
    <w:p w:rsidR="005C0C49" w:rsidRDefault="005C0C49" w:rsidP="00115AF3">
      <w:pPr>
        <w:ind w:right="-766"/>
        <w:jc w:val="right"/>
        <w:rPr>
          <w:sz w:val="16"/>
          <w:szCs w:val="16"/>
        </w:rPr>
      </w:pPr>
    </w:p>
    <w:p w:rsidR="00E45EF8" w:rsidRDefault="00E45EF8" w:rsidP="00115AF3">
      <w:pPr>
        <w:ind w:right="-766"/>
        <w:jc w:val="right"/>
        <w:rPr>
          <w:sz w:val="16"/>
          <w:szCs w:val="16"/>
        </w:rPr>
      </w:pPr>
    </w:p>
    <w:p w:rsidR="00E45EF8" w:rsidRDefault="00E45EF8" w:rsidP="00115AF3">
      <w:pPr>
        <w:ind w:right="-766"/>
        <w:jc w:val="right"/>
        <w:rPr>
          <w:sz w:val="16"/>
          <w:szCs w:val="16"/>
        </w:rPr>
      </w:pPr>
    </w:p>
    <w:p w:rsidR="00E45EF8" w:rsidRDefault="00E45EF8" w:rsidP="00115AF3">
      <w:pPr>
        <w:ind w:right="-766"/>
        <w:jc w:val="right"/>
        <w:rPr>
          <w:sz w:val="16"/>
          <w:szCs w:val="16"/>
        </w:rPr>
      </w:pPr>
    </w:p>
    <w:p w:rsidR="00E45EF8" w:rsidRDefault="00E45EF8" w:rsidP="00115AF3">
      <w:pPr>
        <w:ind w:right="-766"/>
        <w:jc w:val="right"/>
        <w:rPr>
          <w:sz w:val="16"/>
          <w:szCs w:val="16"/>
        </w:rPr>
      </w:pPr>
    </w:p>
    <w:p w:rsidR="00E45EF8" w:rsidRDefault="00E45EF8" w:rsidP="00115AF3">
      <w:pPr>
        <w:ind w:right="-766"/>
        <w:jc w:val="right"/>
        <w:rPr>
          <w:sz w:val="16"/>
          <w:szCs w:val="16"/>
        </w:rPr>
      </w:pPr>
    </w:p>
    <w:p w:rsidR="00E45EF8" w:rsidRDefault="00E45EF8" w:rsidP="00115AF3">
      <w:pPr>
        <w:ind w:right="-766"/>
        <w:jc w:val="right"/>
        <w:rPr>
          <w:sz w:val="16"/>
          <w:szCs w:val="16"/>
        </w:rPr>
      </w:pPr>
    </w:p>
    <w:p w:rsidR="00115AF3" w:rsidRPr="00DB7EEB" w:rsidRDefault="004C6822" w:rsidP="00115AF3">
      <w:pPr>
        <w:ind w:right="-766"/>
        <w:jc w:val="right"/>
        <w:rPr>
          <w:sz w:val="16"/>
          <w:szCs w:val="16"/>
        </w:rPr>
      </w:pPr>
      <w:hyperlink r:id="rId19" w:tooltip="Atvērt citā formātā" w:history="1">
        <w:r w:rsidR="00115AF3" w:rsidRPr="00DB7EEB">
          <w:rPr>
            <w:rStyle w:val="Hyperlink"/>
            <w:sz w:val="16"/>
            <w:szCs w:val="16"/>
          </w:rPr>
          <w:br/>
          <w:t>2.pielikums</w:t>
        </w:r>
      </w:hyperlink>
      <w:r w:rsidR="00115AF3" w:rsidRPr="00DB7EEB">
        <w:rPr>
          <w:sz w:val="16"/>
          <w:szCs w:val="16"/>
        </w:rPr>
        <w:br/>
        <w:t>Ministru kabineta</w:t>
      </w:r>
      <w:r w:rsidR="00115AF3" w:rsidRPr="00DB7EEB">
        <w:rPr>
          <w:sz w:val="16"/>
          <w:szCs w:val="16"/>
        </w:rPr>
        <w:br/>
        <w:t>2014.gada 2.decembra</w:t>
      </w:r>
      <w:r w:rsidR="00115AF3" w:rsidRPr="00DB7EEB">
        <w:rPr>
          <w:sz w:val="16"/>
          <w:szCs w:val="16"/>
        </w:rPr>
        <w:br/>
        <w:t>noteikumiem Nr.748</w:t>
      </w:r>
    </w:p>
    <w:p w:rsidR="00115AF3" w:rsidRPr="004410B5" w:rsidRDefault="00115AF3" w:rsidP="00115AF3">
      <w:pPr>
        <w:ind w:right="-766"/>
        <w:jc w:val="both"/>
        <w:rPr>
          <w:b/>
          <w:bCs/>
        </w:rPr>
      </w:pPr>
      <w:bookmarkStart w:id="2" w:name="538613"/>
      <w:bookmarkEnd w:id="2"/>
      <w:r w:rsidRPr="004410B5">
        <w:rPr>
          <w:b/>
          <w:bCs/>
        </w:rPr>
        <w:t>Juridiskās personas iesnieguma veidlapas paraugs</w:t>
      </w:r>
    </w:p>
    <w:p w:rsidR="00CA437D" w:rsidRDefault="00CA437D" w:rsidP="00CA437D">
      <w:pPr>
        <w:ind w:right="-766"/>
        <w:jc w:val="right"/>
        <w:rPr>
          <w:b/>
          <w:bCs/>
        </w:rPr>
      </w:pPr>
      <w:r>
        <w:rPr>
          <w:b/>
          <w:bCs/>
        </w:rPr>
        <w:t>Olaines novada domei</w:t>
      </w:r>
    </w:p>
    <w:p w:rsidR="00CA437D" w:rsidRDefault="00CA437D" w:rsidP="00CA437D">
      <w:pPr>
        <w:ind w:right="-766"/>
        <w:jc w:val="right"/>
        <w:rPr>
          <w:b/>
          <w:bCs/>
        </w:rPr>
      </w:pPr>
      <w:r>
        <w:rPr>
          <w:b/>
          <w:bCs/>
        </w:rPr>
        <w:t xml:space="preserve">Zemgales ielā 33, Olainē, </w:t>
      </w:r>
    </w:p>
    <w:p w:rsidR="00CA437D" w:rsidRDefault="00CA437D" w:rsidP="00CA437D">
      <w:pPr>
        <w:ind w:right="-766"/>
        <w:jc w:val="right"/>
        <w:rPr>
          <w:b/>
          <w:bCs/>
        </w:rPr>
      </w:pPr>
      <w:r>
        <w:rPr>
          <w:b/>
          <w:bCs/>
        </w:rPr>
        <w:t>Olaines novadā, LV-2114</w:t>
      </w:r>
    </w:p>
    <w:p w:rsidR="00CA437D" w:rsidRDefault="00CA437D" w:rsidP="00115AF3">
      <w:pPr>
        <w:ind w:right="-766"/>
        <w:jc w:val="both"/>
        <w:rPr>
          <w:b/>
          <w:bCs/>
        </w:rPr>
      </w:pPr>
    </w:p>
    <w:p w:rsidR="00115AF3" w:rsidRPr="004410B5" w:rsidRDefault="00115AF3" w:rsidP="00115AF3">
      <w:pPr>
        <w:ind w:right="-766"/>
        <w:jc w:val="both"/>
        <w:rPr>
          <w:b/>
          <w:bCs/>
        </w:rPr>
      </w:pPr>
      <w:r w:rsidRPr="004410B5">
        <w:rPr>
          <w:b/>
          <w:bCs/>
        </w:rPr>
        <w:t>Iesniegums par darījumu ar lauksaimniecības zemi</w:t>
      </w:r>
    </w:p>
    <w:tbl>
      <w:tblPr>
        <w:tblW w:w="5507"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46"/>
        <w:gridCol w:w="6238"/>
      </w:tblGrid>
      <w:tr w:rsidR="00115AF3" w:rsidRPr="004410B5" w:rsidTr="00CA437D">
        <w:trPr>
          <w:trHeight w:val="300"/>
          <w:tblCellSpacing w:w="15" w:type="dxa"/>
        </w:trPr>
        <w:tc>
          <w:tcPr>
            <w:tcW w:w="1616"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rPr>
                <w:b/>
                <w:bCs/>
              </w:rPr>
            </w:pPr>
            <w:r w:rsidRPr="004410B5">
              <w:rPr>
                <w:b/>
                <w:bCs/>
              </w:rPr>
              <w:t>I. Iesniedzējs</w:t>
            </w:r>
          </w:p>
        </w:tc>
        <w:tc>
          <w:tcPr>
            <w:tcW w:w="3335"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CA437D">
        <w:trPr>
          <w:trHeight w:val="201"/>
          <w:tblCellSpacing w:w="15" w:type="dxa"/>
        </w:trPr>
        <w:tc>
          <w:tcPr>
            <w:tcW w:w="1616"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335" w:type="pct"/>
            <w:tcBorders>
              <w:top w:val="outset" w:sz="6" w:space="0" w:color="auto"/>
              <w:left w:val="nil"/>
              <w:bottom w:val="nil"/>
              <w:right w:val="nil"/>
            </w:tcBorders>
            <w:hideMark/>
          </w:tcPr>
          <w:p w:rsidR="00115AF3" w:rsidRDefault="00CA437D" w:rsidP="005C0C49">
            <w:pPr>
              <w:ind w:right="-766"/>
              <w:jc w:val="both"/>
            </w:pPr>
            <w:r>
              <w:t xml:space="preserve">                                        </w:t>
            </w:r>
            <w:r w:rsidR="00115AF3" w:rsidRPr="004410B5">
              <w:t>(nosaukums)</w:t>
            </w:r>
          </w:p>
          <w:p w:rsidR="00CA437D" w:rsidRPr="004410B5" w:rsidRDefault="00CA437D" w:rsidP="005C0C49">
            <w:pPr>
              <w:ind w:right="-766"/>
              <w:jc w:val="both"/>
            </w:pPr>
          </w:p>
        </w:tc>
      </w:tr>
    </w:tbl>
    <w:p w:rsidR="00115AF3" w:rsidRPr="004410B5" w:rsidRDefault="00115AF3" w:rsidP="00115AF3">
      <w:pPr>
        <w:ind w:right="-766"/>
        <w:jc w:val="both"/>
      </w:pPr>
    </w:p>
    <w:tbl>
      <w:tblPr>
        <w:tblW w:w="5423"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818"/>
        <w:gridCol w:w="415"/>
        <w:gridCol w:w="415"/>
        <w:gridCol w:w="415"/>
        <w:gridCol w:w="415"/>
        <w:gridCol w:w="415"/>
        <w:gridCol w:w="415"/>
        <w:gridCol w:w="415"/>
        <w:gridCol w:w="415"/>
        <w:gridCol w:w="415"/>
        <w:gridCol w:w="415"/>
        <w:gridCol w:w="415"/>
        <w:gridCol w:w="1743"/>
      </w:tblGrid>
      <w:tr w:rsidR="00115AF3" w:rsidRPr="004410B5" w:rsidTr="00CA437D">
        <w:trPr>
          <w:trHeight w:val="30"/>
          <w:tblCellSpacing w:w="15" w:type="dxa"/>
        </w:trPr>
        <w:tc>
          <w:tcPr>
            <w:tcW w:w="1576" w:type="pct"/>
            <w:tcBorders>
              <w:top w:val="nil"/>
              <w:left w:val="nil"/>
              <w:bottom w:val="nil"/>
              <w:right w:val="outset"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784" w:type="pct"/>
            <w:tcBorders>
              <w:top w:val="nil"/>
              <w:left w:val="single" w:sz="6" w:space="0" w:color="auto"/>
              <w:bottom w:val="nil"/>
              <w:right w:val="nil"/>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3374" w:type="pct"/>
            <w:gridSpan w:val="12"/>
            <w:tcBorders>
              <w:top w:val="outset" w:sz="6" w:space="0" w:color="auto"/>
              <w:left w:val="outset" w:sz="6" w:space="0" w:color="auto"/>
              <w:bottom w:val="outset" w:sz="6" w:space="0" w:color="auto"/>
              <w:right w:val="outset" w:sz="6" w:space="0" w:color="auto"/>
            </w:tcBorders>
            <w:hideMark/>
          </w:tcPr>
          <w:p w:rsidR="00115AF3" w:rsidRPr="004410B5" w:rsidRDefault="00CA437D" w:rsidP="005C0C49">
            <w:pPr>
              <w:ind w:right="-766"/>
              <w:jc w:val="both"/>
            </w:pPr>
            <w:r>
              <w:t xml:space="preserve">                     </w:t>
            </w:r>
            <w:r w:rsidR="00115AF3" w:rsidRPr="004410B5">
              <w:t>Reģistrācijas numurs</w:t>
            </w:r>
          </w:p>
        </w:tc>
      </w:tr>
    </w:tbl>
    <w:p w:rsidR="00115AF3" w:rsidRPr="004410B5" w:rsidRDefault="00115AF3" w:rsidP="00115AF3">
      <w:pPr>
        <w:ind w:right="-766"/>
        <w:jc w:val="both"/>
      </w:pPr>
    </w:p>
    <w:tbl>
      <w:tblPr>
        <w:tblW w:w="5422"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46"/>
        <w:gridCol w:w="6094"/>
      </w:tblGrid>
      <w:tr w:rsidR="00115AF3" w:rsidRPr="004410B5"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rsidR="00115AF3" w:rsidRPr="004410B5" w:rsidRDefault="00115AF3" w:rsidP="005C0C49">
            <w:pPr>
              <w:ind w:right="-766"/>
              <w:jc w:val="both"/>
            </w:pPr>
          </w:p>
        </w:tc>
        <w:tc>
          <w:tcPr>
            <w:tcW w:w="330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rsidR="00115AF3" w:rsidRPr="004410B5" w:rsidRDefault="00115AF3" w:rsidP="005C0C49">
            <w:pPr>
              <w:ind w:right="-766"/>
              <w:jc w:val="both"/>
            </w:pPr>
          </w:p>
        </w:tc>
        <w:tc>
          <w:tcPr>
            <w:tcW w:w="3309" w:type="pct"/>
            <w:tcBorders>
              <w:top w:val="outset" w:sz="6" w:space="0" w:color="auto"/>
              <w:left w:val="nil"/>
              <w:bottom w:val="nil"/>
              <w:right w:val="nil"/>
            </w:tcBorders>
            <w:hideMark/>
          </w:tcPr>
          <w:p w:rsidR="00115AF3" w:rsidRPr="004410B5" w:rsidRDefault="00CA437D" w:rsidP="005C0C49">
            <w:pPr>
              <w:ind w:right="-766"/>
              <w:jc w:val="both"/>
            </w:pPr>
            <w:r>
              <w:t xml:space="preserve">                              </w:t>
            </w:r>
            <w:r w:rsidR="00115AF3" w:rsidRPr="004410B5">
              <w:t>(juridiskā adrese)</w:t>
            </w:r>
          </w:p>
        </w:tc>
      </w:tr>
      <w:tr w:rsidR="00115AF3" w:rsidRPr="004410B5"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rsidR="00115AF3" w:rsidRPr="004410B5" w:rsidRDefault="00115AF3" w:rsidP="005C0C49">
            <w:pPr>
              <w:ind w:right="-766"/>
              <w:jc w:val="both"/>
            </w:pPr>
          </w:p>
        </w:tc>
        <w:tc>
          <w:tcPr>
            <w:tcW w:w="330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rsidR="00115AF3" w:rsidRPr="004410B5" w:rsidRDefault="00115AF3" w:rsidP="005C0C49">
            <w:pPr>
              <w:ind w:right="-766"/>
              <w:jc w:val="both"/>
            </w:pPr>
          </w:p>
        </w:tc>
        <w:tc>
          <w:tcPr>
            <w:tcW w:w="3309" w:type="pct"/>
            <w:tcBorders>
              <w:top w:val="outset" w:sz="6" w:space="0" w:color="auto"/>
              <w:left w:val="nil"/>
              <w:bottom w:val="nil"/>
              <w:right w:val="nil"/>
            </w:tcBorders>
            <w:hideMark/>
          </w:tcPr>
          <w:p w:rsidR="00115AF3" w:rsidRPr="004410B5" w:rsidRDefault="00CA437D" w:rsidP="005C0C49">
            <w:pPr>
              <w:ind w:right="-766"/>
              <w:jc w:val="both"/>
            </w:pPr>
            <w:r>
              <w:t xml:space="preserve">                  </w:t>
            </w:r>
            <w:r w:rsidR="00115AF3" w:rsidRPr="004410B5">
              <w:t>(tālruņa numurs, elektroniskā pasta adrese)</w:t>
            </w:r>
          </w:p>
        </w:tc>
      </w:tr>
      <w:tr w:rsidR="00115AF3" w:rsidRPr="004410B5"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rsidR="00115AF3" w:rsidRPr="004410B5" w:rsidRDefault="00115AF3" w:rsidP="005C0C49">
            <w:pPr>
              <w:ind w:right="-766"/>
              <w:jc w:val="both"/>
            </w:pPr>
          </w:p>
        </w:tc>
        <w:tc>
          <w:tcPr>
            <w:tcW w:w="330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rsidR="00115AF3" w:rsidRPr="004410B5" w:rsidRDefault="00115AF3" w:rsidP="005C0C49">
            <w:pPr>
              <w:ind w:right="-766"/>
              <w:jc w:val="both"/>
            </w:pPr>
          </w:p>
        </w:tc>
        <w:tc>
          <w:tcPr>
            <w:tcW w:w="3309" w:type="pct"/>
            <w:tcBorders>
              <w:top w:val="outset" w:sz="6" w:space="0" w:color="auto"/>
              <w:left w:val="nil"/>
              <w:bottom w:val="nil"/>
              <w:right w:val="nil"/>
            </w:tcBorders>
            <w:hideMark/>
          </w:tcPr>
          <w:p w:rsidR="00CA437D" w:rsidRDefault="00115AF3" w:rsidP="005C0C49">
            <w:pPr>
              <w:ind w:right="-766"/>
              <w:jc w:val="both"/>
            </w:pPr>
            <w:r w:rsidRPr="004410B5">
              <w:t xml:space="preserve">(nerezidentam – valsts, kuras rezidents ir ārvalsts juridiskā </w:t>
            </w:r>
          </w:p>
          <w:p w:rsidR="00115AF3" w:rsidRPr="004410B5" w:rsidRDefault="00115AF3" w:rsidP="005C0C49">
            <w:pPr>
              <w:ind w:right="-766"/>
              <w:jc w:val="both"/>
            </w:pPr>
            <w:r w:rsidRPr="004410B5">
              <w:t>persona)</w:t>
            </w:r>
          </w:p>
        </w:tc>
      </w:tr>
      <w:tr w:rsidR="00115AF3" w:rsidRPr="004410B5"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rsidR="00115AF3" w:rsidRPr="004410B5" w:rsidRDefault="00115AF3" w:rsidP="005C0C49">
            <w:pPr>
              <w:ind w:right="-766"/>
              <w:jc w:val="both"/>
            </w:pPr>
          </w:p>
        </w:tc>
        <w:tc>
          <w:tcPr>
            <w:tcW w:w="330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rsidR="00115AF3" w:rsidRPr="004410B5" w:rsidRDefault="00115AF3" w:rsidP="005C0C49">
            <w:pPr>
              <w:ind w:right="-766"/>
              <w:jc w:val="both"/>
            </w:pPr>
          </w:p>
        </w:tc>
        <w:tc>
          <w:tcPr>
            <w:tcW w:w="3309" w:type="pct"/>
            <w:tcBorders>
              <w:top w:val="outset" w:sz="6" w:space="0" w:color="auto"/>
              <w:left w:val="nil"/>
              <w:bottom w:val="nil"/>
              <w:right w:val="nil"/>
            </w:tcBorders>
            <w:vAlign w:val="center"/>
            <w:hideMark/>
          </w:tcPr>
          <w:p w:rsidR="00115AF3" w:rsidRPr="004410B5" w:rsidRDefault="00115AF3" w:rsidP="005C0C49">
            <w:pPr>
              <w:ind w:right="-766"/>
              <w:jc w:val="both"/>
            </w:pPr>
            <w:r w:rsidRPr="004410B5">
              <w:t> </w:t>
            </w:r>
          </w:p>
        </w:tc>
      </w:tr>
      <w:tr w:rsidR="00115AF3" w:rsidRPr="004410B5" w:rsidTr="00CA437D">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tcPr>
          <w:p w:rsidR="00115AF3" w:rsidRPr="004410B5" w:rsidRDefault="00115AF3" w:rsidP="005C0C49">
            <w:pPr>
              <w:ind w:right="-766"/>
              <w:jc w:val="both"/>
            </w:pPr>
          </w:p>
        </w:tc>
        <w:tc>
          <w:tcPr>
            <w:tcW w:w="330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bl>
    <w:p w:rsidR="00115AF3" w:rsidRPr="004410B5" w:rsidRDefault="00115AF3" w:rsidP="00115AF3">
      <w:pPr>
        <w:ind w:right="-766"/>
        <w:jc w:val="both"/>
      </w:pPr>
    </w:p>
    <w:tbl>
      <w:tblPr>
        <w:tblW w:w="5422"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179"/>
        <w:gridCol w:w="4961"/>
      </w:tblGrid>
      <w:tr w:rsidR="00115AF3" w:rsidRPr="004410B5"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rPr>
                <w:b/>
                <w:bCs/>
              </w:rPr>
              <w:t>II. Iesniedzējs</w:t>
            </w:r>
            <w:r w:rsidRPr="004410B5">
              <w:t xml:space="preserve"> – pilnvarotā persona</w:t>
            </w:r>
          </w:p>
        </w:tc>
        <w:tc>
          <w:tcPr>
            <w:tcW w:w="268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2689" w:type="pct"/>
            <w:tcBorders>
              <w:top w:val="outset" w:sz="6" w:space="0" w:color="auto"/>
              <w:left w:val="nil"/>
              <w:bottom w:val="nil"/>
              <w:right w:val="nil"/>
            </w:tcBorders>
            <w:hideMark/>
          </w:tcPr>
          <w:p w:rsidR="00115AF3" w:rsidRPr="004410B5" w:rsidRDefault="00CA437D" w:rsidP="005C0C49">
            <w:pPr>
              <w:ind w:right="-766"/>
              <w:jc w:val="both"/>
            </w:pPr>
            <w:r>
              <w:t xml:space="preserve">                             </w:t>
            </w:r>
            <w:r w:rsidR="00115AF3" w:rsidRPr="004410B5">
              <w:t>(vārds, uzvārds)</w:t>
            </w:r>
          </w:p>
        </w:tc>
      </w:tr>
      <w:tr w:rsidR="00115AF3" w:rsidRPr="004410B5"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268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2689" w:type="pct"/>
            <w:tcBorders>
              <w:top w:val="outset" w:sz="6" w:space="0" w:color="auto"/>
              <w:left w:val="nil"/>
              <w:bottom w:val="nil"/>
              <w:right w:val="nil"/>
            </w:tcBorders>
            <w:hideMark/>
          </w:tcPr>
          <w:p w:rsidR="00115AF3" w:rsidRPr="004410B5" w:rsidRDefault="00CA437D" w:rsidP="005C0C49">
            <w:pPr>
              <w:ind w:right="-766"/>
              <w:jc w:val="both"/>
            </w:pPr>
            <w:r>
              <w:t xml:space="preserve">                </w:t>
            </w:r>
            <w:r w:rsidR="00115AF3" w:rsidRPr="004410B5">
              <w:t>(pilnvaras Nr. un izsniegšanas datums)</w:t>
            </w:r>
          </w:p>
        </w:tc>
      </w:tr>
      <w:tr w:rsidR="00115AF3" w:rsidRPr="004410B5"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268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bl>
    <w:p w:rsidR="00115AF3" w:rsidRPr="004410B5" w:rsidRDefault="00115AF3" w:rsidP="00115AF3">
      <w:pPr>
        <w:ind w:right="-766"/>
        <w:jc w:val="both"/>
      </w:pPr>
    </w:p>
    <w:tbl>
      <w:tblPr>
        <w:tblW w:w="5422"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4179"/>
        <w:gridCol w:w="4961"/>
      </w:tblGrid>
      <w:tr w:rsidR="00115AF3" w:rsidRPr="004410B5"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rsidR="00CA437D" w:rsidRPr="00954734" w:rsidRDefault="00115AF3" w:rsidP="00CA437D">
            <w:pPr>
              <w:pStyle w:val="ListParagraph"/>
              <w:numPr>
                <w:ilvl w:val="0"/>
                <w:numId w:val="23"/>
              </w:numPr>
              <w:ind w:right="-766"/>
              <w:rPr>
                <w:rFonts w:ascii="Times New Roman" w:hAnsi="Times New Roman" w:cs="Times New Roman"/>
              </w:rPr>
            </w:pPr>
            <w:r w:rsidRPr="00954734">
              <w:rPr>
                <w:rFonts w:ascii="Times New Roman" w:hAnsi="Times New Roman" w:cs="Times New Roman"/>
                <w:b/>
                <w:bCs/>
              </w:rPr>
              <w:t>Iesniedzējs</w:t>
            </w:r>
            <w:r w:rsidRPr="00954734">
              <w:rPr>
                <w:rFonts w:ascii="Times New Roman" w:hAnsi="Times New Roman" w:cs="Times New Roman"/>
              </w:rPr>
              <w:t xml:space="preserve"> – persona, kurai ir </w:t>
            </w:r>
          </w:p>
          <w:p w:rsidR="00115AF3" w:rsidRPr="00954734" w:rsidRDefault="00CA437D" w:rsidP="00CA437D">
            <w:pPr>
              <w:ind w:left="360" w:right="-766"/>
              <w:rPr>
                <w:rFonts w:cs="Times New Roman"/>
              </w:rPr>
            </w:pPr>
            <w:r w:rsidRPr="00954734">
              <w:rPr>
                <w:rFonts w:cs="Times New Roman"/>
              </w:rPr>
              <w:t xml:space="preserve">            </w:t>
            </w:r>
            <w:r w:rsidR="00115AF3" w:rsidRPr="00954734">
              <w:rPr>
                <w:rFonts w:cs="Times New Roman"/>
              </w:rPr>
              <w:t>pirmpirkuma tiesības:</w:t>
            </w:r>
          </w:p>
        </w:tc>
        <w:tc>
          <w:tcPr>
            <w:tcW w:w="268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CA437D">
        <w:trPr>
          <w:trHeight w:val="300"/>
          <w:tblCellSpacing w:w="15" w:type="dxa"/>
        </w:trPr>
        <w:tc>
          <w:tcPr>
            <w:tcW w:w="2262" w:type="pct"/>
            <w:tcBorders>
              <w:top w:val="outset" w:sz="6" w:space="0" w:color="auto"/>
              <w:left w:val="outset" w:sz="6" w:space="0" w:color="auto"/>
              <w:bottom w:val="outset" w:sz="6" w:space="0" w:color="auto"/>
              <w:right w:val="outset" w:sz="6" w:space="0" w:color="auto"/>
            </w:tcBorders>
            <w:vAlign w:val="center"/>
            <w:hideMark/>
          </w:tcPr>
          <w:p w:rsidR="00115AF3" w:rsidRPr="00954734" w:rsidRDefault="00115AF3" w:rsidP="005C0C49">
            <w:pPr>
              <w:ind w:right="-766"/>
              <w:jc w:val="both"/>
              <w:rPr>
                <w:rFonts w:cs="Times New Roman"/>
              </w:rPr>
            </w:pPr>
            <w:r w:rsidRPr="00954734">
              <w:rPr>
                <w:rFonts w:cs="Times New Roman"/>
              </w:rPr>
              <w:t> </w:t>
            </w:r>
          </w:p>
        </w:tc>
        <w:tc>
          <w:tcPr>
            <w:tcW w:w="2689" w:type="pct"/>
            <w:tcBorders>
              <w:top w:val="outset" w:sz="6" w:space="0" w:color="auto"/>
              <w:left w:val="nil"/>
              <w:bottom w:val="nil"/>
              <w:right w:val="nil"/>
            </w:tcBorders>
            <w:hideMark/>
          </w:tcPr>
          <w:p w:rsidR="00115AF3" w:rsidRPr="004410B5" w:rsidRDefault="00CA437D" w:rsidP="005C0C49">
            <w:pPr>
              <w:ind w:right="-766"/>
              <w:jc w:val="both"/>
            </w:pPr>
            <w:r>
              <w:t xml:space="preserve">                            </w:t>
            </w:r>
            <w:r w:rsidR="00115AF3" w:rsidRPr="004410B5">
              <w:t>(nosaukums)</w:t>
            </w:r>
          </w:p>
        </w:tc>
      </w:tr>
    </w:tbl>
    <w:p w:rsidR="00115AF3" w:rsidRPr="004410B5" w:rsidRDefault="00115AF3" w:rsidP="00115AF3">
      <w:pPr>
        <w:ind w:right="-766"/>
        <w:jc w:val="both"/>
      </w:pPr>
    </w:p>
    <w:tbl>
      <w:tblPr>
        <w:tblW w:w="5423"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2818"/>
        <w:gridCol w:w="415"/>
        <w:gridCol w:w="415"/>
        <w:gridCol w:w="415"/>
        <w:gridCol w:w="415"/>
        <w:gridCol w:w="415"/>
        <w:gridCol w:w="415"/>
        <w:gridCol w:w="415"/>
        <w:gridCol w:w="415"/>
        <w:gridCol w:w="415"/>
        <w:gridCol w:w="415"/>
        <w:gridCol w:w="415"/>
        <w:gridCol w:w="1743"/>
      </w:tblGrid>
      <w:tr w:rsidR="00115AF3" w:rsidRPr="004410B5" w:rsidTr="005C0C49">
        <w:trPr>
          <w:tblCellSpacing w:w="15" w:type="dxa"/>
        </w:trPr>
        <w:tc>
          <w:tcPr>
            <w:tcW w:w="1576" w:type="pct"/>
            <w:tcBorders>
              <w:top w:val="nil"/>
              <w:left w:val="nil"/>
              <w:bottom w:val="nil"/>
              <w:right w:val="outset" w:sz="6" w:space="0" w:color="auto"/>
            </w:tcBorders>
            <w:vAlign w:val="center"/>
            <w:hideMark/>
          </w:tcPr>
          <w:p w:rsidR="00115AF3" w:rsidRPr="004410B5" w:rsidRDefault="001F1687" w:rsidP="005C0C49">
            <w:pPr>
              <w:ind w:right="-766"/>
              <w:jc w:val="both"/>
            </w:pPr>
            <w:r w:rsidRPr="004410B5">
              <w:t>Reģistrācijas numurs</w:t>
            </w:r>
            <w:r w:rsidR="00115AF3"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219" w:type="pct"/>
            <w:tcBorders>
              <w:top w:val="single" w:sz="6" w:space="0" w:color="auto"/>
              <w:left w:val="single" w:sz="6" w:space="0" w:color="auto"/>
              <w:bottom w:val="single" w:sz="6" w:space="0" w:color="auto"/>
              <w:right w:val="single" w:sz="6" w:space="0" w:color="auto"/>
            </w:tcBorders>
            <w:vAlign w:val="center"/>
            <w:hideMark/>
          </w:tcPr>
          <w:p w:rsidR="00115AF3" w:rsidRPr="004410B5" w:rsidRDefault="00115AF3" w:rsidP="005C0C49">
            <w:pPr>
              <w:ind w:right="-766"/>
              <w:jc w:val="both"/>
            </w:pPr>
            <w:r w:rsidRPr="004410B5">
              <w:t> </w:t>
            </w:r>
          </w:p>
        </w:tc>
        <w:tc>
          <w:tcPr>
            <w:tcW w:w="784" w:type="pct"/>
            <w:tcBorders>
              <w:top w:val="nil"/>
              <w:left w:val="single" w:sz="6" w:space="0" w:color="auto"/>
              <w:bottom w:val="nil"/>
              <w:right w:val="nil"/>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1576"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3374" w:type="pct"/>
            <w:gridSpan w:val="12"/>
            <w:tcBorders>
              <w:top w:val="outset" w:sz="6" w:space="0" w:color="auto"/>
              <w:left w:val="outset" w:sz="6" w:space="0" w:color="auto"/>
              <w:bottom w:val="outset" w:sz="6" w:space="0" w:color="auto"/>
              <w:right w:val="outset" w:sz="6" w:space="0" w:color="auto"/>
            </w:tcBorders>
            <w:hideMark/>
          </w:tcPr>
          <w:p w:rsidR="00115AF3" w:rsidRPr="004410B5" w:rsidRDefault="00CA437D" w:rsidP="001F1687">
            <w:pPr>
              <w:ind w:right="-766"/>
              <w:jc w:val="both"/>
            </w:pPr>
            <w:r>
              <w:t xml:space="preserve">                           </w:t>
            </w:r>
          </w:p>
        </w:tc>
      </w:tr>
    </w:tbl>
    <w:p w:rsidR="00115AF3" w:rsidRPr="004410B5" w:rsidRDefault="00115AF3" w:rsidP="00115AF3">
      <w:pPr>
        <w:ind w:right="-766"/>
        <w:jc w:val="both"/>
      </w:pPr>
    </w:p>
    <w:tbl>
      <w:tblPr>
        <w:tblW w:w="5422"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046"/>
        <w:gridCol w:w="6094"/>
      </w:tblGrid>
      <w:tr w:rsidR="00115AF3" w:rsidRPr="004410B5"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lastRenderedPageBreak/>
              <w:t> </w:t>
            </w:r>
            <w:r w:rsidR="001F1687">
              <w:t>Juridiskā adrese</w:t>
            </w:r>
          </w:p>
        </w:tc>
        <w:tc>
          <w:tcPr>
            <w:tcW w:w="330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3309" w:type="pct"/>
            <w:tcBorders>
              <w:top w:val="outset" w:sz="6" w:space="0" w:color="auto"/>
              <w:left w:val="nil"/>
              <w:bottom w:val="nil"/>
              <w:right w:val="nil"/>
            </w:tcBorders>
            <w:hideMark/>
          </w:tcPr>
          <w:p w:rsidR="00115AF3" w:rsidRPr="004410B5" w:rsidRDefault="00CA437D" w:rsidP="001F1687">
            <w:pPr>
              <w:ind w:right="-766"/>
              <w:jc w:val="both"/>
            </w:pPr>
            <w:r>
              <w:t xml:space="preserve">                                   </w:t>
            </w:r>
            <w:r w:rsidR="001F1687">
              <w:t xml:space="preserve"> </w:t>
            </w:r>
          </w:p>
        </w:tc>
      </w:tr>
      <w:tr w:rsidR="00115AF3" w:rsidRPr="004410B5"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330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3309" w:type="pct"/>
            <w:tcBorders>
              <w:top w:val="outset" w:sz="6" w:space="0" w:color="auto"/>
              <w:left w:val="nil"/>
              <w:bottom w:val="nil"/>
              <w:right w:val="nil"/>
            </w:tcBorders>
            <w:hideMark/>
          </w:tcPr>
          <w:p w:rsidR="00115AF3" w:rsidRPr="004410B5" w:rsidRDefault="00CA437D" w:rsidP="005C0C49">
            <w:pPr>
              <w:ind w:right="-766"/>
              <w:jc w:val="both"/>
            </w:pPr>
            <w:r>
              <w:t xml:space="preserve">                    </w:t>
            </w:r>
            <w:r w:rsidR="00115AF3" w:rsidRPr="004410B5">
              <w:t>(tālruņa numurs, elektroniskā pasta adrese)</w:t>
            </w:r>
          </w:p>
        </w:tc>
      </w:tr>
      <w:tr w:rsidR="00115AF3" w:rsidRPr="004410B5"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3309"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164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3309" w:type="pct"/>
            <w:tcBorders>
              <w:top w:val="outset" w:sz="6" w:space="0" w:color="auto"/>
              <w:left w:val="nil"/>
              <w:bottom w:val="nil"/>
              <w:right w:val="nil"/>
            </w:tcBorders>
            <w:hideMark/>
          </w:tcPr>
          <w:p w:rsidR="00CA437D" w:rsidRDefault="00CA437D" w:rsidP="005C0C49">
            <w:pPr>
              <w:ind w:right="-766"/>
              <w:jc w:val="both"/>
            </w:pPr>
            <w:r>
              <w:t xml:space="preserve">                 </w:t>
            </w:r>
            <w:r w:rsidR="00115AF3" w:rsidRPr="004410B5">
              <w:t xml:space="preserve">(nerezidentam – valsts, kuras rezidents ir ārvalsts </w:t>
            </w:r>
          </w:p>
          <w:p w:rsidR="00115AF3" w:rsidRPr="004410B5" w:rsidRDefault="00CA437D" w:rsidP="005C0C49">
            <w:pPr>
              <w:ind w:right="-766"/>
              <w:jc w:val="both"/>
            </w:pPr>
            <w:r>
              <w:t xml:space="preserve">     </w:t>
            </w:r>
            <w:r w:rsidR="00115AF3" w:rsidRPr="004410B5">
              <w:t>juridiskā persona)</w:t>
            </w:r>
          </w:p>
        </w:tc>
      </w:tr>
    </w:tbl>
    <w:p w:rsidR="00115AF3" w:rsidRPr="004410B5" w:rsidRDefault="00115AF3" w:rsidP="00115AF3">
      <w:pPr>
        <w:ind w:right="-766"/>
        <w:jc w:val="both"/>
      </w:pPr>
    </w:p>
    <w:tbl>
      <w:tblPr>
        <w:tblW w:w="5413"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141"/>
      </w:tblGrid>
      <w:tr w:rsidR="00115AF3" w:rsidRPr="004410B5" w:rsidTr="005C0C49">
        <w:trPr>
          <w:trHeight w:val="30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rPr>
                <w:b/>
                <w:bCs/>
              </w:rPr>
            </w:pPr>
            <w:r w:rsidRPr="004410B5">
              <w:rPr>
                <w:b/>
                <w:bCs/>
              </w:rPr>
              <w:t>IV. Lūdzu piekrišanu lauksaimniecības zemes iegūšanai īpašumā</w:t>
            </w:r>
          </w:p>
        </w:tc>
      </w:tr>
      <w:tr w:rsidR="00115AF3" w:rsidRPr="004410B5" w:rsidTr="005C0C49">
        <w:trPr>
          <w:trHeight w:val="300"/>
          <w:tblCellSpacing w:w="15" w:type="dxa"/>
        </w:trPr>
        <w:tc>
          <w:tcPr>
            <w:tcW w:w="4967"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4967" w:type="pct"/>
            <w:tcBorders>
              <w:top w:val="outset" w:sz="6" w:space="0" w:color="auto"/>
              <w:left w:val="nil"/>
              <w:bottom w:val="nil"/>
              <w:right w:val="nil"/>
            </w:tcBorders>
            <w:hideMark/>
          </w:tcPr>
          <w:p w:rsidR="00115AF3" w:rsidRPr="004410B5" w:rsidRDefault="00CA437D" w:rsidP="005C0C49">
            <w:pPr>
              <w:ind w:right="-766"/>
              <w:jc w:val="both"/>
            </w:pPr>
            <w:r>
              <w:t xml:space="preserve">                            </w:t>
            </w:r>
            <w:r w:rsidR="00115AF3" w:rsidRPr="004410B5">
              <w:t>(darījuma objekta kadastra numurs, nosaukums vai adrese)</w:t>
            </w:r>
          </w:p>
        </w:tc>
      </w:tr>
      <w:tr w:rsidR="00115AF3" w:rsidRPr="004410B5" w:rsidTr="005C0C49">
        <w:trPr>
          <w:trHeight w:val="300"/>
          <w:tblCellSpacing w:w="15" w:type="dxa"/>
        </w:trPr>
        <w:tc>
          <w:tcPr>
            <w:tcW w:w="4967"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rPr>
                <w:b/>
                <w:bCs/>
              </w:rPr>
            </w:pPr>
            <w:r w:rsidRPr="004410B5">
              <w:rPr>
                <w:b/>
                <w:bCs/>
              </w:rPr>
              <w:t>V. Zemes turpmākās izmantošanas mērķis</w:t>
            </w:r>
          </w:p>
        </w:tc>
      </w:tr>
      <w:tr w:rsidR="00115AF3" w:rsidRPr="004410B5" w:rsidTr="005C0C49">
        <w:trPr>
          <w:trHeight w:val="300"/>
          <w:tblCellSpacing w:w="15" w:type="dxa"/>
        </w:trPr>
        <w:tc>
          <w:tcPr>
            <w:tcW w:w="4967"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 </w:t>
            </w:r>
          </w:p>
        </w:tc>
      </w:tr>
    </w:tbl>
    <w:p w:rsidR="00CA437D" w:rsidRDefault="00CA437D" w:rsidP="00115AF3">
      <w:pPr>
        <w:ind w:right="-766"/>
        <w:jc w:val="both"/>
        <w:rPr>
          <w:b/>
          <w:bCs/>
        </w:rPr>
      </w:pPr>
    </w:p>
    <w:p w:rsidR="00115AF3" w:rsidRPr="004410B5" w:rsidRDefault="00115AF3" w:rsidP="00115AF3">
      <w:pPr>
        <w:ind w:right="-766"/>
        <w:jc w:val="both"/>
        <w:rPr>
          <w:b/>
          <w:bCs/>
        </w:rPr>
      </w:pPr>
      <w:r w:rsidRPr="004410B5">
        <w:rPr>
          <w:b/>
          <w:bCs/>
        </w:rPr>
        <w:t>VI. Apliecinājums par atbilstību likuma "</w:t>
      </w:r>
      <w:hyperlink r:id="rId20" w:tgtFrame="_blank" w:history="1">
        <w:r w:rsidRPr="004410B5">
          <w:rPr>
            <w:rStyle w:val="Hyperlink"/>
            <w:b/>
            <w:bCs/>
          </w:rPr>
          <w:t>Par zemes privatizāciju lauku apvidos</w:t>
        </w:r>
      </w:hyperlink>
      <w:r w:rsidRPr="004410B5">
        <w:rPr>
          <w:b/>
          <w:bCs/>
        </w:rPr>
        <w:t>" 28.</w:t>
      </w:r>
      <w:r w:rsidRPr="004410B5">
        <w:rPr>
          <w:b/>
          <w:bCs/>
          <w:vertAlign w:val="superscript"/>
        </w:rPr>
        <w:t>1</w:t>
      </w:r>
      <w:r w:rsidRPr="004410B5">
        <w:rPr>
          <w:b/>
          <w:bCs/>
        </w:rPr>
        <w:t xml:space="preserve"> </w:t>
      </w:r>
    </w:p>
    <w:p w:rsidR="00115AF3" w:rsidRPr="004410B5" w:rsidRDefault="00115AF3" w:rsidP="00115AF3">
      <w:pPr>
        <w:ind w:right="-766"/>
        <w:jc w:val="both"/>
        <w:rPr>
          <w:b/>
          <w:bCs/>
        </w:rPr>
      </w:pPr>
      <w:r w:rsidRPr="004410B5">
        <w:rPr>
          <w:b/>
          <w:bCs/>
        </w:rPr>
        <w:t>panta pirmās daļas 2. punkta "a", "b", "c" un "d" apakšpunkta nosacījumiem</w:t>
      </w:r>
    </w:p>
    <w:tbl>
      <w:tblPr>
        <w:tblW w:w="5413"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3"/>
        <w:gridCol w:w="6095"/>
        <w:gridCol w:w="609"/>
        <w:gridCol w:w="1814"/>
      </w:tblGrid>
      <w:tr w:rsidR="00115AF3" w:rsidRPr="004410B5" w:rsidTr="005C0C49">
        <w:trPr>
          <w:tblCellSpacing w:w="15" w:type="dxa"/>
        </w:trPr>
        <w:tc>
          <w:tcPr>
            <w:tcW w:w="3646" w:type="pct"/>
            <w:gridSpan w:val="2"/>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Vienoto platības maksājumu (VPM) saņemšana</w:t>
            </w: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Gads</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Norāda VPM saņemšanas gadu</w:t>
            </w:r>
          </w:p>
        </w:tc>
      </w:tr>
      <w:tr w:rsidR="00115AF3" w:rsidRPr="004410B5" w:rsidTr="005C0C49">
        <w:trPr>
          <w:tblCellSpacing w:w="15" w:type="dxa"/>
        </w:trPr>
        <w:tc>
          <w:tcPr>
            <w:tcW w:w="317" w:type="pct"/>
            <w:vMerge w:val="restart"/>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vai</w:t>
            </w:r>
          </w:p>
        </w:tc>
        <w:tc>
          <w:tcPr>
            <w:tcW w:w="331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saņemu tiešos maksājumus</w:t>
            </w: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Atzīmē ar "x"</w:t>
            </w:r>
          </w:p>
        </w:tc>
      </w:tr>
      <w:tr w:rsidR="00115AF3"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31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ieņēmumi no lauksaimnieciskās ražošanas</w:t>
            </w: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Atzīmē ar "x"</w:t>
            </w:r>
          </w:p>
        </w:tc>
      </w:tr>
      <w:tr w:rsidR="00115AF3"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31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tajā skaitā ieņēmumu veids</w:t>
            </w: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Gads</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 xml:space="preserve">Summa </w:t>
            </w:r>
            <w:proofErr w:type="spellStart"/>
            <w:r w:rsidRPr="004410B5">
              <w:rPr>
                <w:i/>
                <w:iCs/>
              </w:rPr>
              <w:t>euro</w:t>
            </w:r>
            <w:proofErr w:type="spellEnd"/>
          </w:p>
        </w:tc>
      </w:tr>
      <w:tr w:rsidR="00115AF3"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312" w:type="pct"/>
            <w:vMerge w:val="restar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xml:space="preserve">1. </w:t>
            </w:r>
          </w:p>
          <w:p w:rsidR="00115AF3" w:rsidRPr="004410B5" w:rsidRDefault="00115AF3" w:rsidP="005C0C49">
            <w:pPr>
              <w:ind w:right="-766"/>
              <w:jc w:val="both"/>
            </w:pPr>
            <w:r w:rsidRPr="004410B5">
              <w:t>2.</w:t>
            </w:r>
          </w:p>
          <w:p w:rsidR="00115AF3" w:rsidRPr="004410B5" w:rsidRDefault="00115AF3" w:rsidP="005C0C49">
            <w:pPr>
              <w:ind w:right="-766"/>
              <w:jc w:val="both"/>
            </w:pPr>
            <w:r w:rsidRPr="004410B5">
              <w:t>3.</w:t>
            </w:r>
          </w:p>
          <w:p w:rsidR="00115AF3" w:rsidRPr="004410B5" w:rsidRDefault="00115AF3" w:rsidP="005C0C49">
            <w:pPr>
              <w:ind w:right="-766"/>
              <w:jc w:val="both"/>
            </w:pPr>
            <w:r w:rsidRPr="004410B5">
              <w:t>4.</w:t>
            </w:r>
          </w:p>
          <w:p w:rsidR="00115AF3" w:rsidRPr="004410B5" w:rsidRDefault="00115AF3" w:rsidP="005C0C49">
            <w:pPr>
              <w:ind w:right="-766"/>
              <w:jc w:val="both"/>
            </w:pPr>
            <w:r w:rsidRPr="004410B5">
              <w:t>5.</w:t>
            </w:r>
          </w:p>
          <w:p w:rsidR="00115AF3" w:rsidRPr="004410B5" w:rsidRDefault="00115AF3" w:rsidP="005C0C49">
            <w:pPr>
              <w:ind w:right="-766"/>
              <w:jc w:val="both"/>
            </w:pPr>
            <w:r w:rsidRPr="004410B5">
              <w:t>6.</w:t>
            </w: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3646" w:type="pct"/>
            <w:gridSpan w:val="2"/>
            <w:tcBorders>
              <w:top w:val="outset" w:sz="6" w:space="0" w:color="auto"/>
              <w:bottom w:val="outset" w:sz="6" w:space="0" w:color="auto"/>
              <w:right w:val="outset" w:sz="6" w:space="0" w:color="auto"/>
            </w:tcBorders>
            <w:vAlign w:val="center"/>
            <w:hideMark/>
          </w:tcPr>
          <w:p w:rsidR="00CA437D" w:rsidRDefault="00115AF3" w:rsidP="005C0C49">
            <w:pPr>
              <w:ind w:right="-766"/>
              <w:jc w:val="both"/>
            </w:pPr>
            <w:r w:rsidRPr="004410B5">
              <w:t xml:space="preserve">Īpašniekam vai pastāvīgajam darbiniekam ir atbilstoša </w:t>
            </w:r>
          </w:p>
          <w:p w:rsidR="00115AF3" w:rsidRPr="004410B5" w:rsidRDefault="00D72F67" w:rsidP="00D72F67">
            <w:pPr>
              <w:ind w:right="-766"/>
            </w:pPr>
            <w:r>
              <w:t>p</w:t>
            </w:r>
            <w:r w:rsidR="00CA437D">
              <w:t>rofesionālā</w:t>
            </w:r>
            <w:r>
              <w:t xml:space="preserve"> </w:t>
            </w:r>
            <w:r w:rsidR="00115AF3" w:rsidRPr="004410B5">
              <w:t>izglītība</w:t>
            </w:r>
            <w:r w:rsidR="00115AF3" w:rsidRPr="004410B5">
              <w:rPr>
                <w:vertAlign w:val="superscript"/>
              </w:rPr>
              <w:t>1</w:t>
            </w:r>
            <w:r w:rsidR="00115AF3" w:rsidRPr="004410B5">
              <w:t xml:space="preserve"> _____________________________________________________________</w:t>
            </w: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Atzīmē ar "x"</w:t>
            </w:r>
          </w:p>
        </w:tc>
      </w:tr>
      <w:tr w:rsidR="00115AF3" w:rsidRPr="004410B5" w:rsidTr="005C0C49">
        <w:trPr>
          <w:tblCellSpacing w:w="15" w:type="dxa"/>
        </w:trPr>
        <w:tc>
          <w:tcPr>
            <w:tcW w:w="317" w:type="pct"/>
            <w:vMerge w:val="restart"/>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vai</w:t>
            </w:r>
          </w:p>
        </w:tc>
        <w:tc>
          <w:tcPr>
            <w:tcW w:w="3312" w:type="pct"/>
            <w:tcBorders>
              <w:top w:val="outset" w:sz="6" w:space="0" w:color="auto"/>
              <w:left w:val="outset" w:sz="6" w:space="0" w:color="auto"/>
              <w:bottom w:val="outset" w:sz="6" w:space="0" w:color="auto"/>
              <w:right w:val="outset" w:sz="6" w:space="0" w:color="auto"/>
            </w:tcBorders>
            <w:vAlign w:val="center"/>
            <w:hideMark/>
          </w:tcPr>
          <w:p w:rsidR="00CA437D" w:rsidRDefault="00115AF3" w:rsidP="005C0C49">
            <w:pPr>
              <w:ind w:right="-766"/>
              <w:jc w:val="both"/>
            </w:pPr>
            <w:r w:rsidRPr="004410B5">
              <w:t xml:space="preserve">Viena īpašnieka ieņēmumi no lauksaimnieciskās </w:t>
            </w:r>
          </w:p>
          <w:p w:rsidR="00115AF3" w:rsidRPr="004410B5" w:rsidRDefault="00115AF3" w:rsidP="005C0C49">
            <w:pPr>
              <w:ind w:right="-766"/>
              <w:jc w:val="both"/>
            </w:pPr>
            <w:r w:rsidRPr="004410B5">
              <w:t>ražošanas</w:t>
            </w:r>
            <w:r w:rsidRPr="004410B5">
              <w:rPr>
                <w:vertAlign w:val="superscript"/>
              </w:rPr>
              <w:t>1</w:t>
            </w:r>
            <w:r w:rsidRPr="004410B5">
              <w:t xml:space="preserve"> _______________________________________________</w:t>
            </w: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Atzīmē ar "x"</w:t>
            </w:r>
          </w:p>
        </w:tc>
      </w:tr>
      <w:tr w:rsidR="00115AF3"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312"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tajā skaitā ieņēmumu veids</w:t>
            </w: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Gads</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 xml:space="preserve">Summa </w:t>
            </w:r>
            <w:proofErr w:type="spellStart"/>
            <w:r w:rsidRPr="004410B5">
              <w:rPr>
                <w:i/>
                <w:iCs/>
              </w:rPr>
              <w:t>euro</w:t>
            </w:r>
            <w:proofErr w:type="spellEnd"/>
          </w:p>
        </w:tc>
      </w:tr>
      <w:tr w:rsidR="00115AF3"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312" w:type="pct"/>
            <w:vMerge w:val="restar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xml:space="preserve">1. </w:t>
            </w:r>
          </w:p>
          <w:p w:rsidR="00115AF3" w:rsidRPr="004410B5" w:rsidRDefault="00115AF3" w:rsidP="005C0C49">
            <w:pPr>
              <w:ind w:right="-766"/>
              <w:jc w:val="both"/>
            </w:pPr>
            <w:r w:rsidRPr="004410B5">
              <w:t>2.</w:t>
            </w:r>
          </w:p>
          <w:p w:rsidR="00115AF3" w:rsidRPr="004410B5" w:rsidRDefault="00115AF3" w:rsidP="005C0C49">
            <w:pPr>
              <w:ind w:right="-766"/>
              <w:jc w:val="both"/>
            </w:pPr>
            <w:r w:rsidRPr="004410B5">
              <w:t>3.</w:t>
            </w:r>
          </w:p>
          <w:p w:rsidR="00115AF3" w:rsidRPr="004410B5" w:rsidRDefault="00115AF3" w:rsidP="005C0C49">
            <w:pPr>
              <w:ind w:right="-766"/>
              <w:jc w:val="both"/>
            </w:pPr>
            <w:r w:rsidRPr="004410B5">
              <w:t>4.</w:t>
            </w:r>
          </w:p>
          <w:p w:rsidR="00115AF3" w:rsidRPr="004410B5" w:rsidRDefault="00115AF3" w:rsidP="005C0C49">
            <w:pPr>
              <w:ind w:right="-766"/>
              <w:jc w:val="both"/>
            </w:pPr>
            <w:r w:rsidRPr="004410B5">
              <w:t>5.</w:t>
            </w:r>
          </w:p>
          <w:p w:rsidR="00115AF3" w:rsidRPr="004410B5" w:rsidRDefault="00115AF3" w:rsidP="005C0C49">
            <w:pPr>
              <w:ind w:right="-766"/>
              <w:jc w:val="both"/>
            </w:pPr>
            <w:r w:rsidRPr="004410B5">
              <w:t>6.</w:t>
            </w: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0" w:type="auto"/>
            <w:vMerge/>
            <w:tcBorders>
              <w:top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p>
        </w:tc>
        <w:tc>
          <w:tcPr>
            <w:tcW w:w="3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971" w:type="pct"/>
            <w:tcBorders>
              <w:top w:val="outset" w:sz="6" w:space="0" w:color="auto"/>
              <w:left w:val="outset" w:sz="6" w:space="0" w:color="auto"/>
              <w:bottom w:val="outset" w:sz="6" w:space="0" w:color="auto"/>
            </w:tcBorders>
            <w:vAlign w:val="center"/>
            <w:hideMark/>
          </w:tcPr>
          <w:p w:rsidR="00115AF3" w:rsidRPr="004410B5" w:rsidRDefault="00115AF3" w:rsidP="005C0C49">
            <w:pPr>
              <w:ind w:right="-766"/>
              <w:jc w:val="both"/>
            </w:pPr>
            <w:r w:rsidRPr="004410B5">
              <w:t> </w:t>
            </w:r>
          </w:p>
        </w:tc>
      </w:tr>
    </w:tbl>
    <w:p w:rsidR="00115AF3" w:rsidRPr="004410B5" w:rsidRDefault="00115AF3" w:rsidP="00115AF3">
      <w:pPr>
        <w:ind w:right="-766"/>
        <w:jc w:val="both"/>
      </w:pPr>
    </w:p>
    <w:tbl>
      <w:tblPr>
        <w:tblW w:w="5413" w:type="pct"/>
        <w:tblCellSpacing w:w="15" w:type="dxa"/>
        <w:tblBorders>
          <w:top w:val="outset" w:sz="2" w:space="0" w:color="auto"/>
          <w:left w:val="outset" w:sz="2" w:space="0" w:color="auto"/>
          <w:bottom w:val="outset" w:sz="6"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141"/>
      </w:tblGrid>
      <w:tr w:rsidR="00115AF3" w:rsidRPr="004410B5" w:rsidTr="005C0C49">
        <w:trPr>
          <w:trHeight w:val="300"/>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rPr>
                <w:b/>
                <w:bCs/>
              </w:rPr>
            </w:pPr>
            <w:r w:rsidRPr="004410B5">
              <w:rPr>
                <w:b/>
                <w:bCs/>
              </w:rPr>
              <w:t>VII. Patiesie labuma guvēji</w:t>
            </w:r>
          </w:p>
        </w:tc>
      </w:tr>
      <w:tr w:rsidR="00115AF3" w:rsidRPr="004410B5" w:rsidTr="005C0C49">
        <w:trPr>
          <w:trHeight w:val="300"/>
          <w:tblCellSpacing w:w="15" w:type="dxa"/>
        </w:trPr>
        <w:tc>
          <w:tcPr>
            <w:tcW w:w="4967"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lastRenderedPageBreak/>
              <w:t> </w:t>
            </w:r>
          </w:p>
        </w:tc>
      </w:tr>
      <w:tr w:rsidR="00115AF3" w:rsidRPr="004410B5" w:rsidTr="005C0C49">
        <w:trPr>
          <w:trHeight w:val="300"/>
          <w:tblCellSpacing w:w="15" w:type="dxa"/>
        </w:trPr>
        <w:tc>
          <w:tcPr>
            <w:tcW w:w="4967" w:type="pct"/>
            <w:tcBorders>
              <w:top w:val="outset" w:sz="6" w:space="0" w:color="auto"/>
              <w:left w:val="nil"/>
              <w:bottom w:val="single" w:sz="6" w:space="0" w:color="auto"/>
              <w:right w:val="nil"/>
            </w:tcBorders>
            <w:hideMark/>
          </w:tcPr>
          <w:p w:rsidR="00115AF3" w:rsidRPr="004410B5" w:rsidRDefault="00115AF3" w:rsidP="005C0C49">
            <w:pPr>
              <w:ind w:right="-766"/>
              <w:jc w:val="both"/>
            </w:pPr>
            <w:r w:rsidRPr="004410B5">
              <w:t>(dati, kas identificē fizisko personu – patiesā labuma guvēju: vārds, uzvārds, adrese un personas kods, bet, ja tāda nav, – cita informācija, kas dod iespēju identificēt personu)</w:t>
            </w:r>
          </w:p>
        </w:tc>
      </w:tr>
      <w:tr w:rsidR="00115AF3" w:rsidRPr="004410B5"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4967"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 </w:t>
            </w:r>
          </w:p>
        </w:tc>
      </w:tr>
    </w:tbl>
    <w:p w:rsidR="001F1687" w:rsidRDefault="001F1687" w:rsidP="00115AF3">
      <w:pPr>
        <w:ind w:right="-766"/>
        <w:jc w:val="both"/>
      </w:pPr>
    </w:p>
    <w:p w:rsidR="00115AF3" w:rsidRPr="004410B5" w:rsidRDefault="00115AF3" w:rsidP="00115AF3">
      <w:pPr>
        <w:ind w:right="-766"/>
        <w:jc w:val="both"/>
      </w:pPr>
      <w:r w:rsidRPr="004410B5">
        <w:t>Apliecinu, ka visi patiesie labuma guvēji ir likuma "</w:t>
      </w:r>
      <w:hyperlink r:id="rId21" w:tgtFrame="_blank" w:history="1">
        <w:r w:rsidRPr="004410B5">
          <w:rPr>
            <w:rStyle w:val="Hyperlink"/>
          </w:rPr>
          <w:t>Par zemes privatizāciju lauku apvidos</w:t>
        </w:r>
      </w:hyperlink>
      <w:r w:rsidRPr="004410B5">
        <w:t xml:space="preserve">" </w:t>
      </w:r>
    </w:p>
    <w:p w:rsidR="00115AF3" w:rsidRPr="004410B5" w:rsidRDefault="004C6822" w:rsidP="00115AF3">
      <w:pPr>
        <w:ind w:right="-766"/>
        <w:jc w:val="both"/>
      </w:pPr>
      <w:hyperlink r:id="rId22" w:anchor="p28" w:tgtFrame="_blank" w:history="1">
        <w:r w:rsidR="00115AF3" w:rsidRPr="004410B5">
          <w:rPr>
            <w:rStyle w:val="Hyperlink"/>
          </w:rPr>
          <w:t>28. panta</w:t>
        </w:r>
      </w:hyperlink>
      <w:r w:rsidR="00115AF3" w:rsidRPr="004410B5">
        <w:t xml:space="preserve"> pirmās daļas 1. punktā minētās personas.</w:t>
      </w:r>
    </w:p>
    <w:tbl>
      <w:tblPr>
        <w:tblW w:w="5413"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5955"/>
        <w:gridCol w:w="1279"/>
        <w:gridCol w:w="1907"/>
      </w:tblGrid>
      <w:tr w:rsidR="00115AF3" w:rsidRPr="004410B5" w:rsidTr="005C0C49">
        <w:trPr>
          <w:tblCellSpacing w:w="15" w:type="dxa"/>
        </w:trPr>
        <w:tc>
          <w:tcPr>
            <w:tcW w:w="3233"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Apliecinu, ka:</w:t>
            </w:r>
          </w:p>
        </w:tc>
        <w:tc>
          <w:tcPr>
            <w:tcW w:w="683"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10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3233"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a) zemi lauksaimnieciskajā darbībā sākšu izmantot gada laikā pēc tās iegādes un izmantošu arī turpmāk</w:t>
            </w:r>
            <w:r w:rsidRPr="004410B5">
              <w:rPr>
                <w:vertAlign w:val="superscript"/>
              </w:rPr>
              <w:t>2</w:t>
            </w:r>
          </w:p>
        </w:tc>
        <w:tc>
          <w:tcPr>
            <w:tcW w:w="683"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rPr>
                <w:noProof/>
                <w:lang w:val="en-US" w:eastAsia="en-US" w:bidi="ar-SA"/>
              </w:rPr>
              <w:drawing>
                <wp:inline distT="0" distB="0" distL="0" distR="0" wp14:anchorId="02750B47" wp14:editId="5F3E652E">
                  <wp:extent cx="106680" cy="106680"/>
                  <wp:effectExtent l="0" t="0" r="7620" b="7620"/>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0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3233"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b) zemi lauksaimnieciskajā darbībā sākšu izmantot triju gadu laikā pēc tās iegādes un izmantošu arī turpmāk</w:t>
            </w:r>
            <w:r w:rsidRPr="004410B5">
              <w:rPr>
                <w:vertAlign w:val="superscript"/>
              </w:rPr>
              <w:t>3</w:t>
            </w:r>
          </w:p>
        </w:tc>
        <w:tc>
          <w:tcPr>
            <w:tcW w:w="683"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rPr>
                <w:noProof/>
                <w:lang w:val="en-US" w:eastAsia="en-US" w:bidi="ar-SA"/>
              </w:rPr>
              <w:drawing>
                <wp:inline distT="0" distB="0" distL="0" distR="0" wp14:anchorId="77BC6D00" wp14:editId="12AEA14C">
                  <wp:extent cx="106680" cy="106680"/>
                  <wp:effectExtent l="0" t="0" r="7620" b="7620"/>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0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Atbilstošo atzīmēt ar "x"</w:t>
            </w:r>
          </w:p>
        </w:tc>
      </w:tr>
      <w:tr w:rsidR="00115AF3" w:rsidRPr="004410B5" w:rsidTr="005C0C49">
        <w:trPr>
          <w:tblCellSpacing w:w="15" w:type="dxa"/>
        </w:trPr>
        <w:tc>
          <w:tcPr>
            <w:tcW w:w="3233"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c) zeme paredzēta zemes dzīļu izmantošanai</w:t>
            </w:r>
            <w:r w:rsidRPr="004410B5">
              <w:rPr>
                <w:vertAlign w:val="superscript"/>
              </w:rPr>
              <w:t>4</w:t>
            </w:r>
          </w:p>
        </w:tc>
        <w:tc>
          <w:tcPr>
            <w:tcW w:w="683"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rPr>
                <w:noProof/>
                <w:lang w:val="en-US" w:eastAsia="en-US" w:bidi="ar-SA"/>
              </w:rPr>
              <w:drawing>
                <wp:inline distT="0" distB="0" distL="0" distR="0" wp14:anchorId="506EA3AB" wp14:editId="3F89C6C4">
                  <wp:extent cx="106680" cy="106680"/>
                  <wp:effectExtent l="0" t="0" r="7620" b="7620"/>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1018"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r>
    </w:tbl>
    <w:p w:rsidR="00115AF3" w:rsidRPr="004410B5" w:rsidRDefault="00115AF3" w:rsidP="00115AF3">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96"/>
        <w:gridCol w:w="7133"/>
      </w:tblGrid>
      <w:tr w:rsidR="00115AF3" w:rsidRPr="004410B5"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4250"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rHeight w:val="300"/>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4250" w:type="pct"/>
            <w:tcBorders>
              <w:top w:val="outset" w:sz="6" w:space="0" w:color="auto"/>
              <w:left w:val="nil"/>
              <w:bottom w:val="nil"/>
              <w:right w:val="nil"/>
            </w:tcBorders>
            <w:hideMark/>
          </w:tcPr>
          <w:p w:rsidR="00115AF3" w:rsidRPr="004410B5" w:rsidRDefault="00115AF3" w:rsidP="005C0C49">
            <w:pPr>
              <w:ind w:right="-766"/>
              <w:jc w:val="both"/>
            </w:pPr>
            <w:r w:rsidRPr="004410B5">
              <w:t>(paraksts</w:t>
            </w:r>
            <w:r w:rsidRPr="004410B5">
              <w:rPr>
                <w:vertAlign w:val="superscript"/>
              </w:rPr>
              <w:t>5</w:t>
            </w:r>
            <w:r w:rsidRPr="004410B5">
              <w:t>, vārds, uzvārds)</w:t>
            </w:r>
          </w:p>
        </w:tc>
      </w:tr>
    </w:tbl>
    <w:p w:rsidR="00115AF3" w:rsidRPr="004410B5" w:rsidRDefault="00115AF3" w:rsidP="00115AF3">
      <w:pPr>
        <w:ind w:right="-766"/>
        <w:jc w:val="both"/>
      </w:pPr>
      <w:r w:rsidRPr="004410B5">
        <w:t>Piezīmes.</w:t>
      </w:r>
      <w:r w:rsidRPr="004410B5">
        <w:br/>
      </w:r>
      <w:r w:rsidRPr="004410B5">
        <w:rPr>
          <w:vertAlign w:val="superscript"/>
        </w:rPr>
        <w:t>1</w:t>
      </w:r>
      <w:r w:rsidRPr="004410B5">
        <w:t xml:space="preserve"> Norāda fizisko personu identificējošus datus.</w:t>
      </w:r>
    </w:p>
    <w:p w:rsidR="00115AF3" w:rsidRPr="004410B5" w:rsidRDefault="00115AF3" w:rsidP="00115AF3">
      <w:pPr>
        <w:ind w:right="-766"/>
        <w:jc w:val="both"/>
      </w:pPr>
      <w:r w:rsidRPr="004410B5">
        <w:br/>
      </w:r>
      <w:r w:rsidRPr="004410B5">
        <w:rPr>
          <w:vertAlign w:val="superscript"/>
        </w:rPr>
        <w:t>2</w:t>
      </w:r>
      <w:r w:rsidRPr="004410B5">
        <w:t xml:space="preserve"> Atzīmē, ja zeme iepriekšējā vai kārtējā gadā ir bijusi pieteikta vienotajiem platības maksājumiem vai tiešajiem maksājumiem.</w:t>
      </w:r>
    </w:p>
    <w:p w:rsidR="00115AF3" w:rsidRPr="004410B5" w:rsidRDefault="00115AF3" w:rsidP="00115AF3">
      <w:pPr>
        <w:ind w:right="-766"/>
        <w:jc w:val="both"/>
      </w:pPr>
      <w:r w:rsidRPr="004410B5">
        <w:br/>
      </w:r>
      <w:r w:rsidRPr="004410B5">
        <w:rPr>
          <w:vertAlign w:val="superscript"/>
        </w:rPr>
        <w:t>3</w:t>
      </w:r>
      <w:r w:rsidRPr="004410B5">
        <w:t xml:space="preserve"> Atzīmē, ja zeme iepriekšējā vai kārtējā gadā nav bijusi pieteikta vienotajiem platības maksājumiem vai tiešajiem maksājumiem.</w:t>
      </w:r>
    </w:p>
    <w:p w:rsidR="00115AF3" w:rsidRPr="004410B5" w:rsidRDefault="00115AF3" w:rsidP="00115AF3">
      <w:pPr>
        <w:ind w:right="-766"/>
        <w:jc w:val="both"/>
      </w:pPr>
      <w:r w:rsidRPr="004410B5">
        <w:br/>
      </w:r>
      <w:r w:rsidRPr="004410B5">
        <w:rPr>
          <w:vertAlign w:val="superscript"/>
        </w:rPr>
        <w:t>4</w:t>
      </w:r>
      <w:r w:rsidRPr="004410B5">
        <w:t xml:space="preserve"> Atzīmē, ja lauksaimniecības zemi vēlas iegūt īpašumā zemes dzīļu izmantošanai.</w:t>
      </w:r>
      <w:r w:rsidRPr="004410B5">
        <w:br/>
      </w:r>
      <w:r w:rsidRPr="004410B5">
        <w:rPr>
          <w:vertAlign w:val="superscript"/>
        </w:rPr>
        <w:t>5</w:t>
      </w:r>
      <w:r w:rsidRPr="004410B5">
        <w:t xml:space="preserve"> Dokumenta rekvizītu "paraksts" neaizpilda, ja elektroniskais dokuments ir sagatavots atbilstoši normatīvajiem aktiem par elektronisko dokumentu noformēšanu.</w:t>
      </w:r>
    </w:p>
    <w:p w:rsidR="00115AF3" w:rsidRPr="004410B5" w:rsidRDefault="00115AF3" w:rsidP="00115AF3">
      <w:pPr>
        <w:ind w:right="-766"/>
        <w:jc w:val="both"/>
      </w:pPr>
      <w:r w:rsidRPr="004410B5">
        <w:t>Apzinos, ka tad, ja zemi nesākšu izmantot lauksaimnieciskajā darbībā gada laikā, ja zeme iepriekšējā vai kārtējā gadā ir bijusi pieteikta vienotajiem platības maksājumiem vai tiešajiem maksājumiem, vai triju gadu laikā, ja zeme iepriekšējā vai kārtējā gadā nav bijusi pieteikta vienotajiem platības maksājumiem vai tiešajiem maksājumiem, vai zemes dzīļu izmantošanai paredzēto zemi neizmantošu šajā nolūkā, man atbilstoši Latvijas Administratīvo pārkāpumu kodeksam var uzlikt administratīvo sodu.</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98"/>
        <w:gridCol w:w="7146"/>
      </w:tblGrid>
      <w:tr w:rsidR="00115AF3"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rPr>
                <w:b/>
                <w:bCs/>
              </w:rPr>
            </w:pPr>
            <w:r w:rsidRPr="004410B5">
              <w:rPr>
                <w:b/>
                <w:bCs/>
              </w:rPr>
              <w:t>VIII. Pielikumā:</w:t>
            </w:r>
          </w:p>
        </w:tc>
        <w:tc>
          <w:tcPr>
            <w:tcW w:w="42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4250"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1. Darījuma akts</w:t>
            </w:r>
          </w:p>
        </w:tc>
      </w:tr>
      <w:tr w:rsidR="00115AF3"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4250"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2.</w:t>
            </w:r>
          </w:p>
        </w:tc>
      </w:tr>
      <w:tr w:rsidR="00115AF3"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4250"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3.</w:t>
            </w:r>
          </w:p>
        </w:tc>
      </w:tr>
      <w:tr w:rsidR="00115AF3"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4250"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4.</w:t>
            </w:r>
          </w:p>
        </w:tc>
      </w:tr>
      <w:tr w:rsidR="00115AF3"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4250" w:type="pct"/>
            <w:tcBorders>
              <w:top w:val="outset" w:sz="6" w:space="0" w:color="auto"/>
              <w:left w:val="nil"/>
              <w:bottom w:val="single" w:sz="6" w:space="0" w:color="auto"/>
              <w:right w:val="nil"/>
            </w:tcBorders>
            <w:vAlign w:val="center"/>
            <w:hideMark/>
          </w:tcPr>
          <w:p w:rsidR="00115AF3" w:rsidRPr="004410B5" w:rsidRDefault="00115AF3" w:rsidP="005C0C49">
            <w:pPr>
              <w:ind w:right="-766"/>
              <w:jc w:val="both"/>
            </w:pPr>
            <w:r w:rsidRPr="004410B5">
              <w:t>5.</w:t>
            </w:r>
          </w:p>
        </w:tc>
      </w:tr>
    </w:tbl>
    <w:p w:rsidR="00115AF3" w:rsidRPr="004410B5" w:rsidRDefault="00115AF3" w:rsidP="00115AF3">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89"/>
        <w:gridCol w:w="4675"/>
        <w:gridCol w:w="1274"/>
        <w:gridCol w:w="1206"/>
      </w:tblGrid>
      <w:tr w:rsidR="00115AF3"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280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Piekrītu saņemt informāciju par iesnieguma izskatīšanas gaitu uz elektroniskā pasta adresi</w:t>
            </w:r>
          </w:p>
        </w:tc>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rPr>
                <w:noProof/>
                <w:lang w:val="en-US" w:eastAsia="en-US" w:bidi="ar-SA"/>
              </w:rPr>
              <w:drawing>
                <wp:inline distT="0" distB="0" distL="0" distR="0" wp14:anchorId="239B1968" wp14:editId="102A7A35">
                  <wp:extent cx="106680" cy="106680"/>
                  <wp:effectExtent l="0" t="0" r="7620" b="7620"/>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70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Atbilstošo atzīmēt ar "x"</w:t>
            </w:r>
          </w:p>
        </w:tc>
      </w:tr>
    </w:tbl>
    <w:p w:rsidR="00115AF3" w:rsidRPr="004410B5" w:rsidRDefault="00115AF3" w:rsidP="00115AF3">
      <w:pPr>
        <w:ind w:right="-766"/>
        <w:jc w:val="both"/>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1287"/>
        <w:gridCol w:w="2348"/>
        <w:gridCol w:w="278"/>
        <w:gridCol w:w="4516"/>
      </w:tblGrid>
      <w:tr w:rsidR="00115AF3"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1400"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c>
          <w:tcPr>
            <w:tcW w:w="1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2700" w:type="pct"/>
            <w:tcBorders>
              <w:top w:val="nil"/>
              <w:left w:val="nil"/>
              <w:bottom w:val="single" w:sz="6" w:space="0" w:color="auto"/>
              <w:right w:val="nil"/>
            </w:tcBorders>
            <w:vAlign w:val="center"/>
            <w:hideMark/>
          </w:tcPr>
          <w:p w:rsidR="00115AF3" w:rsidRPr="004410B5" w:rsidRDefault="00115AF3" w:rsidP="005C0C49">
            <w:pPr>
              <w:ind w:right="-766"/>
              <w:jc w:val="both"/>
            </w:pPr>
            <w:r w:rsidRPr="004410B5">
              <w:t> </w:t>
            </w:r>
          </w:p>
        </w:tc>
      </w:tr>
      <w:tr w:rsidR="00115AF3" w:rsidRPr="004410B5" w:rsidTr="005C0C49">
        <w:trPr>
          <w:tblCellSpacing w:w="15"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1400" w:type="pct"/>
            <w:tcBorders>
              <w:top w:val="outset" w:sz="6" w:space="0" w:color="auto"/>
              <w:left w:val="nil"/>
              <w:bottom w:val="nil"/>
              <w:right w:val="nil"/>
            </w:tcBorders>
            <w:hideMark/>
          </w:tcPr>
          <w:p w:rsidR="00115AF3" w:rsidRPr="004410B5" w:rsidRDefault="00115AF3" w:rsidP="005C0C49">
            <w:pPr>
              <w:ind w:right="-766"/>
              <w:jc w:val="both"/>
            </w:pPr>
            <w:r w:rsidRPr="004410B5">
              <w:t>(datums</w:t>
            </w:r>
            <w:r w:rsidRPr="004410B5">
              <w:rPr>
                <w:vertAlign w:val="superscript"/>
              </w:rPr>
              <w:t>6</w:t>
            </w:r>
            <w:r w:rsidRPr="004410B5">
              <w:t>)</w:t>
            </w:r>
          </w:p>
        </w:tc>
        <w:tc>
          <w:tcPr>
            <w:tcW w:w="150" w:type="pct"/>
            <w:tcBorders>
              <w:top w:val="outset" w:sz="6" w:space="0" w:color="auto"/>
              <w:left w:val="outset" w:sz="6" w:space="0" w:color="auto"/>
              <w:bottom w:val="outset" w:sz="6" w:space="0" w:color="auto"/>
              <w:right w:val="outset" w:sz="6" w:space="0" w:color="auto"/>
            </w:tcBorders>
            <w:vAlign w:val="center"/>
            <w:hideMark/>
          </w:tcPr>
          <w:p w:rsidR="00115AF3" w:rsidRPr="004410B5" w:rsidRDefault="00115AF3" w:rsidP="005C0C49">
            <w:pPr>
              <w:ind w:right="-766"/>
              <w:jc w:val="both"/>
            </w:pPr>
            <w:r w:rsidRPr="004410B5">
              <w:t> </w:t>
            </w:r>
          </w:p>
        </w:tc>
        <w:tc>
          <w:tcPr>
            <w:tcW w:w="2700" w:type="pct"/>
            <w:tcBorders>
              <w:top w:val="outset" w:sz="6" w:space="0" w:color="auto"/>
              <w:left w:val="nil"/>
              <w:bottom w:val="nil"/>
              <w:right w:val="nil"/>
            </w:tcBorders>
            <w:hideMark/>
          </w:tcPr>
          <w:p w:rsidR="00115AF3" w:rsidRPr="004410B5" w:rsidRDefault="00115AF3" w:rsidP="005C0C49">
            <w:pPr>
              <w:ind w:right="-766"/>
              <w:jc w:val="both"/>
            </w:pPr>
            <w:r w:rsidRPr="004410B5">
              <w:t>(paraksts</w:t>
            </w:r>
            <w:r w:rsidRPr="004410B5">
              <w:rPr>
                <w:vertAlign w:val="superscript"/>
              </w:rPr>
              <w:t>6</w:t>
            </w:r>
            <w:r w:rsidRPr="004410B5">
              <w:t>, vārds, uzvārds)</w:t>
            </w:r>
          </w:p>
        </w:tc>
      </w:tr>
    </w:tbl>
    <w:p w:rsidR="000F1053" w:rsidRDefault="000F1053" w:rsidP="00115AF3">
      <w:pPr>
        <w:ind w:right="-766"/>
        <w:jc w:val="both"/>
      </w:pPr>
    </w:p>
    <w:p w:rsidR="00115AF3" w:rsidRPr="004410B5" w:rsidRDefault="00115AF3" w:rsidP="00115AF3">
      <w:pPr>
        <w:ind w:right="-766"/>
        <w:jc w:val="both"/>
      </w:pPr>
      <w:r w:rsidRPr="004410B5">
        <w:t>Z.v.</w:t>
      </w:r>
      <w:r w:rsidRPr="004410B5">
        <w:rPr>
          <w:vertAlign w:val="superscript"/>
        </w:rPr>
        <w:t>6</w:t>
      </w:r>
    </w:p>
    <w:p w:rsidR="000F1053" w:rsidRDefault="000F1053" w:rsidP="00115AF3">
      <w:pPr>
        <w:ind w:right="-766"/>
        <w:jc w:val="both"/>
      </w:pPr>
    </w:p>
    <w:p w:rsidR="000F1053" w:rsidRDefault="000F1053" w:rsidP="00115AF3">
      <w:pPr>
        <w:ind w:right="-766"/>
        <w:jc w:val="both"/>
      </w:pPr>
    </w:p>
    <w:p w:rsidR="000F1053" w:rsidRDefault="000F1053" w:rsidP="00115AF3">
      <w:pPr>
        <w:ind w:right="-766"/>
        <w:jc w:val="both"/>
      </w:pPr>
    </w:p>
    <w:p w:rsidR="000F1053" w:rsidRDefault="000F1053" w:rsidP="00115AF3">
      <w:pPr>
        <w:ind w:right="-766"/>
        <w:jc w:val="both"/>
      </w:pPr>
    </w:p>
    <w:p w:rsidR="000F1053" w:rsidRDefault="000F1053" w:rsidP="00115AF3">
      <w:pPr>
        <w:ind w:right="-766"/>
        <w:jc w:val="both"/>
      </w:pPr>
    </w:p>
    <w:p w:rsidR="000F1053" w:rsidRDefault="000F1053" w:rsidP="00115AF3">
      <w:pPr>
        <w:ind w:right="-766"/>
        <w:jc w:val="both"/>
      </w:pPr>
    </w:p>
    <w:p w:rsidR="000F1053" w:rsidRDefault="000F1053" w:rsidP="00115AF3">
      <w:pPr>
        <w:ind w:right="-766"/>
        <w:jc w:val="both"/>
      </w:pPr>
    </w:p>
    <w:p w:rsidR="00115AF3" w:rsidRPr="004410B5" w:rsidRDefault="00115AF3" w:rsidP="00115AF3">
      <w:pPr>
        <w:ind w:right="-766"/>
        <w:jc w:val="both"/>
      </w:pPr>
      <w:r w:rsidRPr="004410B5">
        <w:t xml:space="preserve">Piezīme. </w:t>
      </w:r>
      <w:r w:rsidRPr="004410B5">
        <w:rPr>
          <w:vertAlign w:val="superscript"/>
        </w:rPr>
        <w:t>6</w:t>
      </w:r>
      <w:r w:rsidRPr="004410B5">
        <w:t xml:space="preserve"> Dokumenta rekvizītus "paraksts", "datums" un "Z.v." neaizpilda, ja elektroniskais dokuments ir sagatavots atbilstoši normatīvajiem aktiem par elektronisko dokumentu noformēšanu</w:t>
      </w:r>
    </w:p>
    <w:p w:rsidR="00115AF3" w:rsidRPr="004410B5" w:rsidRDefault="00115AF3" w:rsidP="00115AF3">
      <w:pPr>
        <w:ind w:right="-766"/>
        <w:jc w:val="both"/>
      </w:pPr>
    </w:p>
    <w:p w:rsidR="00115AF3" w:rsidRPr="004410B5" w:rsidRDefault="00115AF3" w:rsidP="00115AF3"/>
    <w:p w:rsidR="00115AF3" w:rsidRPr="00884F38" w:rsidRDefault="00115AF3" w:rsidP="00115AF3"/>
    <w:p w:rsidR="002F0A81" w:rsidRDefault="002F0A81" w:rsidP="002F0A81">
      <w:pPr>
        <w:ind w:right="-766"/>
      </w:pPr>
    </w:p>
    <w:p w:rsidR="002F0A81" w:rsidRDefault="00421133" w:rsidP="00A4082D">
      <w:pPr>
        <w:jc w:val="right"/>
        <w:rPr>
          <w:rFonts w:cs="Times New Roman"/>
          <w:b/>
          <w:color w:val="000000"/>
        </w:rPr>
      </w:pPr>
      <w:r w:rsidRPr="00A4082D">
        <w:rPr>
          <w:rFonts w:cs="Times New Roman"/>
          <w:b/>
          <w:color w:val="000000"/>
        </w:rPr>
        <w:t xml:space="preserve">        </w:t>
      </w:r>
    </w:p>
    <w:p w:rsidR="002F0A81" w:rsidRDefault="002F0A81" w:rsidP="00A4082D">
      <w:pPr>
        <w:jc w:val="right"/>
        <w:rPr>
          <w:rFonts w:cs="Times New Roman"/>
          <w:b/>
          <w:color w:val="000000"/>
        </w:rPr>
      </w:pPr>
    </w:p>
    <w:p w:rsidR="002F0A81" w:rsidRDefault="002F0A81" w:rsidP="00A4082D">
      <w:pPr>
        <w:jc w:val="right"/>
        <w:rPr>
          <w:rFonts w:cs="Times New Roman"/>
          <w:b/>
          <w:color w:val="000000"/>
        </w:rPr>
      </w:pPr>
    </w:p>
    <w:p w:rsidR="00421133" w:rsidRDefault="000D0E32" w:rsidP="00421133">
      <w:pPr>
        <w:jc w:val="both"/>
      </w:pPr>
      <w:r>
        <w:rPr>
          <w:rFonts w:cs="Times New Roman"/>
        </w:rPr>
        <w:t xml:space="preserve"> </w:t>
      </w:r>
    </w:p>
    <w:p w:rsidR="001D3012" w:rsidRDefault="001D3012"/>
    <w:sectPr w:rsidR="001D3012" w:rsidSect="005B3BE7">
      <w:pgSz w:w="11906" w:h="16838"/>
      <w:pgMar w:top="568"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379A"/>
    <w:multiLevelType w:val="hybridMultilevel"/>
    <w:tmpl w:val="0C1C0896"/>
    <w:lvl w:ilvl="0" w:tplc="C75A4A0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D43A5A"/>
    <w:multiLevelType w:val="hybridMultilevel"/>
    <w:tmpl w:val="898A14B0"/>
    <w:lvl w:ilvl="0" w:tplc="0426000F">
      <w:start w:val="13"/>
      <w:numFmt w:val="decimal"/>
      <w:lvlText w:val="%1."/>
      <w:lvlJc w:val="left"/>
      <w:pPr>
        <w:tabs>
          <w:tab w:val="num" w:pos="4488"/>
        </w:tabs>
        <w:ind w:left="4488" w:hanging="360"/>
      </w:pPr>
    </w:lvl>
    <w:lvl w:ilvl="1" w:tplc="04260019">
      <w:start w:val="1"/>
      <w:numFmt w:val="lowerLetter"/>
      <w:lvlText w:val="%2."/>
      <w:lvlJc w:val="left"/>
      <w:pPr>
        <w:tabs>
          <w:tab w:val="num" w:pos="5208"/>
        </w:tabs>
        <w:ind w:left="5208" w:hanging="360"/>
      </w:pPr>
    </w:lvl>
    <w:lvl w:ilvl="2" w:tplc="0426001B">
      <w:start w:val="1"/>
      <w:numFmt w:val="lowerRoman"/>
      <w:lvlText w:val="%3."/>
      <w:lvlJc w:val="right"/>
      <w:pPr>
        <w:tabs>
          <w:tab w:val="num" w:pos="5928"/>
        </w:tabs>
        <w:ind w:left="5928" w:hanging="180"/>
      </w:pPr>
    </w:lvl>
    <w:lvl w:ilvl="3" w:tplc="0426000F">
      <w:start w:val="1"/>
      <w:numFmt w:val="decimal"/>
      <w:lvlText w:val="%4."/>
      <w:lvlJc w:val="left"/>
      <w:pPr>
        <w:tabs>
          <w:tab w:val="num" w:pos="6648"/>
        </w:tabs>
        <w:ind w:left="6648" w:hanging="360"/>
      </w:pPr>
    </w:lvl>
    <w:lvl w:ilvl="4" w:tplc="04260019">
      <w:start w:val="1"/>
      <w:numFmt w:val="lowerLetter"/>
      <w:lvlText w:val="%5."/>
      <w:lvlJc w:val="left"/>
      <w:pPr>
        <w:tabs>
          <w:tab w:val="num" w:pos="7368"/>
        </w:tabs>
        <w:ind w:left="7368" w:hanging="360"/>
      </w:pPr>
    </w:lvl>
    <w:lvl w:ilvl="5" w:tplc="0426001B">
      <w:start w:val="1"/>
      <w:numFmt w:val="lowerRoman"/>
      <w:lvlText w:val="%6."/>
      <w:lvlJc w:val="right"/>
      <w:pPr>
        <w:tabs>
          <w:tab w:val="num" w:pos="8088"/>
        </w:tabs>
        <w:ind w:left="8088" w:hanging="180"/>
      </w:pPr>
    </w:lvl>
    <w:lvl w:ilvl="6" w:tplc="0426000F">
      <w:start w:val="1"/>
      <w:numFmt w:val="decimal"/>
      <w:lvlText w:val="%7."/>
      <w:lvlJc w:val="left"/>
      <w:pPr>
        <w:tabs>
          <w:tab w:val="num" w:pos="8808"/>
        </w:tabs>
        <w:ind w:left="8808" w:hanging="360"/>
      </w:pPr>
    </w:lvl>
    <w:lvl w:ilvl="7" w:tplc="04260019">
      <w:start w:val="1"/>
      <w:numFmt w:val="lowerLetter"/>
      <w:lvlText w:val="%8."/>
      <w:lvlJc w:val="left"/>
      <w:pPr>
        <w:tabs>
          <w:tab w:val="num" w:pos="9528"/>
        </w:tabs>
        <w:ind w:left="9528" w:hanging="360"/>
      </w:pPr>
    </w:lvl>
    <w:lvl w:ilvl="8" w:tplc="0426001B">
      <w:start w:val="1"/>
      <w:numFmt w:val="lowerRoman"/>
      <w:lvlText w:val="%9."/>
      <w:lvlJc w:val="right"/>
      <w:pPr>
        <w:tabs>
          <w:tab w:val="num" w:pos="10248"/>
        </w:tabs>
        <w:ind w:left="10248" w:hanging="180"/>
      </w:pPr>
    </w:lvl>
  </w:abstractNum>
  <w:abstractNum w:abstractNumId="2">
    <w:nsid w:val="0C3A4DC9"/>
    <w:multiLevelType w:val="multilevel"/>
    <w:tmpl w:val="A9546F56"/>
    <w:lvl w:ilvl="0">
      <w:start w:val="11"/>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1801751"/>
    <w:multiLevelType w:val="multilevel"/>
    <w:tmpl w:val="2E98C922"/>
    <w:lvl w:ilvl="0">
      <w:start w:val="13"/>
      <w:numFmt w:val="decimal"/>
      <w:lvlText w:val="%1."/>
      <w:lvlJc w:val="left"/>
      <w:pPr>
        <w:ind w:left="480" w:hanging="480"/>
      </w:pPr>
      <w:rPr>
        <w:rFonts w:hint="default"/>
        <w:lang w:val="en-G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BD3872"/>
    <w:multiLevelType w:val="hybridMultilevel"/>
    <w:tmpl w:val="F51E3532"/>
    <w:lvl w:ilvl="0" w:tplc="1C4C16AC">
      <w:start w:val="1"/>
      <w:numFmt w:val="decimal"/>
      <w:lvlText w:val="%1."/>
      <w:lvlJc w:val="left"/>
      <w:pPr>
        <w:ind w:left="1429" w:hanging="360"/>
      </w:pPr>
      <w:rPr>
        <w:rFonts w:ascii="Times New Roman" w:eastAsia="Times New Roman" w:hAnsi="Times New Roman" w:cs="Times New Roman"/>
      </w:r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5">
    <w:nsid w:val="22472CF4"/>
    <w:multiLevelType w:val="multilevel"/>
    <w:tmpl w:val="F9F4AA78"/>
    <w:lvl w:ilvl="0">
      <w:start w:val="1"/>
      <w:numFmt w:val="decimal"/>
      <w:lvlText w:val="%1."/>
      <w:lvlJc w:val="left"/>
      <w:pPr>
        <w:ind w:left="786" w:hanging="360"/>
      </w:pPr>
      <w:rPr>
        <w:rFonts w:hint="default"/>
        <w:lang w:val="en-G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6">
    <w:nsid w:val="225F5ED5"/>
    <w:multiLevelType w:val="hybridMultilevel"/>
    <w:tmpl w:val="553A129E"/>
    <w:lvl w:ilvl="0" w:tplc="BE4E2B58">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nsid w:val="2BFB03F1"/>
    <w:multiLevelType w:val="multilevel"/>
    <w:tmpl w:val="6854C00E"/>
    <w:lvl w:ilvl="0">
      <w:start w:val="6"/>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8">
    <w:nsid w:val="328D7F2E"/>
    <w:multiLevelType w:val="hybridMultilevel"/>
    <w:tmpl w:val="F344316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B29612F"/>
    <w:multiLevelType w:val="hybridMultilevel"/>
    <w:tmpl w:val="1F705B2A"/>
    <w:lvl w:ilvl="0" w:tplc="04260011">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0">
    <w:nsid w:val="3BAE53D1"/>
    <w:multiLevelType w:val="hybridMultilevel"/>
    <w:tmpl w:val="52760272"/>
    <w:lvl w:ilvl="0" w:tplc="AEC42510">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ED82134"/>
    <w:multiLevelType w:val="hybridMultilevel"/>
    <w:tmpl w:val="CE7AB694"/>
    <w:lvl w:ilvl="0" w:tplc="5AE2F252">
      <w:start w:val="3"/>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nsid w:val="424936C3"/>
    <w:multiLevelType w:val="multilevel"/>
    <w:tmpl w:val="1A6C27DC"/>
    <w:lvl w:ilvl="0">
      <w:start w:val="2"/>
      <w:numFmt w:val="decimal"/>
      <w:lvlText w:val="%1."/>
      <w:lvlJc w:val="left"/>
      <w:pPr>
        <w:ind w:left="360" w:hanging="360"/>
      </w:pPr>
      <w:rPr>
        <w:rFonts w:hint="default"/>
      </w:rPr>
    </w:lvl>
    <w:lvl w:ilvl="1">
      <w:start w:val="6"/>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3">
    <w:nsid w:val="539545FB"/>
    <w:multiLevelType w:val="hybridMultilevel"/>
    <w:tmpl w:val="4480638C"/>
    <w:lvl w:ilvl="0" w:tplc="5C628E36">
      <w:start w:val="1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9C762DB"/>
    <w:multiLevelType w:val="multilevel"/>
    <w:tmpl w:val="15ACB58E"/>
    <w:lvl w:ilvl="0">
      <w:start w:val="15"/>
      <w:numFmt w:val="decimal"/>
      <w:lvlText w:val="%1."/>
      <w:lvlJc w:val="left"/>
      <w:pPr>
        <w:ind w:left="480" w:hanging="480"/>
      </w:pPr>
      <w:rPr>
        <w:rFonts w:hint="default"/>
        <w:lang w:val="lv-LV"/>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3174039"/>
    <w:multiLevelType w:val="multilevel"/>
    <w:tmpl w:val="118A2368"/>
    <w:lvl w:ilvl="0">
      <w:start w:val="7"/>
      <w:numFmt w:val="decimal"/>
      <w:lvlText w:val="%1."/>
      <w:lvlJc w:val="left"/>
      <w:pPr>
        <w:ind w:left="360" w:hanging="360"/>
      </w:pPr>
      <w:rPr>
        <w:rFonts w:hint="default"/>
        <w:lang w:val="ru-RU"/>
      </w:rPr>
    </w:lvl>
    <w:lvl w:ilvl="1">
      <w:start w:val="1"/>
      <w:numFmt w:val="decimal"/>
      <w:lvlText w:val="%1.%2."/>
      <w:lvlJc w:val="left"/>
      <w:pPr>
        <w:ind w:left="644" w:hanging="36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65C878A4"/>
    <w:multiLevelType w:val="hybridMultilevel"/>
    <w:tmpl w:val="DCA8B6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nsid w:val="695D6205"/>
    <w:multiLevelType w:val="hybridMultilevel"/>
    <w:tmpl w:val="4680FB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9B63BF3"/>
    <w:multiLevelType w:val="multilevel"/>
    <w:tmpl w:val="263050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nsid w:val="70E83E63"/>
    <w:multiLevelType w:val="multilevel"/>
    <w:tmpl w:val="A57AB774"/>
    <w:lvl w:ilvl="0">
      <w:start w:val="5"/>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0">
    <w:nsid w:val="71B32138"/>
    <w:multiLevelType w:val="hybridMultilevel"/>
    <w:tmpl w:val="DF9E5DC4"/>
    <w:lvl w:ilvl="0" w:tplc="C4383CF4">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2C37BE0"/>
    <w:multiLevelType w:val="hybridMultilevel"/>
    <w:tmpl w:val="25E2AD3A"/>
    <w:lvl w:ilvl="0" w:tplc="04260011">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num>
  <w:num w:numId="10">
    <w:abstractNumId w:val="7"/>
  </w:num>
  <w:num w:numId="11">
    <w:abstractNumId w:val="15"/>
  </w:num>
  <w:num w:numId="12">
    <w:abstractNumId w:val="1"/>
  </w:num>
  <w:num w:numId="13">
    <w:abstractNumId w:val="9"/>
  </w:num>
  <w:num w:numId="14">
    <w:abstractNumId w:val="17"/>
  </w:num>
  <w:num w:numId="15">
    <w:abstractNumId w:val="5"/>
  </w:num>
  <w:num w:numId="16">
    <w:abstractNumId w:val="11"/>
  </w:num>
  <w:num w:numId="17">
    <w:abstractNumId w:val="2"/>
  </w:num>
  <w:num w:numId="18">
    <w:abstractNumId w:val="3"/>
  </w:num>
  <w:num w:numId="19">
    <w:abstractNumId w:val="1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B5"/>
    <w:rsid w:val="000176B2"/>
    <w:rsid w:val="00097500"/>
    <w:rsid w:val="000C651B"/>
    <w:rsid w:val="000D03AE"/>
    <w:rsid w:val="000D0E32"/>
    <w:rsid w:val="000D4FF2"/>
    <w:rsid w:val="000F1053"/>
    <w:rsid w:val="00115AF3"/>
    <w:rsid w:val="001631DA"/>
    <w:rsid w:val="00172E17"/>
    <w:rsid w:val="001B7ECE"/>
    <w:rsid w:val="001C03F7"/>
    <w:rsid w:val="001D3012"/>
    <w:rsid w:val="001E780A"/>
    <w:rsid w:val="001F1687"/>
    <w:rsid w:val="00274B1C"/>
    <w:rsid w:val="002F0A81"/>
    <w:rsid w:val="002F0CFE"/>
    <w:rsid w:val="003014CD"/>
    <w:rsid w:val="003450C1"/>
    <w:rsid w:val="003451BA"/>
    <w:rsid w:val="00362158"/>
    <w:rsid w:val="003B4B21"/>
    <w:rsid w:val="003E78C5"/>
    <w:rsid w:val="003F1539"/>
    <w:rsid w:val="00417C79"/>
    <w:rsid w:val="00421133"/>
    <w:rsid w:val="004C6822"/>
    <w:rsid w:val="004D7A97"/>
    <w:rsid w:val="004E61B4"/>
    <w:rsid w:val="00544277"/>
    <w:rsid w:val="00544FED"/>
    <w:rsid w:val="00576799"/>
    <w:rsid w:val="00592BAA"/>
    <w:rsid w:val="005A01E9"/>
    <w:rsid w:val="005B3BE7"/>
    <w:rsid w:val="005C0C49"/>
    <w:rsid w:val="005C4FDD"/>
    <w:rsid w:val="005F196B"/>
    <w:rsid w:val="00625389"/>
    <w:rsid w:val="00635EE8"/>
    <w:rsid w:val="007B260E"/>
    <w:rsid w:val="007C7FB5"/>
    <w:rsid w:val="00864466"/>
    <w:rsid w:val="008A4D0E"/>
    <w:rsid w:val="00931C23"/>
    <w:rsid w:val="00951B8D"/>
    <w:rsid w:val="00954734"/>
    <w:rsid w:val="00963113"/>
    <w:rsid w:val="009847C1"/>
    <w:rsid w:val="009B3DD7"/>
    <w:rsid w:val="00A4082D"/>
    <w:rsid w:val="00AA2129"/>
    <w:rsid w:val="00AD1AAD"/>
    <w:rsid w:val="00B5508E"/>
    <w:rsid w:val="00B659B7"/>
    <w:rsid w:val="00B835A3"/>
    <w:rsid w:val="00C61BD8"/>
    <w:rsid w:val="00CA437D"/>
    <w:rsid w:val="00CB5A2A"/>
    <w:rsid w:val="00CE4FD4"/>
    <w:rsid w:val="00D72F67"/>
    <w:rsid w:val="00DE5BBD"/>
    <w:rsid w:val="00E35CC3"/>
    <w:rsid w:val="00E45EF8"/>
    <w:rsid w:val="00E86164"/>
    <w:rsid w:val="00F55B70"/>
    <w:rsid w:val="00F823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48064E-3F54-4506-ACC7-16C45FF1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133"/>
    <w:pPr>
      <w:spacing w:after="0" w:line="240" w:lineRule="auto"/>
    </w:pPr>
    <w:rPr>
      <w:rFonts w:ascii="Times New Roman" w:eastAsia="Times New Roman" w:hAnsi="Times New Roman" w:cs="Arial Unicode MS"/>
      <w:sz w:val="24"/>
      <w:szCs w:val="24"/>
      <w:lang w:eastAsia="lv-LV" w:bidi="lo-LA"/>
    </w:rPr>
  </w:style>
  <w:style w:type="paragraph" w:styleId="Heading1">
    <w:name w:val="heading 1"/>
    <w:basedOn w:val="Normal"/>
    <w:link w:val="Heading1Char"/>
    <w:uiPriority w:val="9"/>
    <w:qFormat/>
    <w:rsid w:val="00421133"/>
    <w:pPr>
      <w:outlineLvl w:val="0"/>
    </w:pPr>
    <w:rPr>
      <w:rFonts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133"/>
    <w:rPr>
      <w:rFonts w:ascii="Times New Roman" w:eastAsia="Times New Roman" w:hAnsi="Times New Roman" w:cs="Times New Roman"/>
      <w:b/>
      <w:bCs/>
      <w:kern w:val="36"/>
      <w:sz w:val="48"/>
      <w:szCs w:val="48"/>
      <w:lang w:eastAsia="lv-LV"/>
    </w:rPr>
  </w:style>
  <w:style w:type="character" w:customStyle="1" w:styleId="ListParagraphChar">
    <w:name w:val="List Paragraph Char"/>
    <w:link w:val="ListParagraph"/>
    <w:uiPriority w:val="34"/>
    <w:locked/>
    <w:rsid w:val="00421133"/>
    <w:rPr>
      <w:rFonts w:ascii="Calibri" w:eastAsia="Calibri" w:hAnsi="Calibri"/>
      <w:sz w:val="24"/>
      <w:lang w:val="ru-RU"/>
    </w:rPr>
  </w:style>
  <w:style w:type="paragraph" w:styleId="ListParagraph">
    <w:name w:val="List Paragraph"/>
    <w:basedOn w:val="Normal"/>
    <w:link w:val="ListParagraphChar"/>
    <w:uiPriority w:val="34"/>
    <w:qFormat/>
    <w:rsid w:val="00421133"/>
    <w:pPr>
      <w:ind w:left="720" w:hanging="437"/>
      <w:contextualSpacing/>
      <w:jc w:val="both"/>
    </w:pPr>
    <w:rPr>
      <w:rFonts w:ascii="Calibri" w:eastAsia="Calibri" w:hAnsi="Calibri" w:cstheme="minorBidi"/>
      <w:szCs w:val="22"/>
      <w:lang w:val="ru-RU" w:eastAsia="en-US" w:bidi="ar-SA"/>
    </w:rPr>
  </w:style>
  <w:style w:type="character" w:styleId="Hyperlink">
    <w:name w:val="Hyperlink"/>
    <w:basedOn w:val="DefaultParagraphFont"/>
    <w:uiPriority w:val="99"/>
    <w:semiHidden/>
    <w:unhideWhenUsed/>
    <w:rsid w:val="00421133"/>
    <w:rPr>
      <w:color w:val="0000FF" w:themeColor="hyperlink"/>
      <w:u w:val="single"/>
    </w:rPr>
  </w:style>
  <w:style w:type="paragraph" w:styleId="BalloonText">
    <w:name w:val="Balloon Text"/>
    <w:basedOn w:val="Normal"/>
    <w:link w:val="BalloonTextChar"/>
    <w:uiPriority w:val="99"/>
    <w:semiHidden/>
    <w:unhideWhenUsed/>
    <w:rsid w:val="005C4FDD"/>
    <w:rPr>
      <w:rFonts w:ascii="Tahoma" w:hAnsi="Tahoma" w:cs="Tahoma"/>
      <w:sz w:val="16"/>
      <w:szCs w:val="16"/>
    </w:rPr>
  </w:style>
  <w:style w:type="character" w:customStyle="1" w:styleId="BalloonTextChar">
    <w:name w:val="Balloon Text Char"/>
    <w:basedOn w:val="DefaultParagraphFont"/>
    <w:link w:val="BalloonText"/>
    <w:uiPriority w:val="99"/>
    <w:semiHidden/>
    <w:rsid w:val="005C4FDD"/>
    <w:rPr>
      <w:rFonts w:ascii="Tahoma" w:eastAsia="Times New Roman" w:hAnsi="Tahoma" w:cs="Tahoma"/>
      <w:sz w:val="16"/>
      <w:szCs w:val="16"/>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645368">
      <w:bodyDiv w:val="1"/>
      <w:marLeft w:val="0"/>
      <w:marRight w:val="0"/>
      <w:marTop w:val="0"/>
      <w:marBottom w:val="0"/>
      <w:divBdr>
        <w:top w:val="none" w:sz="0" w:space="0" w:color="auto"/>
        <w:left w:val="none" w:sz="0" w:space="0" w:color="auto"/>
        <w:bottom w:val="none" w:sz="0" w:space="0" w:color="auto"/>
        <w:right w:val="none" w:sz="0" w:space="0" w:color="auto"/>
      </w:divBdr>
    </w:div>
    <w:div w:id="148754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74241-par-zemes-privatizaciju-lauku-apvidos" TargetMode="External"/><Relationship Id="rId13" Type="http://schemas.openxmlformats.org/officeDocument/2006/relationships/hyperlink" Target="http://likumi.lv/ta/id/74241-par-zemes-privatizaciju-lauku-apvidos" TargetMode="External"/><Relationship Id="rId18" Type="http://schemas.openxmlformats.org/officeDocument/2006/relationships/image" Target="http://www.vestnesis.lv/wwwraksti/BILDES/KVADRATS.GIF" TargetMode="External"/><Relationship Id="rId3" Type="http://schemas.openxmlformats.org/officeDocument/2006/relationships/styles" Target="styles.xml"/><Relationship Id="rId21" Type="http://schemas.openxmlformats.org/officeDocument/2006/relationships/hyperlink" Target="http://likumi.lv/ta/id/74241-par-zemes-privatizaciju-lauku-apvidos" TargetMode="External"/><Relationship Id="rId7" Type="http://schemas.openxmlformats.org/officeDocument/2006/relationships/hyperlink" Target="http://likumi.lv/ta/id/74241-par-zemes-privatizaciju-lauku-apvidos" TargetMode="External"/><Relationship Id="rId12" Type="http://schemas.openxmlformats.org/officeDocument/2006/relationships/hyperlink" Target="http://likumi.lv/ta/id/74241-par-zemes-privatizaciju-lauku-apvidos" TargetMode="Externa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hyperlink" Target="http://likumi.lv/ta/id/74241-par-zemes-privatizaciju-lauku-apvidos" TargetMode="External"/><Relationship Id="rId20" Type="http://schemas.openxmlformats.org/officeDocument/2006/relationships/hyperlink" Target="http://likumi.lv/ta/id/74241-par-zemes-privatizaciju-lauku-apvidos" TargetMode="External"/><Relationship Id="rId1" Type="http://schemas.openxmlformats.org/officeDocument/2006/relationships/customXml" Target="../customXml/item1.xml"/><Relationship Id="rId6" Type="http://schemas.openxmlformats.org/officeDocument/2006/relationships/hyperlink" Target="http://likumi.lv/ta/id/74241-par-zemes-privatizaciju-lauku-apvidos" TargetMode="External"/><Relationship Id="rId11" Type="http://schemas.openxmlformats.org/officeDocument/2006/relationships/hyperlink" Target="http://likumi.lv/ta/id/74241-par-zemes-privatizaciju-lauku-apvid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ikumi.lv/wwwraksti/2014/256/748/P1.DOCX" TargetMode="External"/><Relationship Id="rId23" Type="http://schemas.openxmlformats.org/officeDocument/2006/relationships/fontTable" Target="fontTable.xml"/><Relationship Id="rId10" Type="http://schemas.openxmlformats.org/officeDocument/2006/relationships/hyperlink" Target="http://likumi.lv/ta/id/74241-par-zemes-privatizaciju-lauku-apvidos" TargetMode="External"/><Relationship Id="rId19" Type="http://schemas.openxmlformats.org/officeDocument/2006/relationships/hyperlink" Target="http://www.likumi.lv/wwwraksti/2014/256/748/P2.DOCX" TargetMode="External"/><Relationship Id="rId4" Type="http://schemas.openxmlformats.org/officeDocument/2006/relationships/settings" Target="settings.xml"/><Relationship Id="rId9" Type="http://schemas.openxmlformats.org/officeDocument/2006/relationships/hyperlink" Target="http://likumi.lv/ta/id/74241-par-zemes-privatizaciju-lauku-apvidos" TargetMode="External"/><Relationship Id="rId14" Type="http://schemas.openxmlformats.org/officeDocument/2006/relationships/hyperlink" Target="http://likumi.lv/ta/id/74241-par-zemes-privatizaciju-lauku-apvidos" TargetMode="External"/><Relationship Id="rId22" Type="http://schemas.openxmlformats.org/officeDocument/2006/relationships/hyperlink" Target="http://likumi.lv/ta/id/74241-par-zemes-privatizaciju-lauku-apv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0FCE3-90A3-4DCA-8B80-75B0BC06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10</Pages>
  <Words>2695</Words>
  <Characters>15368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IngaP</cp:lastModifiedBy>
  <cp:revision>46</cp:revision>
  <cp:lastPrinted>2015-01-12T12:34:00Z</cp:lastPrinted>
  <dcterms:created xsi:type="dcterms:W3CDTF">2015-01-06T11:27:00Z</dcterms:created>
  <dcterms:modified xsi:type="dcterms:W3CDTF">2015-02-03T20:56:00Z</dcterms:modified>
</cp:coreProperties>
</file>