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AAC0C" w14:textId="3C345922" w:rsidR="007B4BDE" w:rsidRDefault="007B4BDE" w:rsidP="007B4BDE">
      <w:pPr>
        <w:jc w:val="both"/>
        <w:rPr>
          <w:rFonts w:ascii="Times New Roman" w:hAnsi="Times New Roman" w:cs="Times New Roman"/>
          <w:sz w:val="24"/>
          <w:szCs w:val="24"/>
        </w:rPr>
      </w:pPr>
      <w:r>
        <w:rPr>
          <w:rFonts w:ascii="Times New Roman" w:hAnsi="Times New Roman" w:cs="Times New Roman"/>
          <w:sz w:val="24"/>
          <w:szCs w:val="24"/>
        </w:rPr>
        <w:t>Ministru kabinets 09.10.2021. pieņēmis lēmumu izsludināt visā valsts teritorijā ārkārtējo situāciju no 2021. gada 11. oktobra līdz 2022. gada 11. janvārim, lai apturētu straujo Covid-19 infekcijas izplatību un veselības nozares pārslodzi.</w:t>
      </w:r>
    </w:p>
    <w:p w14:paraId="3F4C51AE" w14:textId="77777777" w:rsidR="00D70668" w:rsidRDefault="00D70668" w:rsidP="007B4BDE">
      <w:pPr>
        <w:jc w:val="both"/>
        <w:rPr>
          <w:rFonts w:ascii="Times New Roman" w:hAnsi="Times New Roman" w:cs="Times New Roman"/>
          <w:sz w:val="24"/>
          <w:szCs w:val="24"/>
        </w:rPr>
      </w:pPr>
    </w:p>
    <w:p w14:paraId="047709DA" w14:textId="06A0B949" w:rsidR="007B4BDE" w:rsidRDefault="007B4BDE" w:rsidP="007B4BDE">
      <w:pPr>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Pr="00D70668">
        <w:rPr>
          <w:rFonts w:ascii="Times New Roman" w:hAnsi="Times New Roman" w:cs="Times New Roman"/>
          <w:b/>
          <w:bCs/>
          <w:sz w:val="24"/>
          <w:szCs w:val="24"/>
        </w:rPr>
        <w:t>trūcīgas vai maznodrošinātas mājsaimniecības statusa derīguma termiņš ir uzskatāms par pagarinātu uz ārkārtējās situācijas laiku un vienu kalendāro mēnesi pēc ārkārtējās situācijas beigām</w:t>
      </w:r>
      <w:r>
        <w:rPr>
          <w:rFonts w:ascii="Times New Roman" w:hAnsi="Times New Roman" w:cs="Times New Roman"/>
          <w:sz w:val="24"/>
          <w:szCs w:val="24"/>
        </w:rPr>
        <w:t>, tad Eiropas Atbalsta fonda vistrūcīgākajām personām komplektu izdalē ievēro:</w:t>
      </w:r>
    </w:p>
    <w:p w14:paraId="5EF0E7FB" w14:textId="77777777" w:rsidR="00D70668" w:rsidRDefault="00D70668" w:rsidP="007B4BDE">
      <w:pPr>
        <w:jc w:val="both"/>
        <w:rPr>
          <w:rFonts w:ascii="Times New Roman" w:hAnsi="Times New Roman"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1509"/>
        <w:gridCol w:w="1248"/>
        <w:gridCol w:w="1528"/>
        <w:gridCol w:w="1279"/>
        <w:gridCol w:w="1311"/>
      </w:tblGrid>
      <w:tr w:rsidR="007B4BDE" w14:paraId="449B21A0" w14:textId="77777777" w:rsidTr="007B4BDE">
        <w:tc>
          <w:tcPr>
            <w:tcW w:w="183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5C19A3A"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 xml:space="preserve">Ja statusa izziņas derīguma termiņš beidzas </w:t>
            </w:r>
          </w:p>
        </w:tc>
        <w:tc>
          <w:tcPr>
            <w:tcW w:w="15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469F73"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Statusa</w:t>
            </w:r>
          </w:p>
          <w:p w14:paraId="635FECB2"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pagarinājums līdz*</w:t>
            </w:r>
          </w:p>
        </w:tc>
        <w:tc>
          <w:tcPr>
            <w:tcW w:w="699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085469"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Pagarinājuma periodā kopā izsniedzami komplekti (kopā)</w:t>
            </w:r>
          </w:p>
        </w:tc>
      </w:tr>
      <w:tr w:rsidR="007B4BDE" w14:paraId="184E0998" w14:textId="77777777" w:rsidTr="007B4BDE">
        <w:trPr>
          <w:trHeight w:val="608"/>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E65DD1B" w14:textId="77777777" w:rsidR="007B4BDE" w:rsidRDefault="007B4BDE">
            <w:pPr>
              <w:rPr>
                <w:rFonts w:ascii="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vAlign w:val="center"/>
            <w:hideMark/>
          </w:tcPr>
          <w:p w14:paraId="74E01073" w14:textId="77777777" w:rsidR="007B4BDE" w:rsidRDefault="007B4BDE">
            <w:pPr>
              <w:rPr>
                <w:rFonts w:ascii="Times New Roman" w:hAnsi="Times New Roman" w:cs="Times New Roman"/>
                <w:sz w:val="24"/>
                <w:szCs w:val="24"/>
              </w:rPr>
            </w:pP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52E3FC18"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 xml:space="preserve">Pārtikas (P) komplekts </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0F4B095A"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Higiēnas un saimniecības preču (H) komplekts</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CB272FF"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BP komplekti bērniem**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4F28E67"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BH komplekti bērniem**</w:t>
            </w:r>
          </w:p>
        </w:tc>
      </w:tr>
      <w:tr w:rsidR="007B4BDE" w14:paraId="3CD18160" w14:textId="77777777" w:rsidTr="007B4BD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2CF95"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31.10.2021.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67245EC"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28.02.2022.</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08F12A75"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4 gab. katrai personai</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26F67511"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 gab. katrai personai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7F5C73E"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4 gab. katram bērnam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0AE98CF6"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 gab. katram bērnam</w:t>
            </w:r>
          </w:p>
        </w:tc>
      </w:tr>
      <w:tr w:rsidR="007B4BDE" w14:paraId="5433A444" w14:textId="77777777" w:rsidTr="007B4BD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5D08B4"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30.11.2021.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2823D083"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28.02.2022.</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0102F362"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 gab. katrai personai</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693F9625"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katrai personai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76FF557"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 gab. katram bērnam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D23DF20"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katram bērnam</w:t>
            </w:r>
          </w:p>
        </w:tc>
      </w:tr>
      <w:tr w:rsidR="007B4BDE" w14:paraId="123BE47A" w14:textId="77777777" w:rsidTr="007B4BD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31B625"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31.12.2021.</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7A25836D"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28.02.2022.</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0C2FF293" w14:textId="77777777" w:rsidR="007B4BDE" w:rsidRDefault="007B4BDE">
            <w:pPr>
              <w:rPr>
                <w:rFonts w:ascii="Times New Roman" w:hAnsi="Times New Roman" w:cs="Times New Roman"/>
                <w:sz w:val="24"/>
                <w:szCs w:val="24"/>
                <w:highlight w:val="yellow"/>
              </w:rPr>
            </w:pPr>
            <w:r>
              <w:rPr>
                <w:rFonts w:ascii="Times New Roman" w:hAnsi="Times New Roman" w:cs="Times New Roman"/>
                <w:sz w:val="24"/>
                <w:szCs w:val="24"/>
              </w:rPr>
              <w:t>2 gab. katrai personai</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26799C30" w14:textId="77777777" w:rsidR="007B4BDE" w:rsidRDefault="007B4BDE">
            <w:pPr>
              <w:rPr>
                <w:rFonts w:ascii="Times New Roman" w:hAnsi="Times New Roman" w:cs="Times New Roman"/>
                <w:sz w:val="24"/>
                <w:szCs w:val="24"/>
                <w:highlight w:val="yellow"/>
              </w:rPr>
            </w:pPr>
            <w:r>
              <w:rPr>
                <w:rFonts w:ascii="Times New Roman" w:hAnsi="Times New Roman" w:cs="Times New Roman"/>
                <w:sz w:val="24"/>
                <w:szCs w:val="24"/>
              </w:rPr>
              <w:t>1 gab. katrai personai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269AC6A" w14:textId="77777777" w:rsidR="007B4BDE" w:rsidRDefault="007B4BDE">
            <w:pPr>
              <w:rPr>
                <w:rFonts w:ascii="Times New Roman" w:hAnsi="Times New Roman" w:cs="Times New Roman"/>
                <w:sz w:val="24"/>
                <w:szCs w:val="24"/>
                <w:highlight w:val="yellow"/>
              </w:rPr>
            </w:pPr>
            <w:r>
              <w:rPr>
                <w:rFonts w:ascii="Times New Roman" w:hAnsi="Times New Roman" w:cs="Times New Roman"/>
                <w:sz w:val="24"/>
                <w:szCs w:val="24"/>
              </w:rPr>
              <w:t>2 gab. katram bērnam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B082337" w14:textId="77777777" w:rsidR="007B4BDE" w:rsidRDefault="007B4BDE">
            <w:pPr>
              <w:rPr>
                <w:rFonts w:ascii="Times New Roman" w:hAnsi="Times New Roman" w:cs="Times New Roman"/>
                <w:sz w:val="24"/>
                <w:szCs w:val="24"/>
                <w:highlight w:val="yellow"/>
              </w:rPr>
            </w:pPr>
            <w:r>
              <w:rPr>
                <w:rFonts w:ascii="Times New Roman" w:hAnsi="Times New Roman" w:cs="Times New Roman"/>
                <w:sz w:val="24"/>
                <w:szCs w:val="24"/>
              </w:rPr>
              <w:t>1 gab. katram bērnam</w:t>
            </w:r>
          </w:p>
        </w:tc>
      </w:tr>
      <w:tr w:rsidR="007B4BDE" w14:paraId="155D406A" w14:textId="77777777" w:rsidTr="007B4BDE">
        <w:tc>
          <w:tcPr>
            <w:tcW w:w="1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B8DA97"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31.01.2022.</w:t>
            </w:r>
          </w:p>
        </w:tc>
        <w:tc>
          <w:tcPr>
            <w:tcW w:w="1511" w:type="dxa"/>
            <w:tcBorders>
              <w:top w:val="nil"/>
              <w:left w:val="nil"/>
              <w:bottom w:val="single" w:sz="8" w:space="0" w:color="auto"/>
              <w:right w:val="single" w:sz="8" w:space="0" w:color="auto"/>
            </w:tcBorders>
            <w:tcMar>
              <w:top w:w="0" w:type="dxa"/>
              <w:left w:w="108" w:type="dxa"/>
              <w:bottom w:w="0" w:type="dxa"/>
              <w:right w:w="108" w:type="dxa"/>
            </w:tcMar>
            <w:hideMark/>
          </w:tcPr>
          <w:p w14:paraId="34A68429"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28.02.2022.</w:t>
            </w:r>
          </w:p>
        </w:tc>
        <w:tc>
          <w:tcPr>
            <w:tcW w:w="1500" w:type="dxa"/>
            <w:tcBorders>
              <w:top w:val="nil"/>
              <w:left w:val="nil"/>
              <w:bottom w:val="single" w:sz="8" w:space="0" w:color="auto"/>
              <w:right w:val="single" w:sz="8" w:space="0" w:color="auto"/>
            </w:tcBorders>
            <w:tcMar>
              <w:top w:w="0" w:type="dxa"/>
              <w:left w:w="108" w:type="dxa"/>
              <w:bottom w:w="0" w:type="dxa"/>
              <w:right w:w="108" w:type="dxa"/>
            </w:tcMar>
            <w:hideMark/>
          </w:tcPr>
          <w:p w14:paraId="7328E04C"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katrai personai</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14:paraId="0231C7C9"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katrai personai</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ACA2D61"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katram bērnam</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93BC765" w14:textId="77777777" w:rsidR="007B4BDE" w:rsidRDefault="007B4BDE">
            <w:pPr>
              <w:rPr>
                <w:rFonts w:ascii="Times New Roman" w:hAnsi="Times New Roman" w:cs="Times New Roman"/>
                <w:sz w:val="24"/>
                <w:szCs w:val="24"/>
              </w:rPr>
            </w:pPr>
            <w:r>
              <w:rPr>
                <w:rFonts w:ascii="Times New Roman" w:hAnsi="Times New Roman" w:cs="Times New Roman"/>
                <w:sz w:val="24"/>
                <w:szCs w:val="24"/>
              </w:rPr>
              <w:t>1 gab. katram bērnam</w:t>
            </w:r>
          </w:p>
        </w:tc>
      </w:tr>
    </w:tbl>
    <w:p w14:paraId="357CEA5D" w14:textId="77777777" w:rsidR="007B4BDE" w:rsidRDefault="007B4BDE" w:rsidP="007B4BDE">
      <w:pPr>
        <w:rPr>
          <w:rFonts w:ascii="Times New Roman" w:hAnsi="Times New Roman" w:cs="Times New Roman"/>
          <w:sz w:val="24"/>
          <w:szCs w:val="24"/>
        </w:rPr>
      </w:pPr>
      <w:r>
        <w:rPr>
          <w:rFonts w:ascii="Times New Roman" w:hAnsi="Times New Roman" w:cs="Times New Roman"/>
          <w:sz w:val="24"/>
          <w:szCs w:val="24"/>
        </w:rPr>
        <w:t>* atbilstoši lēmumam par ārkārtējo situāciju valstī ir līdz 11.01.2022.</w:t>
      </w:r>
    </w:p>
    <w:p w14:paraId="1437D30C" w14:textId="77777777" w:rsidR="007B4BDE" w:rsidRDefault="007B4BDE" w:rsidP="007B4BDE">
      <w:pPr>
        <w:rPr>
          <w:rFonts w:ascii="Times New Roman" w:hAnsi="Times New Roman" w:cs="Times New Roman"/>
          <w:sz w:val="24"/>
          <w:szCs w:val="24"/>
        </w:rPr>
      </w:pPr>
      <w:r>
        <w:rPr>
          <w:rFonts w:ascii="Times New Roman" w:hAnsi="Times New Roman" w:cs="Times New Roman"/>
          <w:sz w:val="24"/>
          <w:szCs w:val="24"/>
        </w:rPr>
        <w:t>**komplekti bērniem vecumā līdz 2 gadiem izdalāmi atbilstoši vecumu grupām.</w:t>
      </w:r>
    </w:p>
    <w:p w14:paraId="3966EA39" w14:textId="77777777" w:rsidR="00D70668" w:rsidRDefault="00D70668" w:rsidP="007B4BDE">
      <w:pPr>
        <w:jc w:val="both"/>
        <w:rPr>
          <w:rFonts w:ascii="Times New Roman" w:hAnsi="Times New Roman" w:cs="Times New Roman"/>
          <w:sz w:val="24"/>
          <w:szCs w:val="24"/>
        </w:rPr>
      </w:pPr>
    </w:p>
    <w:p w14:paraId="3CA81DFE" w14:textId="5B006671" w:rsidR="007B4BDE" w:rsidRDefault="007B4BDE" w:rsidP="007B4BDE">
      <w:pPr>
        <w:jc w:val="both"/>
        <w:rPr>
          <w:rFonts w:ascii="Times New Roman" w:hAnsi="Times New Roman" w:cs="Times New Roman"/>
          <w:sz w:val="24"/>
          <w:szCs w:val="24"/>
        </w:rPr>
      </w:pPr>
      <w:r>
        <w:rPr>
          <w:rFonts w:ascii="Times New Roman" w:hAnsi="Times New Roman" w:cs="Times New Roman"/>
          <w:sz w:val="24"/>
          <w:szCs w:val="24"/>
        </w:rPr>
        <w:t>Personas ar iepriekš izdotām izziņām, kam automātiski pagarināts termiņš, var saņemt atbalstu.</w:t>
      </w:r>
    </w:p>
    <w:p w14:paraId="189380AD" w14:textId="77777777" w:rsidR="007B4BDE" w:rsidRDefault="007B4BDE" w:rsidP="007B4BDE">
      <w:pPr>
        <w:jc w:val="both"/>
        <w:rPr>
          <w:rFonts w:ascii="Times New Roman" w:hAnsi="Times New Roman" w:cs="Times New Roman"/>
          <w:sz w:val="24"/>
          <w:szCs w:val="24"/>
        </w:rPr>
      </w:pPr>
    </w:p>
    <w:p w14:paraId="6DBC39CC" w14:textId="77777777" w:rsidR="007B4BDE" w:rsidRDefault="007B4BDE" w:rsidP="007B4BDE">
      <w:pPr>
        <w:jc w:val="both"/>
        <w:rPr>
          <w:rFonts w:ascii="Times New Roman" w:hAnsi="Times New Roman" w:cs="Times New Roman"/>
          <w:sz w:val="24"/>
          <w:szCs w:val="24"/>
        </w:rPr>
      </w:pPr>
      <w:r w:rsidRPr="00D70668">
        <w:rPr>
          <w:rFonts w:ascii="Times New Roman" w:hAnsi="Times New Roman" w:cs="Times New Roman"/>
          <w:b/>
          <w:bCs/>
          <w:sz w:val="24"/>
          <w:szCs w:val="24"/>
        </w:rPr>
        <w:t>No 01.10.2021. – 31.12.2021. katrai personai ir iespēja saņemt papildu pārtikas komplektu</w:t>
      </w:r>
      <w:r>
        <w:rPr>
          <w:rFonts w:ascii="Times New Roman" w:hAnsi="Times New Roman" w:cs="Times New Roman"/>
          <w:sz w:val="24"/>
          <w:szCs w:val="24"/>
        </w:rPr>
        <w:t>, uzrādot spēkā esošu pašvaldības sociālā dienesta izsniegtu izziņu par atbilstību trūcīgai, krīzes situācijā esošai vai maznodrošinātai mājsaimniecībai (kurā ienākumi nepārsniedz 327 EUR pirmajai vai vienīgajai personai mājsaimniecībā, bet katrai nākamai personai 229 EUR).</w:t>
      </w:r>
    </w:p>
    <w:p w14:paraId="690235DA" w14:textId="77777777" w:rsidR="00621F9F" w:rsidRDefault="00621F9F"/>
    <w:sectPr w:rsidR="00621F9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BDE"/>
    <w:rsid w:val="00621F9F"/>
    <w:rsid w:val="007B4BDE"/>
    <w:rsid w:val="00D706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4CEE2"/>
  <w15:chartTrackingRefBased/>
  <w15:docId w15:val="{D1401206-BCF0-4163-9DE8-798B8F4F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B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9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1165</Words>
  <Characters>665</Characters>
  <Application>Microsoft Office Word</Application>
  <DocSecurity>0</DocSecurity>
  <Lines>5</Lines>
  <Paragraphs>3</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Zirne</dc:creator>
  <cp:keywords/>
  <dc:description/>
  <cp:lastModifiedBy>Nataļja Tropkina</cp:lastModifiedBy>
  <cp:revision>2</cp:revision>
  <dcterms:created xsi:type="dcterms:W3CDTF">2021-10-20T02:18:00Z</dcterms:created>
  <dcterms:modified xsi:type="dcterms:W3CDTF">2021-10-20T02:18:00Z</dcterms:modified>
</cp:coreProperties>
</file>