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1B4B0" w14:textId="77777777" w:rsidR="001A575B" w:rsidRDefault="00000000" w:rsidP="001A575B">
      <w:pPr>
        <w:ind w:left="648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APSTIPRINU</w:t>
      </w:r>
    </w:p>
    <w:p w14:paraId="4B1DB5C1" w14:textId="77777777" w:rsidR="001A575B" w:rsidRDefault="00000000" w:rsidP="001A575B">
      <w:pPr>
        <w:ind w:left="504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Izpilddirektors</w:t>
      </w:r>
    </w:p>
    <w:p w14:paraId="4DD283A8" w14:textId="77777777" w:rsidR="001A575B" w:rsidRDefault="00000000" w:rsidP="001A575B">
      <w:pPr>
        <w:pStyle w:val="Nosaukums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Ģ.Batrags</w:t>
      </w:r>
    </w:p>
    <w:p w14:paraId="20119601" w14:textId="77777777" w:rsidR="001A575B" w:rsidRDefault="001A575B" w:rsidP="001A575B">
      <w:pPr>
        <w:pStyle w:val="Nosaukums"/>
        <w:jc w:val="right"/>
        <w:rPr>
          <w:rFonts w:ascii="Times New Roman" w:hAnsi="Times New Roman"/>
          <w:bCs/>
          <w:szCs w:val="24"/>
        </w:rPr>
      </w:pPr>
    </w:p>
    <w:p w14:paraId="5DB47343" w14:textId="77777777" w:rsidR="001A575B" w:rsidRDefault="001A575B" w:rsidP="001A575B">
      <w:pPr>
        <w:pStyle w:val="Nosaukums"/>
        <w:jc w:val="right"/>
        <w:rPr>
          <w:rFonts w:ascii="Times New Roman" w:hAnsi="Times New Roman"/>
          <w:bCs/>
          <w:color w:val="FF0000"/>
          <w:szCs w:val="24"/>
        </w:rPr>
      </w:pPr>
    </w:p>
    <w:p w14:paraId="6EB6B571" w14:textId="77777777" w:rsidR="00113CC0" w:rsidRDefault="00000000" w:rsidP="00113CC0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2024. gada 25. aprīlī</w:t>
      </w:r>
      <w:r>
        <w:rPr>
          <w:sz w:val="24"/>
          <w:szCs w:val="24"/>
        </w:rPr>
        <w:tab/>
        <w:t xml:space="preserve"> Nr. ONP/2.19/24/2-KN</w:t>
      </w:r>
    </w:p>
    <w:p w14:paraId="725BA3AA" w14:textId="77777777" w:rsidR="001A575B" w:rsidRDefault="001A575B" w:rsidP="001A575B">
      <w:pPr>
        <w:tabs>
          <w:tab w:val="right" w:pos="9356"/>
        </w:tabs>
        <w:rPr>
          <w:color w:val="FF0000"/>
          <w:sz w:val="24"/>
          <w:szCs w:val="24"/>
          <w:shd w:val="clear" w:color="auto" w:fill="FCFCFD"/>
        </w:rPr>
      </w:pPr>
    </w:p>
    <w:p w14:paraId="40A29516" w14:textId="77777777" w:rsidR="001A575B" w:rsidRDefault="001A575B" w:rsidP="001A575B">
      <w:pPr>
        <w:tabs>
          <w:tab w:val="right" w:pos="9356"/>
        </w:tabs>
        <w:rPr>
          <w:color w:val="FF0000"/>
          <w:sz w:val="24"/>
          <w:szCs w:val="24"/>
          <w:shd w:val="clear" w:color="auto" w:fill="FCFCFD"/>
        </w:rPr>
      </w:pPr>
    </w:p>
    <w:p w14:paraId="383E4F39" w14:textId="77777777" w:rsidR="001A575B" w:rsidRDefault="00000000" w:rsidP="001A575B">
      <w:pPr>
        <w:jc w:val="center"/>
      </w:pPr>
      <w:r>
        <w:rPr>
          <w:sz w:val="24"/>
          <w:szCs w:val="24"/>
        </w:rPr>
        <w:t xml:space="preserve">Olaines </w:t>
      </w:r>
      <w:r>
        <w:rPr>
          <w:b/>
          <w:sz w:val="24"/>
          <w:szCs w:val="24"/>
        </w:rPr>
        <w:t>Sporta centra direktora amata</w:t>
      </w:r>
    </w:p>
    <w:p w14:paraId="49721C91" w14:textId="77777777" w:rsidR="001A575B" w:rsidRDefault="00000000" w:rsidP="001A575B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ATKLĀTĀ KONKURSA NOLIKUMS</w:t>
      </w:r>
    </w:p>
    <w:p w14:paraId="39BEBEDE" w14:textId="77777777" w:rsidR="001A575B" w:rsidRDefault="00000000" w:rsidP="001A5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(profesiju </w:t>
      </w:r>
      <w:r w:rsidRPr="001A575B">
        <w:rPr>
          <w:sz w:val="22"/>
          <w:szCs w:val="22"/>
        </w:rPr>
        <w:t>klasifikatora kods</w:t>
      </w:r>
      <w:r>
        <w:rPr>
          <w:sz w:val="22"/>
          <w:szCs w:val="22"/>
        </w:rPr>
        <w:t xml:space="preserve"> 1431 03)</w:t>
      </w:r>
    </w:p>
    <w:p w14:paraId="65AD1C78" w14:textId="77777777" w:rsidR="001A575B" w:rsidRDefault="001A575B" w:rsidP="001A575B">
      <w:pPr>
        <w:jc w:val="center"/>
        <w:rPr>
          <w:sz w:val="24"/>
          <w:szCs w:val="24"/>
        </w:rPr>
      </w:pPr>
    </w:p>
    <w:p w14:paraId="3D2A0EEC" w14:textId="77777777" w:rsidR="001A575B" w:rsidRPr="00546C57" w:rsidRDefault="00000000" w:rsidP="001A575B">
      <w:pPr>
        <w:jc w:val="right"/>
        <w:rPr>
          <w:i/>
          <w:iCs/>
          <w:sz w:val="24"/>
          <w:szCs w:val="24"/>
        </w:rPr>
      </w:pPr>
      <w:r w:rsidRPr="00546C57">
        <w:rPr>
          <w:i/>
          <w:iCs/>
          <w:sz w:val="24"/>
          <w:szCs w:val="24"/>
        </w:rPr>
        <w:t xml:space="preserve">Izdots pamatojoties uz Pašvaldības likuma </w:t>
      </w:r>
    </w:p>
    <w:p w14:paraId="118B39B8" w14:textId="77777777" w:rsidR="001A575B" w:rsidRPr="00546C57" w:rsidRDefault="00000000" w:rsidP="001A575B">
      <w:pPr>
        <w:jc w:val="right"/>
        <w:rPr>
          <w:i/>
          <w:iCs/>
          <w:sz w:val="24"/>
          <w:szCs w:val="24"/>
        </w:rPr>
      </w:pPr>
      <w:r w:rsidRPr="00546C57">
        <w:rPr>
          <w:i/>
          <w:iCs/>
          <w:sz w:val="24"/>
          <w:szCs w:val="24"/>
        </w:rPr>
        <w:t xml:space="preserve">10.panta pirmās daļas 10.punktu, </w:t>
      </w:r>
    </w:p>
    <w:p w14:paraId="25321459" w14:textId="77777777" w:rsidR="001A575B" w:rsidRPr="00EC5184" w:rsidRDefault="00000000" w:rsidP="001A575B">
      <w:pPr>
        <w:jc w:val="right"/>
        <w:rPr>
          <w:i/>
          <w:iCs/>
          <w:color w:val="000000" w:themeColor="text1"/>
          <w:sz w:val="24"/>
          <w:szCs w:val="24"/>
        </w:rPr>
      </w:pPr>
      <w:r w:rsidRPr="00EC5184">
        <w:rPr>
          <w:i/>
          <w:iCs/>
          <w:color w:val="000000" w:themeColor="text1"/>
          <w:sz w:val="24"/>
          <w:szCs w:val="24"/>
        </w:rPr>
        <w:t>Sporta likuma 7.pantu</w:t>
      </w:r>
    </w:p>
    <w:p w14:paraId="0D435F45" w14:textId="77777777" w:rsidR="001A575B" w:rsidRDefault="001A575B" w:rsidP="001A575B">
      <w:pPr>
        <w:jc w:val="right"/>
        <w:rPr>
          <w:sz w:val="24"/>
          <w:szCs w:val="24"/>
        </w:rPr>
      </w:pPr>
    </w:p>
    <w:p w14:paraId="6CAA91BC" w14:textId="77777777" w:rsidR="001A575B" w:rsidRDefault="00000000" w:rsidP="001A5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Vispārīgie noteikumi</w:t>
      </w:r>
    </w:p>
    <w:p w14:paraId="66A5D7EC" w14:textId="77777777" w:rsidR="001A575B" w:rsidRDefault="00000000" w:rsidP="001A5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359780B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Nolikums nosaka kārtību, kādā tiek organizēts konkurss uz Olaines novada pašvaldības iestādes “Olaines sporta centrs”( turpmāk- Sporta centrs) direktora amatu (turpmāk- konkurss), konkursa izsludināšanas un norises kārtību, kā arī pretendentu iesniegto pieteikumu vērtēšanas kārtību.</w:t>
      </w:r>
    </w:p>
    <w:p w14:paraId="1A5EE26A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Konkursa mērķis ir izvēlēties atbilstošāko un piemērotāko kandidātu </w:t>
      </w:r>
      <w:r w:rsidR="00220D48" w:rsidRPr="00220D48">
        <w:rPr>
          <w:rFonts w:ascii="Times New Roman" w:eastAsia="Times New Roman" w:hAnsi="Times New Roman"/>
          <w:bCs/>
          <w:sz w:val="24"/>
          <w:szCs w:val="24"/>
        </w:rPr>
        <w:t>Sporta</w:t>
      </w: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 centra direktora amatam.</w:t>
      </w:r>
    </w:p>
    <w:p w14:paraId="4520BAA0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Kandidātu atlasei organizē atklātu Kandidātu atlases procedūru (turpmāk tekstā – Konkurss).</w:t>
      </w:r>
    </w:p>
    <w:p w14:paraId="13A455DC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Konkursa uzdevums ir izvērtēt konkursa dalībnieku profesionālo kompetenci un atbilstību </w:t>
      </w:r>
      <w:r w:rsidR="00220D48" w:rsidRPr="00220D48">
        <w:rPr>
          <w:rFonts w:ascii="Times New Roman" w:eastAsia="Times New Roman" w:hAnsi="Times New Roman"/>
          <w:bCs/>
          <w:sz w:val="24"/>
          <w:szCs w:val="24"/>
        </w:rPr>
        <w:t>Sporta</w:t>
      </w: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 centra direktora amatam.</w:t>
      </w:r>
    </w:p>
    <w:p w14:paraId="227E8236" w14:textId="77777777" w:rsidR="001A575B" w:rsidRPr="00220D48" w:rsidRDefault="001A575B" w:rsidP="001A575B">
      <w:pPr>
        <w:jc w:val="both"/>
        <w:rPr>
          <w:bCs/>
          <w:color w:val="FF0000"/>
          <w:sz w:val="24"/>
          <w:szCs w:val="24"/>
        </w:rPr>
      </w:pPr>
    </w:p>
    <w:p w14:paraId="6A560850" w14:textId="77777777" w:rsidR="001A575B" w:rsidRPr="00220D48" w:rsidRDefault="00000000" w:rsidP="001A575B">
      <w:pPr>
        <w:jc w:val="center"/>
      </w:pPr>
      <w:r w:rsidRPr="00220D48">
        <w:rPr>
          <w:b/>
          <w:sz w:val="24"/>
          <w:szCs w:val="24"/>
        </w:rPr>
        <w:t>II. Konkursa komisijas izveidošana un darba organizācija</w:t>
      </w:r>
    </w:p>
    <w:p w14:paraId="0189D5D5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komisiju (turpmāk tekstā - Komisija) 5 cilvēku sastāvā izveido Olaines novada pašvaldības izpilddirektors.</w:t>
      </w:r>
    </w:p>
    <w:p w14:paraId="1FDD0E05" w14:textId="77777777" w:rsidR="001A575B" w:rsidRPr="00220D48" w:rsidRDefault="00000000" w:rsidP="001A575B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komisijas priekšsēdētājs ir - Olaines novada pašvaldības Izpilddirektors Ģirts Batrags;</w:t>
      </w:r>
    </w:p>
    <w:p w14:paraId="7E6F8DC9" w14:textId="77777777" w:rsidR="001A575B" w:rsidRPr="00113CC0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CC0">
        <w:rPr>
          <w:rFonts w:ascii="Times New Roman" w:eastAsia="Times New Roman" w:hAnsi="Times New Roman"/>
          <w:bCs/>
          <w:sz w:val="24"/>
          <w:szCs w:val="24"/>
        </w:rPr>
        <w:t xml:space="preserve">5.2. Konkursa komisijas locekļi - Olaines novada pašvaldības </w:t>
      </w:r>
    </w:p>
    <w:p w14:paraId="189F57AA" w14:textId="77777777" w:rsidR="001A575B" w:rsidRPr="00113CC0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CC0">
        <w:rPr>
          <w:rFonts w:ascii="Times New Roman" w:eastAsia="Times New Roman" w:hAnsi="Times New Roman"/>
          <w:bCs/>
          <w:sz w:val="24"/>
          <w:szCs w:val="24"/>
        </w:rPr>
        <w:t>5.2.1. Izpilddirektora vietniece Kristīne Matuzone;</w:t>
      </w:r>
    </w:p>
    <w:p w14:paraId="33F2C563" w14:textId="77777777" w:rsidR="001A575B" w:rsidRPr="00113CC0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CC0">
        <w:rPr>
          <w:rFonts w:ascii="Times New Roman" w:eastAsia="Times New Roman" w:hAnsi="Times New Roman"/>
          <w:bCs/>
          <w:sz w:val="24"/>
          <w:szCs w:val="24"/>
        </w:rPr>
        <w:t>5.2.2. Domes priekšsēdētāja pirmā vietniece Līga Gulbe;</w:t>
      </w:r>
    </w:p>
    <w:p w14:paraId="038B3C63" w14:textId="77777777" w:rsidR="001A575B" w:rsidRPr="00113CC0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CC0">
        <w:rPr>
          <w:rFonts w:ascii="Times New Roman" w:eastAsia="Times New Roman" w:hAnsi="Times New Roman"/>
          <w:bCs/>
          <w:sz w:val="24"/>
          <w:szCs w:val="24"/>
        </w:rPr>
        <w:t>5.2.3. Izglītības un kultūras nodaļas vadītājs Andris Joksts;</w:t>
      </w:r>
    </w:p>
    <w:p w14:paraId="0F985824" w14:textId="77777777" w:rsidR="001A575B" w:rsidRPr="00113CC0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CC0">
        <w:rPr>
          <w:rFonts w:ascii="Times New Roman" w:eastAsia="Times New Roman" w:hAnsi="Times New Roman"/>
          <w:bCs/>
          <w:sz w:val="24"/>
          <w:szCs w:val="24"/>
        </w:rPr>
        <w:t xml:space="preserve">5.2.4. </w:t>
      </w:r>
      <w:r w:rsidR="00113CC0" w:rsidRPr="00113CC0">
        <w:rPr>
          <w:rFonts w:ascii="Times New Roman" w:eastAsia="Times New Roman" w:hAnsi="Times New Roman"/>
          <w:bCs/>
          <w:sz w:val="24"/>
          <w:szCs w:val="24"/>
        </w:rPr>
        <w:t>Personāla speciāliste</w:t>
      </w:r>
      <w:r w:rsidRPr="00113C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13CC0" w:rsidRPr="00113CC0">
        <w:rPr>
          <w:rFonts w:ascii="Times New Roman" w:eastAsia="Times New Roman" w:hAnsi="Times New Roman"/>
          <w:bCs/>
          <w:sz w:val="24"/>
          <w:szCs w:val="24"/>
        </w:rPr>
        <w:t>Agnese Žīgure</w:t>
      </w:r>
      <w:r w:rsidRPr="00113CC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27A1D11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Komisijas sastāvs var tik mainīts gadījumā, ja tam ir objektīvi iemesli (komisijas locekļa darbnespēja vai cita attaisnota prombūtne).</w:t>
      </w:r>
    </w:p>
    <w:p w14:paraId="01B9F3AA" w14:textId="77777777" w:rsidR="001A575B" w:rsidRPr="00220D48" w:rsidRDefault="00000000" w:rsidP="001A575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komisijas pienākumi:</w:t>
      </w:r>
    </w:p>
    <w:p w14:paraId="55C5761B" w14:textId="77777777" w:rsidR="001A575B" w:rsidRPr="00220D48" w:rsidRDefault="00000000" w:rsidP="001A575B">
      <w:pPr>
        <w:pStyle w:val="Sarakstarindkopa"/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7.1. detalizēti definēt Kandidātiem izvirzāmās prasības;</w:t>
      </w:r>
    </w:p>
    <w:p w14:paraId="1350D03E" w14:textId="77777777" w:rsidR="001A575B" w:rsidRPr="00220D48" w:rsidRDefault="00000000" w:rsidP="001A575B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izvērtēt Kandidātu iesniegtos dokumentus atbilstoši Kandidātiem izvirzītajām prasībām;</w:t>
      </w:r>
    </w:p>
    <w:p w14:paraId="1E518A41" w14:textId="77777777" w:rsidR="001A575B" w:rsidRPr="00220D48" w:rsidRDefault="00000000" w:rsidP="001A575B">
      <w:pPr>
        <w:pStyle w:val="Sarakstarindkopa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pieņemt lēmumu par izvirzītajām prasībām visatbilstošākā Kandidāta nominēšanu Olaines </w:t>
      </w:r>
      <w:r w:rsidR="00220D48" w:rsidRPr="00220D48">
        <w:rPr>
          <w:rFonts w:ascii="Times New Roman" w:eastAsia="Times New Roman" w:hAnsi="Times New Roman"/>
          <w:bCs/>
          <w:sz w:val="24"/>
          <w:szCs w:val="24"/>
        </w:rPr>
        <w:t>Sporta</w:t>
      </w: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 centra direktora amatam vai lēmumu par Konkursa pārtraukšanu.</w:t>
      </w:r>
    </w:p>
    <w:p w14:paraId="3931AE24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komisijas priekšsēdētājs sasauc Konkursa komisijas sēdes, nosakot to norises vietu un laiku, kā arī vada Konkursa komisijas sēdes.</w:t>
      </w:r>
    </w:p>
    <w:p w14:paraId="41F25C57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Konkursa komisija ir lemttiesīga, ja sēdē piedalās </w:t>
      </w:r>
      <w:r w:rsidR="000A34CB">
        <w:rPr>
          <w:rFonts w:ascii="Times New Roman" w:eastAsia="Times New Roman" w:hAnsi="Times New Roman"/>
          <w:bCs/>
          <w:sz w:val="24"/>
          <w:szCs w:val="24"/>
        </w:rPr>
        <w:t xml:space="preserve">vismaz </w:t>
      </w:r>
      <w:r w:rsidRPr="00220D48">
        <w:rPr>
          <w:rFonts w:ascii="Times New Roman" w:eastAsia="Times New Roman" w:hAnsi="Times New Roman"/>
          <w:bCs/>
          <w:sz w:val="24"/>
          <w:szCs w:val="24"/>
        </w:rPr>
        <w:t>80% Konkursa komisijas locekļu.</w:t>
      </w:r>
    </w:p>
    <w:p w14:paraId="09CD5777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Konkursa komisija lēmumus pieņem, atklāti balsojot, ar vienkāršu balsu vairākumu. </w:t>
      </w:r>
    </w:p>
    <w:p w14:paraId="25A12C40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komisijas sēdes ir slēgtas, un tās tiek protokolētas. Konkursa komisijas sēžu protokolus paraksta visi Konkursa komisijas locekļi.</w:t>
      </w:r>
    </w:p>
    <w:p w14:paraId="332B59AF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0D48">
        <w:rPr>
          <w:rFonts w:ascii="Times New Roman" w:eastAsia="Times New Roman" w:hAnsi="Times New Roman"/>
          <w:bCs/>
          <w:sz w:val="24"/>
          <w:szCs w:val="24"/>
        </w:rPr>
        <w:t>Konkursa komisija izskata pretendentu saņemtos dokumentus un nosaka pretendentu interviju norises dienu un laiku. Interviju norises laiku un vietu paziņo telefoniski (ja intervija notiek Zoom platformā, tad uz e-pastu tiek nosūtīts uzaicinājums intervijai) izvirzītajiem pretendentiem, kuri pēc konkursa komisijas vērtējuma ir saņēmuši augstāko novērtējumu.</w:t>
      </w:r>
    </w:p>
    <w:p w14:paraId="211C5E86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</w:pPr>
      <w:r w:rsidRPr="00220D48">
        <w:rPr>
          <w:rFonts w:ascii="Times New Roman" w:eastAsia="Times New Roman" w:hAnsi="Times New Roman"/>
          <w:bCs/>
          <w:sz w:val="24"/>
          <w:szCs w:val="24"/>
        </w:rPr>
        <w:t xml:space="preserve">Konkursa komisijas dokumenti glabājas Pašvaldības  Personāla lietvedībā.    </w:t>
      </w:r>
    </w:p>
    <w:p w14:paraId="58630D40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</w:pPr>
      <w:r w:rsidRPr="00220D48">
        <w:rPr>
          <w:rFonts w:ascii="Times New Roman" w:eastAsia="Times New Roman" w:hAnsi="Times New Roman"/>
          <w:sz w:val="24"/>
          <w:szCs w:val="24"/>
        </w:rPr>
        <w:t xml:space="preserve"> Komisijas izvēlētā pretendenta konkursam iesniegtos dokumentus kopā ar protokolu un pretendenta iesniegto dokumentu izvērtējumu iesniedz Olaines novada domei lēmuma pieņemšanai.</w:t>
      </w:r>
    </w:p>
    <w:p w14:paraId="6B003088" w14:textId="77777777" w:rsidR="001A575B" w:rsidRPr="00220D48" w:rsidRDefault="001A575B" w:rsidP="001A575B">
      <w:pPr>
        <w:jc w:val="both"/>
        <w:rPr>
          <w:b/>
          <w:color w:val="FF0000"/>
          <w:sz w:val="24"/>
          <w:szCs w:val="24"/>
        </w:rPr>
      </w:pPr>
    </w:p>
    <w:p w14:paraId="0152BAE9" w14:textId="77777777" w:rsidR="001A575B" w:rsidRPr="00220D48" w:rsidRDefault="00000000" w:rsidP="001A575B">
      <w:pPr>
        <w:jc w:val="center"/>
        <w:rPr>
          <w:bCs/>
          <w:sz w:val="24"/>
          <w:szCs w:val="24"/>
        </w:rPr>
      </w:pPr>
      <w:r w:rsidRPr="00220D48">
        <w:rPr>
          <w:b/>
          <w:sz w:val="24"/>
          <w:szCs w:val="24"/>
        </w:rPr>
        <w:t>III. Konkursa noteikumi</w:t>
      </w:r>
    </w:p>
    <w:p w14:paraId="5DD92687" w14:textId="77777777" w:rsidR="001A575B" w:rsidRPr="00220D48" w:rsidRDefault="001A575B" w:rsidP="001A575B">
      <w:pPr>
        <w:jc w:val="both"/>
        <w:rPr>
          <w:bCs/>
          <w:sz w:val="24"/>
          <w:szCs w:val="24"/>
        </w:rPr>
      </w:pPr>
    </w:p>
    <w:p w14:paraId="6EA7F77C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Konkursā var piedalīties jebkurš Latvijas Republikas pilsonis vai nepilsonis, kurš iesniedzis pieteikumu kopā ar visiem nepieciešamajiem pretendentu atlases dokumentiem un atbilst Konkursa pretendentu atlases kritērijiem.</w:t>
      </w:r>
    </w:p>
    <w:p w14:paraId="3CCE51AC" w14:textId="77777777" w:rsidR="001A575B" w:rsidRPr="00220D48" w:rsidRDefault="00000000" w:rsidP="001A575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Pretendents pieteikumu un tam pievienotos dokumentus var:</w:t>
      </w:r>
    </w:p>
    <w:p w14:paraId="5220169D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 xml:space="preserve">elektroniski parakstītus nosūtīt uz elektronisko pasta adresi: </w:t>
      </w:r>
      <w:hyperlink r:id="rId7" w:history="1">
        <w:r w:rsidRPr="00220D48">
          <w:rPr>
            <w:rStyle w:val="Hipersaite"/>
            <w:rFonts w:ascii="Times New Roman" w:hAnsi="Times New Roman"/>
            <w:color w:val="auto"/>
            <w:szCs w:val="24"/>
          </w:rPr>
          <w:t>pasts@olaine.lv</w:t>
        </w:r>
      </w:hyperlink>
      <w:r w:rsidRPr="00220D48">
        <w:rPr>
          <w:rFonts w:ascii="Times New Roman" w:hAnsi="Times New Roman"/>
          <w:sz w:val="24"/>
          <w:szCs w:val="24"/>
        </w:rPr>
        <w:t xml:space="preserve">. </w:t>
      </w:r>
    </w:p>
    <w:p w14:paraId="34106ACA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iesniegt personīgi slēgtā aploksnē  Olaines novada Valsts un pašvaldības vienotajā klientu apkalpošanas centrā vai, sūtot pa pastu (Olaines  novada pašvaldībā, Zemgales ielā 33, Olainē, Olaines nov., LV-2114), ar norādi “</w:t>
      </w:r>
      <w:r w:rsidR="00220D48" w:rsidRPr="00220D48">
        <w:rPr>
          <w:rFonts w:ascii="Times New Roman" w:hAnsi="Times New Roman"/>
          <w:sz w:val="24"/>
          <w:szCs w:val="24"/>
        </w:rPr>
        <w:t>Sporta</w:t>
      </w:r>
      <w:r w:rsidRPr="00220D48">
        <w:rPr>
          <w:rFonts w:ascii="Times New Roman" w:hAnsi="Times New Roman"/>
          <w:sz w:val="24"/>
          <w:szCs w:val="24"/>
        </w:rPr>
        <w:t xml:space="preserve"> centra direktors”.</w:t>
      </w:r>
    </w:p>
    <w:p w14:paraId="74DD947B" w14:textId="77777777" w:rsidR="001A575B" w:rsidRPr="00220D48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Pieteikums satur šādus dokumentus:</w:t>
      </w:r>
    </w:p>
    <w:p w14:paraId="73962F5D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pretendenta dzīves un darba gaitu pārstāstu Curriculum Vitae (vēlams Europass formātā);</w:t>
      </w:r>
    </w:p>
    <w:p w14:paraId="63A3E637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motivācijas vēstuli;</w:t>
      </w:r>
    </w:p>
    <w:p w14:paraId="21C3A752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 xml:space="preserve">izglītību un tālākizglītību apliecinošu dokumentu kopijas; </w:t>
      </w:r>
    </w:p>
    <w:p w14:paraId="69F6B85F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valsts valodas prasmi apliecinoša dokumenta kopiju (nepilsoņiem);</w:t>
      </w:r>
    </w:p>
    <w:p w14:paraId="390C0E92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vēlams (divas) rekomendācijas vai ieteikuma vēstules.</w:t>
      </w:r>
    </w:p>
    <w:p w14:paraId="1E97CCC2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</w:pPr>
      <w:r w:rsidRPr="00220D48">
        <w:rPr>
          <w:rFonts w:ascii="Times New Roman" w:eastAsia="Times New Roman" w:hAnsi="Times New Roman"/>
          <w:sz w:val="24"/>
          <w:szCs w:val="24"/>
        </w:rPr>
        <w:t xml:space="preserve">redzējumu par Olaines </w:t>
      </w:r>
      <w:r w:rsidR="00220D48" w:rsidRPr="00220D48">
        <w:rPr>
          <w:rFonts w:ascii="Times New Roman" w:eastAsia="Times New Roman" w:hAnsi="Times New Roman"/>
          <w:sz w:val="24"/>
          <w:szCs w:val="24"/>
        </w:rPr>
        <w:t xml:space="preserve">Sporta </w:t>
      </w:r>
      <w:r w:rsidRPr="00220D48">
        <w:rPr>
          <w:rFonts w:ascii="Times New Roman" w:eastAsia="Times New Roman" w:hAnsi="Times New Roman"/>
          <w:sz w:val="24"/>
          <w:szCs w:val="24"/>
        </w:rPr>
        <w:t>centra darbības attīstības perspektīvām.</w:t>
      </w:r>
    </w:p>
    <w:p w14:paraId="40970086" w14:textId="77777777" w:rsidR="001A575B" w:rsidRPr="00220D48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D48">
        <w:rPr>
          <w:rFonts w:ascii="Times New Roman" w:hAnsi="Times New Roman"/>
          <w:sz w:val="24"/>
          <w:szCs w:val="24"/>
        </w:rPr>
        <w:t>citus dokumentus, kurus pretendents uzskata par nepieciešamiem.</w:t>
      </w:r>
    </w:p>
    <w:p w14:paraId="7BFBEA8B" w14:textId="77777777" w:rsidR="001A575B" w:rsidRPr="00220D48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0D48">
        <w:rPr>
          <w:rFonts w:ascii="Times New Roman" w:hAnsi="Times New Roman"/>
          <w:bCs/>
          <w:sz w:val="24"/>
          <w:szCs w:val="24"/>
        </w:rPr>
        <w:t>Pēc nepieciešamības var tikt pieprasīti uzrādīt izglītību un kvalifikāciju apliecinošu dokumentu oriģināli, rekomendācijas un ieteikuma vēstules.</w:t>
      </w:r>
    </w:p>
    <w:p w14:paraId="0A61DCD9" w14:textId="77777777" w:rsidR="001A575B" w:rsidRPr="00220D48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0D48">
        <w:rPr>
          <w:rFonts w:ascii="Times New Roman" w:hAnsi="Times New Roman"/>
          <w:bCs/>
          <w:sz w:val="24"/>
          <w:szCs w:val="24"/>
        </w:rPr>
        <w:t>Ja noteiktajā termiņā dokumentus nav iesniedzis neviens pretendents, tiek izsludināts jauns konkurss tādā pašā kārtībā.</w:t>
      </w:r>
    </w:p>
    <w:p w14:paraId="6762182B" w14:textId="77777777" w:rsidR="001A575B" w:rsidRPr="00220D48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0D48">
        <w:rPr>
          <w:rFonts w:ascii="Times New Roman" w:hAnsi="Times New Roman"/>
          <w:bCs/>
          <w:sz w:val="24"/>
          <w:szCs w:val="24"/>
        </w:rPr>
        <w:t>Pretendentu pieteikumus un pievienotos dokumentus pieņem un reģistrē Olaines novada pašvaldības noteiktajā kārtībā.</w:t>
      </w:r>
    </w:p>
    <w:p w14:paraId="39461153" w14:textId="77777777" w:rsidR="001A575B" w:rsidRPr="00220D48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20D48">
        <w:rPr>
          <w:rFonts w:ascii="Times New Roman" w:eastAsia="Times New Roman" w:hAnsi="Times New Roman"/>
          <w:sz w:val="24"/>
          <w:szCs w:val="24"/>
        </w:rPr>
        <w:t xml:space="preserve"> </w:t>
      </w:r>
      <w:r w:rsidR="00220D48" w:rsidRPr="00220D48">
        <w:rPr>
          <w:rFonts w:ascii="Times New Roman" w:eastAsia="Times New Roman" w:hAnsi="Times New Roman"/>
          <w:sz w:val="24"/>
          <w:szCs w:val="24"/>
        </w:rPr>
        <w:t>Sporta</w:t>
      </w:r>
      <w:r w:rsidRPr="00220D48">
        <w:rPr>
          <w:rFonts w:ascii="Times New Roman" w:eastAsia="Times New Roman" w:hAnsi="Times New Roman"/>
          <w:sz w:val="24"/>
          <w:szCs w:val="24"/>
        </w:rPr>
        <w:t xml:space="preserve"> centa direktora amata pretendenta atlases procesā vērtē pretendenta atbilstību šādām prasībām:</w:t>
      </w:r>
    </w:p>
    <w:p w14:paraId="50135F9D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 xml:space="preserve">augstākā izglītība </w:t>
      </w:r>
      <w:r w:rsidR="00372DE4" w:rsidRPr="00687E79">
        <w:rPr>
          <w:rFonts w:ascii="Times New Roman" w:eastAsia="Times New Roman" w:hAnsi="Times New Roman"/>
          <w:sz w:val="24"/>
          <w:szCs w:val="24"/>
        </w:rPr>
        <w:t xml:space="preserve">(vēlams </w:t>
      </w:r>
      <w:r w:rsidR="00372DE4" w:rsidRPr="00687E79">
        <w:rPr>
          <w:rFonts w:ascii="Times New Roman" w:hAnsi="Times New Roman"/>
          <w:sz w:val="24"/>
          <w:szCs w:val="24"/>
        </w:rPr>
        <w:t>sporta zinību nozarē vai ar kvalifikāciju sportā</w:t>
      </w:r>
      <w:r w:rsidR="009F53B4">
        <w:rPr>
          <w:rFonts w:ascii="Times New Roman" w:hAnsi="Times New Roman"/>
          <w:sz w:val="24"/>
          <w:szCs w:val="24"/>
        </w:rPr>
        <w:t xml:space="preserve"> </w:t>
      </w:r>
      <w:r w:rsidR="009F53B4" w:rsidRPr="0096383F">
        <w:rPr>
          <w:rFonts w:ascii="Times New Roman" w:hAnsi="Times New Roman"/>
          <w:sz w:val="24"/>
          <w:szCs w:val="24"/>
        </w:rPr>
        <w:t>vai vadības zinībās</w:t>
      </w:r>
      <w:r w:rsidR="00372DE4" w:rsidRPr="00687E79">
        <w:rPr>
          <w:rFonts w:ascii="Times New Roman" w:hAnsi="Times New Roman"/>
          <w:sz w:val="24"/>
          <w:szCs w:val="24"/>
        </w:rPr>
        <w:t>)</w:t>
      </w:r>
      <w:r w:rsidR="008428BC">
        <w:rPr>
          <w:rFonts w:ascii="Times New Roman" w:hAnsi="Times New Roman"/>
          <w:sz w:val="24"/>
          <w:szCs w:val="24"/>
        </w:rPr>
        <w:t>;</w:t>
      </w:r>
      <w:r w:rsidR="00F706FE" w:rsidRPr="00687E79">
        <w:rPr>
          <w:rFonts w:ascii="Times New Roman" w:hAnsi="Times New Roman"/>
          <w:sz w:val="24"/>
          <w:szCs w:val="24"/>
        </w:rPr>
        <w:t xml:space="preserve"> </w:t>
      </w:r>
    </w:p>
    <w:p w14:paraId="1247E84C" w14:textId="77777777" w:rsidR="001A575B" w:rsidRPr="00105BC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 xml:space="preserve">pieredze </w:t>
      </w:r>
      <w:r w:rsidR="00372DE4" w:rsidRPr="00687E79">
        <w:rPr>
          <w:rFonts w:ascii="Times New Roman" w:eastAsia="Times New Roman" w:hAnsi="Times New Roman"/>
          <w:sz w:val="24"/>
          <w:szCs w:val="24"/>
        </w:rPr>
        <w:t xml:space="preserve">iestādes </w:t>
      </w:r>
      <w:r w:rsidR="00372DE4" w:rsidRPr="00105BC9">
        <w:rPr>
          <w:rFonts w:ascii="Times New Roman" w:eastAsia="Times New Roman" w:hAnsi="Times New Roman"/>
          <w:sz w:val="24"/>
          <w:szCs w:val="24"/>
        </w:rPr>
        <w:t xml:space="preserve">vadīšanā </w:t>
      </w:r>
      <w:r w:rsidR="009F53B4" w:rsidRPr="00105BC9">
        <w:rPr>
          <w:rFonts w:ascii="Times New Roman" w:eastAsia="Times New Roman" w:hAnsi="Times New Roman"/>
          <w:sz w:val="24"/>
          <w:szCs w:val="24"/>
        </w:rPr>
        <w:t xml:space="preserve">vai sporta izglītības jomā </w:t>
      </w:r>
      <w:r w:rsidR="00372DE4" w:rsidRPr="00105BC9">
        <w:rPr>
          <w:rFonts w:ascii="Times New Roman" w:eastAsia="Times New Roman" w:hAnsi="Times New Roman"/>
          <w:sz w:val="24"/>
          <w:szCs w:val="24"/>
        </w:rPr>
        <w:t xml:space="preserve">(ne mazāk kā </w:t>
      </w:r>
      <w:r w:rsidR="00113CC0" w:rsidRPr="00105BC9">
        <w:rPr>
          <w:rFonts w:ascii="Times New Roman" w:eastAsia="Times New Roman" w:hAnsi="Times New Roman"/>
          <w:sz w:val="24"/>
          <w:szCs w:val="24"/>
        </w:rPr>
        <w:t>2</w:t>
      </w:r>
      <w:r w:rsidR="00372DE4" w:rsidRPr="00105BC9">
        <w:rPr>
          <w:rFonts w:ascii="Times New Roman" w:eastAsia="Times New Roman" w:hAnsi="Times New Roman"/>
          <w:sz w:val="24"/>
          <w:szCs w:val="24"/>
        </w:rPr>
        <w:t xml:space="preserve"> gadus)</w:t>
      </w:r>
      <w:r w:rsidR="008428BC" w:rsidRPr="00105BC9">
        <w:rPr>
          <w:rFonts w:ascii="Times New Roman" w:eastAsia="Times New Roman" w:hAnsi="Times New Roman"/>
          <w:sz w:val="24"/>
          <w:szCs w:val="24"/>
        </w:rPr>
        <w:t>;</w:t>
      </w:r>
    </w:p>
    <w:p w14:paraId="6BA7726A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>pieredze iestādes finanšu līdzekļu plānošanā un izlietošanā</w:t>
      </w:r>
      <w:r w:rsidR="008428BC">
        <w:rPr>
          <w:rFonts w:ascii="Times New Roman" w:eastAsia="Times New Roman" w:hAnsi="Times New Roman"/>
          <w:sz w:val="24"/>
          <w:szCs w:val="24"/>
        </w:rPr>
        <w:t>;</w:t>
      </w:r>
    </w:p>
    <w:p w14:paraId="11DD3F4D" w14:textId="77777777" w:rsidR="00372DE4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hAnsi="Times New Roman"/>
          <w:sz w:val="24"/>
          <w:szCs w:val="24"/>
        </w:rPr>
        <w:t>praktiskā darba pieredze saimnieciskajā darbā un ēku uzturēšanā</w:t>
      </w:r>
      <w:r w:rsidR="008428BC">
        <w:rPr>
          <w:rFonts w:ascii="Times New Roman" w:hAnsi="Times New Roman"/>
          <w:sz w:val="24"/>
          <w:szCs w:val="24"/>
        </w:rPr>
        <w:t>;</w:t>
      </w:r>
    </w:p>
    <w:p w14:paraId="6FD22AF0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 xml:space="preserve">pieredze </w:t>
      </w:r>
      <w:r w:rsidR="00372DE4" w:rsidRPr="00687E79">
        <w:rPr>
          <w:rFonts w:ascii="Times New Roman" w:eastAsia="Times New Roman" w:hAnsi="Times New Roman"/>
          <w:sz w:val="24"/>
          <w:szCs w:val="24"/>
        </w:rPr>
        <w:t>sporta</w:t>
      </w:r>
      <w:r w:rsidRPr="00687E79">
        <w:rPr>
          <w:rFonts w:ascii="Times New Roman" w:eastAsia="Times New Roman" w:hAnsi="Times New Roman"/>
          <w:sz w:val="24"/>
          <w:szCs w:val="24"/>
        </w:rPr>
        <w:t xml:space="preserve"> pasākumu plānošanā un </w:t>
      </w:r>
      <w:r w:rsidR="00372DE4" w:rsidRPr="00687E79">
        <w:rPr>
          <w:rFonts w:ascii="Times New Roman" w:eastAsia="Times New Roman" w:hAnsi="Times New Roman"/>
          <w:sz w:val="24"/>
          <w:szCs w:val="24"/>
        </w:rPr>
        <w:t>organizēšanā</w:t>
      </w:r>
      <w:r w:rsidR="008428BC">
        <w:rPr>
          <w:rFonts w:ascii="Times New Roman" w:hAnsi="Times New Roman"/>
          <w:sz w:val="24"/>
          <w:szCs w:val="24"/>
        </w:rPr>
        <w:t>;</w:t>
      </w:r>
    </w:p>
    <w:p w14:paraId="6CC61B57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lastRenderedPageBreak/>
        <w:t>zināšanas par iestādes darba organizēšanu (darba likumdošana, lietvedība, finanšu jautājumi) un šo jomu reglamentējošu normatīvo aktu pārzināšana</w:t>
      </w:r>
      <w:r w:rsidR="008428BC">
        <w:rPr>
          <w:rFonts w:ascii="Times New Roman" w:eastAsia="Times New Roman" w:hAnsi="Times New Roman"/>
          <w:sz w:val="24"/>
          <w:szCs w:val="24"/>
        </w:rPr>
        <w:t>;</w:t>
      </w:r>
    </w:p>
    <w:p w14:paraId="0713D703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>teicamas organizatoriskās, komunikācijas</w:t>
      </w:r>
      <w:r w:rsidR="000D311A" w:rsidRPr="00687E79">
        <w:rPr>
          <w:rFonts w:ascii="Times New Roman" w:eastAsia="Times New Roman" w:hAnsi="Times New Roman"/>
          <w:sz w:val="24"/>
          <w:szCs w:val="24"/>
        </w:rPr>
        <w:t>, prezentācijas</w:t>
      </w:r>
      <w:r w:rsidRPr="00687E79">
        <w:rPr>
          <w:rFonts w:ascii="Times New Roman" w:eastAsia="Times New Roman" w:hAnsi="Times New Roman"/>
          <w:sz w:val="24"/>
          <w:szCs w:val="24"/>
        </w:rPr>
        <w:t xml:space="preserve"> un sadarbības prasmes</w:t>
      </w:r>
      <w:r w:rsidR="008428BC">
        <w:rPr>
          <w:rFonts w:ascii="Times New Roman" w:eastAsia="Times New Roman" w:hAnsi="Times New Roman"/>
          <w:sz w:val="24"/>
          <w:szCs w:val="24"/>
        </w:rPr>
        <w:t>;</w:t>
      </w:r>
    </w:p>
    <w:p w14:paraId="1F2C520D" w14:textId="77777777" w:rsidR="001A575B" w:rsidRPr="00687E79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>prasme vadīt komandu, motivēt darbiniekus, paust viedokli, pamatot savu rīcību un lēmumu</w:t>
      </w:r>
      <w:r w:rsidR="008428BC">
        <w:rPr>
          <w:rFonts w:ascii="Times New Roman" w:eastAsia="Times New Roman" w:hAnsi="Times New Roman"/>
          <w:sz w:val="24"/>
          <w:szCs w:val="24"/>
        </w:rPr>
        <w:t>;</w:t>
      </w:r>
    </w:p>
    <w:p w14:paraId="02548CE6" w14:textId="77777777" w:rsidR="00372DE4" w:rsidRPr="00687E79" w:rsidRDefault="00000000" w:rsidP="00372DE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eastAsia="Times New Roman" w:hAnsi="Times New Roman"/>
          <w:sz w:val="24"/>
          <w:szCs w:val="24"/>
        </w:rPr>
        <w:t>prasme strādāt ar informācijas tehnoloģijām</w:t>
      </w:r>
      <w:r w:rsidR="008428BC">
        <w:rPr>
          <w:rFonts w:ascii="Times New Roman" w:eastAsia="Times New Roman" w:hAnsi="Times New Roman"/>
          <w:sz w:val="24"/>
          <w:szCs w:val="24"/>
        </w:rPr>
        <w:t>;</w:t>
      </w:r>
    </w:p>
    <w:p w14:paraId="00AE14AC" w14:textId="77777777" w:rsidR="001A575B" w:rsidRPr="00687E79" w:rsidRDefault="00000000" w:rsidP="00372DE4">
      <w:pPr>
        <w:pStyle w:val="Sarakstarindkopa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E79">
        <w:rPr>
          <w:rFonts w:ascii="Times New Roman" w:hAnsi="Times New Roman"/>
          <w:sz w:val="24"/>
          <w:szCs w:val="24"/>
        </w:rPr>
        <w:t>valsts valodas zināšanas augstākajā līmenī, angļu valodas zināšanas sarunvalodas līmenī</w:t>
      </w:r>
      <w:r w:rsidR="008428BC">
        <w:rPr>
          <w:rFonts w:ascii="Times New Roman" w:hAnsi="Times New Roman"/>
          <w:sz w:val="24"/>
          <w:szCs w:val="24"/>
        </w:rPr>
        <w:t>.</w:t>
      </w:r>
    </w:p>
    <w:p w14:paraId="315BB80B" w14:textId="77777777" w:rsidR="001A575B" w:rsidRPr="00220D48" w:rsidRDefault="001A575B" w:rsidP="001A575B">
      <w:pPr>
        <w:jc w:val="both"/>
        <w:rPr>
          <w:color w:val="FF0000"/>
          <w:sz w:val="24"/>
          <w:szCs w:val="24"/>
        </w:rPr>
      </w:pPr>
    </w:p>
    <w:p w14:paraId="26B05941" w14:textId="77777777" w:rsidR="001A575B" w:rsidRPr="00372DE4" w:rsidRDefault="00000000" w:rsidP="001A575B">
      <w:pPr>
        <w:jc w:val="center"/>
      </w:pPr>
      <w:r w:rsidRPr="00372DE4">
        <w:rPr>
          <w:b/>
          <w:bCs/>
          <w:sz w:val="24"/>
          <w:szCs w:val="24"/>
        </w:rPr>
        <w:t xml:space="preserve">IV. </w:t>
      </w:r>
      <w:r w:rsidRPr="00372DE4">
        <w:rPr>
          <w:b/>
          <w:sz w:val="24"/>
          <w:szCs w:val="24"/>
        </w:rPr>
        <w:t>Konkursa dalībnieki</w:t>
      </w:r>
    </w:p>
    <w:p w14:paraId="565CE273" w14:textId="77777777" w:rsidR="001A575B" w:rsidRPr="00372DE4" w:rsidRDefault="001A575B" w:rsidP="001A575B">
      <w:pPr>
        <w:jc w:val="both"/>
        <w:rPr>
          <w:sz w:val="24"/>
          <w:szCs w:val="24"/>
        </w:rPr>
      </w:pPr>
    </w:p>
    <w:p w14:paraId="44683114" w14:textId="77777777" w:rsidR="001A575B" w:rsidRPr="00372DE4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2DE4">
        <w:rPr>
          <w:rFonts w:ascii="Times New Roman" w:eastAsia="Times New Roman" w:hAnsi="Times New Roman"/>
          <w:sz w:val="24"/>
          <w:szCs w:val="24"/>
        </w:rPr>
        <w:t>Konkursā var piedalīties persona, kura iesniegusi pieteikumu kopā ar visiem nepieciešamajiem pretendentu atlases dokumentiem.</w:t>
      </w:r>
    </w:p>
    <w:p w14:paraId="6C2F9F95" w14:textId="77777777" w:rsidR="001A575B" w:rsidRPr="000D311A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DE4">
        <w:rPr>
          <w:rFonts w:ascii="Times New Roman" w:hAnsi="Times New Roman"/>
          <w:sz w:val="24"/>
          <w:szCs w:val="24"/>
        </w:rPr>
        <w:t>Pieteikums jāiesniedz līdz 202</w:t>
      </w:r>
      <w:r w:rsidR="00372DE4" w:rsidRPr="00372DE4">
        <w:rPr>
          <w:rFonts w:ascii="Times New Roman" w:hAnsi="Times New Roman"/>
          <w:sz w:val="24"/>
          <w:szCs w:val="24"/>
        </w:rPr>
        <w:t>4</w:t>
      </w:r>
      <w:r w:rsidRPr="00113CC0">
        <w:rPr>
          <w:rFonts w:ascii="Times New Roman" w:hAnsi="Times New Roman"/>
          <w:sz w:val="24"/>
          <w:szCs w:val="24"/>
        </w:rPr>
        <w:t xml:space="preserve">. gada </w:t>
      </w:r>
      <w:r w:rsidR="00113CC0" w:rsidRPr="00113CC0">
        <w:rPr>
          <w:rFonts w:ascii="Times New Roman" w:hAnsi="Times New Roman"/>
          <w:sz w:val="24"/>
          <w:szCs w:val="24"/>
        </w:rPr>
        <w:t>17. maija</w:t>
      </w:r>
      <w:r w:rsidRPr="00113CC0">
        <w:rPr>
          <w:rFonts w:ascii="Times New Roman" w:hAnsi="Times New Roman"/>
          <w:sz w:val="24"/>
          <w:szCs w:val="24"/>
        </w:rPr>
        <w:t xml:space="preserve"> plkst.23:59 (ieskaitot), sūtot pa pastu – pasta sūtījuma zīmoga datums, iesniedzot </w:t>
      </w:r>
      <w:r w:rsidRPr="00113CC0">
        <w:rPr>
          <w:rFonts w:ascii="Times New Roman" w:eastAsia="Times New Roman" w:hAnsi="Times New Roman"/>
          <w:sz w:val="24"/>
          <w:szCs w:val="24"/>
        </w:rPr>
        <w:t>personiski līdz 202</w:t>
      </w:r>
      <w:r w:rsidR="00372DE4" w:rsidRPr="00113CC0">
        <w:rPr>
          <w:rFonts w:ascii="Times New Roman" w:eastAsia="Times New Roman" w:hAnsi="Times New Roman"/>
          <w:sz w:val="24"/>
          <w:szCs w:val="24"/>
        </w:rPr>
        <w:t>4</w:t>
      </w:r>
      <w:r w:rsidRPr="00113CC0">
        <w:rPr>
          <w:rFonts w:ascii="Times New Roman" w:eastAsia="Times New Roman" w:hAnsi="Times New Roman"/>
          <w:sz w:val="24"/>
          <w:szCs w:val="24"/>
        </w:rPr>
        <w:t xml:space="preserve">. gada </w:t>
      </w:r>
      <w:r w:rsidR="00113CC0" w:rsidRPr="00113CC0">
        <w:rPr>
          <w:rFonts w:ascii="Times New Roman" w:eastAsia="Times New Roman" w:hAnsi="Times New Roman"/>
          <w:sz w:val="24"/>
          <w:szCs w:val="24"/>
        </w:rPr>
        <w:t>17. maija</w:t>
      </w:r>
      <w:r w:rsidRPr="00113CC0">
        <w:rPr>
          <w:rFonts w:ascii="Times New Roman" w:eastAsia="Times New Roman" w:hAnsi="Times New Roman"/>
          <w:sz w:val="24"/>
          <w:szCs w:val="24"/>
        </w:rPr>
        <w:t xml:space="preserve"> plkst. 1</w:t>
      </w:r>
      <w:r w:rsidR="00113CC0" w:rsidRPr="00113CC0">
        <w:rPr>
          <w:rFonts w:ascii="Times New Roman" w:eastAsia="Times New Roman" w:hAnsi="Times New Roman"/>
          <w:sz w:val="24"/>
          <w:szCs w:val="24"/>
        </w:rPr>
        <w:t>5</w:t>
      </w:r>
      <w:r w:rsidRPr="00113CC0">
        <w:rPr>
          <w:rFonts w:ascii="Times New Roman" w:eastAsia="Times New Roman" w:hAnsi="Times New Roman"/>
          <w:sz w:val="24"/>
          <w:szCs w:val="24"/>
        </w:rPr>
        <w:t xml:space="preserve">:00 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Olaines novada pašvaldībā Vienotajā valsts un pašvaldības klientu apkalpošanas </w:t>
      </w:r>
      <w:r w:rsidRPr="004302FB">
        <w:rPr>
          <w:rFonts w:ascii="Times New Roman" w:eastAsia="Times New Roman" w:hAnsi="Times New Roman"/>
          <w:color w:val="000000" w:themeColor="text1"/>
          <w:sz w:val="24"/>
          <w:szCs w:val="24"/>
        </w:rPr>
        <w:t>centrā (tālr.</w:t>
      </w:r>
      <w:r w:rsidRPr="004302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02FB" w:rsidRPr="004302FB">
        <w:rPr>
          <w:rFonts w:ascii="Times New Roman" w:hAnsi="Times New Roman"/>
          <w:color w:val="000000" w:themeColor="text1"/>
          <w:sz w:val="24"/>
          <w:szCs w:val="24"/>
        </w:rPr>
        <w:t>20178620</w:t>
      </w:r>
      <w:r w:rsidR="004302FB" w:rsidRPr="004302FB">
        <w:t>)</w:t>
      </w:r>
      <w:r w:rsidR="004302FB">
        <w:t xml:space="preserve"> 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Zemgales ielā 33, Olainē, Olaines novadā, LV-2114, </w:t>
      </w:r>
      <w:r w:rsidRPr="000D311A">
        <w:rPr>
          <w:rFonts w:ascii="Times New Roman" w:hAnsi="Times New Roman"/>
          <w:sz w:val="24"/>
          <w:szCs w:val="24"/>
        </w:rPr>
        <w:t>vai iesūtot elektroniski. Pēc šī termiņa iesniegtie vai iesūtītie pieteikumi netiks vērtēti.</w:t>
      </w:r>
    </w:p>
    <w:p w14:paraId="7A0A16BB" w14:textId="77777777" w:rsidR="001A575B" w:rsidRPr="00220D48" w:rsidRDefault="001A575B" w:rsidP="001A575B">
      <w:pPr>
        <w:jc w:val="both"/>
        <w:rPr>
          <w:color w:val="FF0000"/>
          <w:sz w:val="24"/>
          <w:szCs w:val="24"/>
        </w:rPr>
      </w:pPr>
    </w:p>
    <w:p w14:paraId="7016EAA8" w14:textId="77777777" w:rsidR="001A575B" w:rsidRPr="000D311A" w:rsidRDefault="00000000" w:rsidP="001A575B">
      <w:pPr>
        <w:jc w:val="center"/>
        <w:rPr>
          <w:b/>
          <w:bCs/>
          <w:sz w:val="24"/>
          <w:szCs w:val="24"/>
        </w:rPr>
      </w:pPr>
      <w:r w:rsidRPr="000D311A">
        <w:rPr>
          <w:b/>
          <w:bCs/>
          <w:sz w:val="24"/>
          <w:szCs w:val="24"/>
        </w:rPr>
        <w:t>V. Konkursa organizācija un norise</w:t>
      </w:r>
    </w:p>
    <w:p w14:paraId="3A35306F" w14:textId="77777777" w:rsidR="001A575B" w:rsidRPr="000D311A" w:rsidRDefault="001A575B" w:rsidP="001A575B">
      <w:pPr>
        <w:jc w:val="center"/>
        <w:rPr>
          <w:sz w:val="24"/>
          <w:szCs w:val="24"/>
        </w:rPr>
      </w:pPr>
    </w:p>
    <w:p w14:paraId="258FE07A" w14:textId="77777777" w:rsidR="001A575B" w:rsidRPr="000D311A" w:rsidRDefault="001A575B" w:rsidP="001A575B">
      <w:pPr>
        <w:jc w:val="both"/>
        <w:rPr>
          <w:sz w:val="24"/>
          <w:szCs w:val="24"/>
        </w:rPr>
      </w:pPr>
    </w:p>
    <w:p w14:paraId="1BA36D1B" w14:textId="77777777" w:rsidR="001A575B" w:rsidRPr="000D311A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>Konkurss tiek izsludināts Olaines novada pašvaldības mājas lapā, Nodarbinātības valsts aģentūras mājas lapā www.nva.gov.lv, darba sludinājumu portālā cv.lv un  izvietots pašvaldības stendā pie Olaines novada pašvaldības ēkas Zemgales ielā 33.</w:t>
      </w:r>
    </w:p>
    <w:p w14:paraId="679D74E8" w14:textId="77777777" w:rsidR="001A575B" w:rsidRPr="000D311A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>Konkursa komisija, izsludinot Konkursu, sludinājumā norāda Kandidātiem izvirzītās prasības, dokumentu iesniegšanas termiņu, veidu (personīgi, ar pasta starpniecību vai elektroniskā veidā), vietu un iesniedzamos dokumentus.</w:t>
      </w:r>
    </w:p>
    <w:p w14:paraId="1E9AC8CB" w14:textId="77777777" w:rsidR="001A575B" w:rsidRPr="000D311A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>Kandidātu vērtēšanas procesā iegūtā informācija netiek nodota vai izpausta trešajām personām, kā arī netiek veiktas citas darbības, kas būtu pretrunā ar normatīvajos aktos noteikto regulējumu fiziskās personas datu aizsardzības jomā.</w:t>
      </w:r>
    </w:p>
    <w:p w14:paraId="3315C56D" w14:textId="77777777" w:rsidR="001A575B" w:rsidRPr="000D311A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 xml:space="preserve">Konkursa komisija veic vērtēšanu 2 (divās) kārtās: </w:t>
      </w:r>
    </w:p>
    <w:p w14:paraId="6543AA7B" w14:textId="77777777" w:rsidR="001A575B" w:rsidRPr="000D311A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>PIRMAJĀ kārtā izvērtē iesniegto dokumentu atbilstību konkursa prasībām;</w:t>
      </w:r>
    </w:p>
    <w:p w14:paraId="6FF02040" w14:textId="77777777" w:rsidR="001A575B" w:rsidRPr="000D311A" w:rsidRDefault="00000000" w:rsidP="001A575B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311A">
        <w:rPr>
          <w:rFonts w:ascii="Times New Roman" w:eastAsia="Times New Roman" w:hAnsi="Times New Roman"/>
          <w:sz w:val="24"/>
          <w:szCs w:val="24"/>
        </w:rPr>
        <w:t>OTRAJĀ kārtā komisija uzaicina uz interviju pretendentus, kuru iesniegtie dokumenti atbilst konkursa Nolikumā noteiktajam pieteikuma saturam</w:t>
      </w:r>
      <w:r w:rsidR="000D311A" w:rsidRPr="000D311A">
        <w:rPr>
          <w:rFonts w:ascii="Times New Roman" w:eastAsia="Times New Roman" w:hAnsi="Times New Roman"/>
          <w:sz w:val="24"/>
          <w:szCs w:val="24"/>
        </w:rPr>
        <w:t>,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 un kuri konkursa PIRMAJĀ kārtā ieguvuši visaugstāko punktu skaitu. OTRAJĀ kārtā tiek vērtēt</w:t>
      </w:r>
      <w:r w:rsidR="000D311A" w:rsidRPr="000D311A">
        <w:rPr>
          <w:rFonts w:ascii="Times New Roman" w:eastAsia="Times New Roman" w:hAnsi="Times New Roman"/>
          <w:sz w:val="24"/>
          <w:szCs w:val="24"/>
        </w:rPr>
        <w:t>s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 pretendenta iesniegt</w:t>
      </w:r>
      <w:r w:rsidR="000D311A" w:rsidRPr="000D311A">
        <w:rPr>
          <w:rFonts w:ascii="Times New Roman" w:eastAsia="Times New Roman" w:hAnsi="Times New Roman"/>
          <w:sz w:val="24"/>
          <w:szCs w:val="24"/>
        </w:rPr>
        <w:t>ais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 redzējums par Olaines </w:t>
      </w:r>
      <w:r w:rsidR="000D311A" w:rsidRPr="000D311A">
        <w:rPr>
          <w:rFonts w:ascii="Times New Roman" w:eastAsia="Times New Roman" w:hAnsi="Times New Roman"/>
          <w:sz w:val="24"/>
          <w:szCs w:val="24"/>
        </w:rPr>
        <w:t>Sporta</w:t>
      </w:r>
      <w:r w:rsidRPr="000D311A">
        <w:rPr>
          <w:rFonts w:ascii="Times New Roman" w:eastAsia="Times New Roman" w:hAnsi="Times New Roman"/>
          <w:sz w:val="24"/>
          <w:szCs w:val="24"/>
        </w:rPr>
        <w:t xml:space="preserve"> centra darbības attīstības perspektīvām, prasme argumentēt viedokli, spējas sniegt kompetentas atbildes uz jomai specifiskiem jautājumiem, saskarsmes spējas, komunikāciju prasme.</w:t>
      </w:r>
    </w:p>
    <w:p w14:paraId="6A1222D8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Komisijas locekļiem OTRĀS kārtas (intervijas</w:t>
      </w:r>
      <w:r w:rsidR="0096322A">
        <w:rPr>
          <w:rFonts w:ascii="Times New Roman" w:eastAsia="Times New Roman" w:hAnsi="Times New Roman"/>
          <w:sz w:val="24"/>
          <w:szCs w:val="24"/>
        </w:rPr>
        <w:t>)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laikā ir tiesības uzdot jautājumus pretendentam, kas saistīti ar iepriekšējo pieredzi, zināšanām, problēmsituāciju analīzi, Olaines </w:t>
      </w:r>
      <w:r w:rsidR="002E04E6" w:rsidRPr="002E04E6">
        <w:rPr>
          <w:rFonts w:ascii="Times New Roman" w:eastAsia="Times New Roman" w:hAnsi="Times New Roman"/>
          <w:sz w:val="24"/>
          <w:szCs w:val="24"/>
        </w:rPr>
        <w:t>Sporta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centra direktora darbības redzējuma pamatojumu. </w:t>
      </w:r>
    </w:p>
    <w:p w14:paraId="54CFB260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Komisijas locekļiem ir tiesības uzdot jautājumus pretendentam tā saskarsmes spēju un komunikāciju prasmes novērtēšanai.</w:t>
      </w:r>
    </w:p>
    <w:p w14:paraId="3EFAFB05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 xml:space="preserve">Katrs komisijas loceklis vērtē katru pretendentu saskaņā ar šiem noteikumiem, katram komisijas loceklim ir tiesības dot individuāli papildus līdz </w:t>
      </w:r>
      <w:r w:rsidR="003470FB">
        <w:rPr>
          <w:rFonts w:ascii="Times New Roman" w:eastAsia="Times New Roman" w:hAnsi="Times New Roman"/>
          <w:sz w:val="24"/>
          <w:szCs w:val="24"/>
        </w:rPr>
        <w:t>6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vērtējuma </w:t>
      </w:r>
      <w:r w:rsidRPr="002E04E6">
        <w:rPr>
          <w:rFonts w:ascii="Times New Roman" w:eastAsia="Times New Roman" w:hAnsi="Times New Roman"/>
          <w:sz w:val="24"/>
          <w:szCs w:val="24"/>
        </w:rPr>
        <w:lastRenderedPageBreak/>
        <w:t>punktiem pie kopējā vērtējuma punktu skaita, rakstiski pamatojot savu vērtējumu ar pretendenta izpratni par vietēj</w:t>
      </w:r>
      <w:r w:rsidR="002E04E6" w:rsidRPr="002E04E6">
        <w:rPr>
          <w:rFonts w:ascii="Times New Roman" w:eastAsia="Times New Roman" w:hAnsi="Times New Roman"/>
          <w:sz w:val="24"/>
          <w:szCs w:val="24"/>
        </w:rPr>
        <w:t>ās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</w:t>
      </w:r>
      <w:r w:rsidR="002E04E6" w:rsidRPr="002E04E6">
        <w:rPr>
          <w:rFonts w:ascii="Times New Roman" w:eastAsia="Times New Roman" w:hAnsi="Times New Roman"/>
          <w:sz w:val="24"/>
          <w:szCs w:val="24"/>
        </w:rPr>
        <w:t>sporta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</w:t>
      </w:r>
      <w:r w:rsidR="002E04E6" w:rsidRPr="002E04E6">
        <w:rPr>
          <w:rFonts w:ascii="Times New Roman" w:eastAsia="Times New Roman" w:hAnsi="Times New Roman"/>
          <w:sz w:val="24"/>
          <w:szCs w:val="24"/>
        </w:rPr>
        <w:t xml:space="preserve">dzīves </w:t>
      </w:r>
      <w:r w:rsidRPr="002E04E6">
        <w:rPr>
          <w:rFonts w:ascii="Times New Roman" w:eastAsia="Times New Roman" w:hAnsi="Times New Roman"/>
          <w:sz w:val="24"/>
          <w:szCs w:val="24"/>
        </w:rPr>
        <w:t>situāciju un novitāti, savu viedokli komisijas loceklis intervijas laikā vai tūlīt pēc tam ieraksta pretendenta izvērtēšanas lapā un apliecina to ar parakstu.</w:t>
      </w:r>
    </w:p>
    <w:p w14:paraId="3D7CC91B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Lēmumu par pretendenta atbilstību pieņem</w:t>
      </w:r>
      <w:r w:rsidR="00AC2B9A">
        <w:rPr>
          <w:rFonts w:ascii="Times New Roman" w:eastAsia="Times New Roman" w:hAnsi="Times New Roman"/>
          <w:sz w:val="24"/>
          <w:szCs w:val="24"/>
        </w:rPr>
        <w:t>,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pamatojoties uz pirmajā un otrajā kārtā iegūto punktu kopsummas rezultātu.</w:t>
      </w:r>
    </w:p>
    <w:p w14:paraId="773BE5ED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Ja pretendenti saņēmuši vienādu punktu skaitu, komisija balso par pretendentiem. Ja balsojums ir vienāds, izšķirošā ir komisijas vadītāja balss. Komisijas vadītājam savs lēmums ir jāpamato</w:t>
      </w:r>
      <w:r w:rsidR="000D3163">
        <w:rPr>
          <w:rFonts w:ascii="Times New Roman" w:eastAsia="Times New Roman" w:hAnsi="Times New Roman"/>
          <w:sz w:val="24"/>
          <w:szCs w:val="24"/>
        </w:rPr>
        <w:t>,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un tas tiek ierakstīts protokolā.</w:t>
      </w:r>
    </w:p>
    <w:p w14:paraId="4FF09C20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Komisija pieņem galīgo lēmumu bez pretendentu klātbūtnes un par rezultātiem paziņo katram pretendentam rakstveidā 5 (piecu) darba dienu laikā pēc konkursa otrās kārt</w:t>
      </w:r>
      <w:r w:rsidR="000E31F2">
        <w:rPr>
          <w:rFonts w:ascii="Times New Roman" w:eastAsia="Times New Roman" w:hAnsi="Times New Roman"/>
          <w:sz w:val="24"/>
          <w:szCs w:val="24"/>
        </w:rPr>
        <w:t>a</w:t>
      </w:r>
      <w:r w:rsidRPr="002E04E6">
        <w:rPr>
          <w:rFonts w:ascii="Times New Roman" w:eastAsia="Times New Roman" w:hAnsi="Times New Roman"/>
          <w:sz w:val="24"/>
          <w:szCs w:val="24"/>
        </w:rPr>
        <w:t>s.</w:t>
      </w:r>
    </w:p>
    <w:p w14:paraId="5CA2482C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</w:pPr>
      <w:r w:rsidRPr="002E04E6">
        <w:rPr>
          <w:rFonts w:ascii="Times New Roman" w:eastAsia="Times New Roman" w:hAnsi="Times New Roman"/>
          <w:sz w:val="24"/>
          <w:szCs w:val="24"/>
        </w:rPr>
        <w:t>Pretendents, kurš uzvarējis amata konkursā, tiek virzīts apstiprināšanai amatā domes sēdē un pieņemts darbā, noslēdzot darba līgumu ar pārbaudes termiņu, darba līgumam pievienots amata apraksts.</w:t>
      </w:r>
      <w:r w:rsidRPr="002E04E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8B7A3F0" w14:textId="77777777" w:rsidR="001A575B" w:rsidRPr="00220D48" w:rsidRDefault="001A575B" w:rsidP="001A575B">
      <w:pPr>
        <w:jc w:val="both"/>
        <w:rPr>
          <w:color w:val="FF0000"/>
          <w:sz w:val="24"/>
          <w:szCs w:val="24"/>
        </w:rPr>
      </w:pPr>
    </w:p>
    <w:p w14:paraId="181913DE" w14:textId="77777777" w:rsidR="001A575B" w:rsidRPr="002E04E6" w:rsidRDefault="00000000" w:rsidP="001A575B">
      <w:pPr>
        <w:jc w:val="center"/>
        <w:rPr>
          <w:b/>
          <w:bCs/>
          <w:sz w:val="24"/>
          <w:szCs w:val="24"/>
        </w:rPr>
      </w:pPr>
      <w:r w:rsidRPr="002E04E6">
        <w:rPr>
          <w:b/>
          <w:bCs/>
          <w:sz w:val="24"/>
          <w:szCs w:val="24"/>
        </w:rPr>
        <w:t>VI. Noslēguma jautājumi</w:t>
      </w:r>
    </w:p>
    <w:p w14:paraId="151BF1C9" w14:textId="77777777" w:rsidR="001A575B" w:rsidRPr="002E04E6" w:rsidRDefault="001A575B" w:rsidP="001A575B">
      <w:pPr>
        <w:jc w:val="center"/>
        <w:rPr>
          <w:sz w:val="24"/>
          <w:szCs w:val="24"/>
        </w:rPr>
      </w:pPr>
    </w:p>
    <w:p w14:paraId="6C176018" w14:textId="77777777" w:rsidR="001A575B" w:rsidRPr="002E04E6" w:rsidRDefault="001A575B" w:rsidP="001A575B">
      <w:pPr>
        <w:jc w:val="both"/>
        <w:rPr>
          <w:sz w:val="24"/>
          <w:szCs w:val="24"/>
        </w:rPr>
      </w:pPr>
    </w:p>
    <w:p w14:paraId="57CE5BC6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 xml:space="preserve">Olaines </w:t>
      </w:r>
      <w:r w:rsidR="002E04E6" w:rsidRPr="002E04E6">
        <w:rPr>
          <w:rFonts w:ascii="Times New Roman" w:eastAsia="Times New Roman" w:hAnsi="Times New Roman"/>
          <w:sz w:val="24"/>
          <w:szCs w:val="24"/>
        </w:rPr>
        <w:t>Sporta</w:t>
      </w:r>
      <w:r w:rsidRPr="002E04E6">
        <w:rPr>
          <w:rFonts w:ascii="Times New Roman" w:eastAsia="Times New Roman" w:hAnsi="Times New Roman"/>
          <w:sz w:val="24"/>
          <w:szCs w:val="24"/>
        </w:rPr>
        <w:t xml:space="preserve"> centra direktora amata konkursa nolikums sagatavots uz 4 (četrām) lapām un tiek izsniegts pretendentam. Pēc pretendenta lūguma var tikt nosūtīts elektroniski.</w:t>
      </w:r>
    </w:p>
    <w:p w14:paraId="22A399DE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Iesniegtie dokumenti pretendentam atpakaļ netiek izsniegti.</w:t>
      </w:r>
    </w:p>
    <w:p w14:paraId="79529271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E04E6">
        <w:rPr>
          <w:rFonts w:ascii="Times New Roman" w:eastAsia="Times New Roman" w:hAnsi="Times New Roman"/>
          <w:sz w:val="24"/>
          <w:szCs w:val="24"/>
        </w:rPr>
        <w:t>Pretendentam pēc rakstveida pieprasījuma ir tiesības iepazīties ar komisijas protokolu un komisijas pieņemto ieteikumu.</w:t>
      </w:r>
    </w:p>
    <w:p w14:paraId="6FC8ED1D" w14:textId="77777777" w:rsidR="001A575B" w:rsidRPr="002E04E6" w:rsidRDefault="00000000" w:rsidP="001A575B">
      <w:pPr>
        <w:pStyle w:val="Sarakstarindkopa"/>
        <w:numPr>
          <w:ilvl w:val="0"/>
          <w:numId w:val="4"/>
        </w:numPr>
        <w:spacing w:after="0"/>
        <w:jc w:val="both"/>
      </w:pPr>
      <w:r w:rsidRPr="002E04E6">
        <w:rPr>
          <w:rFonts w:ascii="Times New Roman" w:eastAsia="Times New Roman" w:hAnsi="Times New Roman"/>
          <w:sz w:val="24"/>
          <w:szCs w:val="24"/>
        </w:rPr>
        <w:t>Ja nevienu no pretendentiem neatzīst par atbilstošāko vakantajam Kultūras centra direktora amatam, konkursa komisija ir tiesīga pieņemt lēmumu par konkursa izbeigšanu bez uzvarētāja. Pašvaldība atkārtotu konkursu izsludina normatīvajos aktos noteiktajā kārtībā.</w:t>
      </w:r>
    </w:p>
    <w:p w14:paraId="0A3D5951" w14:textId="77777777" w:rsidR="008428BC" w:rsidRDefault="00000000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E981B91" w14:textId="77777777" w:rsidR="001A575B" w:rsidRPr="00220D48" w:rsidRDefault="001A575B" w:rsidP="001A575B">
      <w:pPr>
        <w:rPr>
          <w:color w:val="FF0000"/>
        </w:rPr>
      </w:pPr>
    </w:p>
    <w:p w14:paraId="5C666AC8" w14:textId="77777777" w:rsidR="008428BC" w:rsidRPr="00D65005" w:rsidRDefault="00000000" w:rsidP="008428BC">
      <w:pPr>
        <w:ind w:left="284" w:hanging="284"/>
        <w:jc w:val="right"/>
        <w:rPr>
          <w:color w:val="000000" w:themeColor="text1"/>
          <w:kern w:val="3"/>
        </w:rPr>
      </w:pPr>
      <w:r w:rsidRPr="00D65005">
        <w:rPr>
          <w:color w:val="000000" w:themeColor="text1"/>
          <w:kern w:val="3"/>
        </w:rPr>
        <w:t>1.pielikums</w:t>
      </w:r>
    </w:p>
    <w:p w14:paraId="601B6414" w14:textId="77777777" w:rsidR="008428BC" w:rsidRPr="00D65005" w:rsidRDefault="00000000" w:rsidP="008428BC">
      <w:pPr>
        <w:ind w:left="284" w:hanging="284"/>
        <w:jc w:val="right"/>
        <w:rPr>
          <w:color w:val="000000" w:themeColor="text1"/>
          <w:kern w:val="3"/>
        </w:rPr>
      </w:pPr>
      <w:r w:rsidRPr="00D65005">
        <w:rPr>
          <w:color w:val="000000" w:themeColor="text1"/>
          <w:kern w:val="3"/>
        </w:rPr>
        <w:t>Konkursa nolikumam</w:t>
      </w:r>
    </w:p>
    <w:p w14:paraId="15DB42E9" w14:textId="77777777" w:rsidR="008428BC" w:rsidRPr="00D65005" w:rsidRDefault="00000000" w:rsidP="008428BC">
      <w:pPr>
        <w:ind w:left="284" w:hanging="284"/>
        <w:jc w:val="right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D65005">
        <w:rPr>
          <w:color w:val="000000" w:themeColor="text1"/>
          <w:kern w:val="3"/>
        </w:rPr>
        <w:t xml:space="preserve"> </w:t>
      </w:r>
      <w:r w:rsidRPr="00D65005">
        <w:rPr>
          <w:bCs/>
          <w:color w:val="000000" w:themeColor="text1"/>
          <w:kern w:val="3"/>
        </w:rPr>
        <w:t xml:space="preserve">Olaines novada pašvaldības iestādes </w:t>
      </w:r>
    </w:p>
    <w:p w14:paraId="17A2B0D9" w14:textId="77777777" w:rsidR="008428BC" w:rsidRPr="00D65005" w:rsidRDefault="00000000" w:rsidP="008428BC">
      <w:pPr>
        <w:ind w:left="284" w:hanging="284"/>
        <w:jc w:val="right"/>
        <w:rPr>
          <w:bCs/>
          <w:color w:val="000000" w:themeColor="text1"/>
          <w:kern w:val="3"/>
        </w:rPr>
      </w:pPr>
      <w:r w:rsidRPr="00D65005">
        <w:rPr>
          <w:bCs/>
          <w:color w:val="000000" w:themeColor="text1"/>
          <w:kern w:val="3"/>
        </w:rPr>
        <w:t xml:space="preserve">“Olaines sporta centrs” </w:t>
      </w:r>
    </w:p>
    <w:p w14:paraId="57674441" w14:textId="77777777" w:rsidR="008428BC" w:rsidRPr="00D65005" w:rsidRDefault="00000000" w:rsidP="008428BC">
      <w:pPr>
        <w:ind w:left="284" w:hanging="284"/>
        <w:jc w:val="right"/>
        <w:rPr>
          <w:bCs/>
          <w:color w:val="000000" w:themeColor="text1"/>
          <w:kern w:val="3"/>
        </w:rPr>
      </w:pPr>
      <w:r w:rsidRPr="00D65005">
        <w:rPr>
          <w:bCs/>
          <w:color w:val="000000" w:themeColor="text1"/>
          <w:kern w:val="3"/>
        </w:rPr>
        <w:t>direktora amata pretendenta atlasei</w:t>
      </w:r>
    </w:p>
    <w:p w14:paraId="2FB26022" w14:textId="77777777" w:rsidR="008428BC" w:rsidRPr="008428BC" w:rsidRDefault="008428BC" w:rsidP="008428BC">
      <w:pPr>
        <w:ind w:left="284" w:hanging="284"/>
        <w:jc w:val="right"/>
        <w:rPr>
          <w:bCs/>
          <w:color w:val="FF0000"/>
          <w:kern w:val="3"/>
        </w:rPr>
      </w:pPr>
    </w:p>
    <w:p w14:paraId="691ECF1E" w14:textId="77777777" w:rsidR="008428BC" w:rsidRPr="008428BC" w:rsidRDefault="008428BC" w:rsidP="008428BC">
      <w:pPr>
        <w:ind w:left="284" w:hanging="284"/>
        <w:jc w:val="right"/>
        <w:rPr>
          <w:bCs/>
          <w:color w:val="FF0000"/>
          <w:kern w:val="3"/>
        </w:rPr>
      </w:pPr>
    </w:p>
    <w:p w14:paraId="5DFC98C6" w14:textId="77777777" w:rsidR="008428BC" w:rsidRPr="00D65005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D65005">
        <w:rPr>
          <w:b/>
          <w:color w:val="000000" w:themeColor="text1"/>
          <w:kern w:val="3"/>
          <w:sz w:val="24"/>
          <w:szCs w:val="24"/>
        </w:rPr>
        <w:t xml:space="preserve">OLAINES NOVADA PAŠVALDĪBAS IESTĀDES </w:t>
      </w:r>
    </w:p>
    <w:p w14:paraId="3E7DCCD4" w14:textId="77777777" w:rsidR="008428BC" w:rsidRPr="00D65005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D65005">
        <w:rPr>
          <w:b/>
          <w:color w:val="000000" w:themeColor="text1"/>
          <w:kern w:val="3"/>
          <w:sz w:val="24"/>
          <w:szCs w:val="24"/>
        </w:rPr>
        <w:t xml:space="preserve">“OLAINES </w:t>
      </w:r>
      <w:r w:rsidR="00D65005" w:rsidRPr="00D65005">
        <w:rPr>
          <w:b/>
          <w:color w:val="000000" w:themeColor="text1"/>
          <w:kern w:val="3"/>
          <w:sz w:val="24"/>
          <w:szCs w:val="24"/>
        </w:rPr>
        <w:t>SPORTA</w:t>
      </w:r>
      <w:r w:rsidRPr="00D65005">
        <w:rPr>
          <w:b/>
          <w:color w:val="000000" w:themeColor="text1"/>
          <w:kern w:val="3"/>
          <w:sz w:val="24"/>
          <w:szCs w:val="24"/>
        </w:rPr>
        <w:t xml:space="preserve"> CENTRS”</w:t>
      </w:r>
    </w:p>
    <w:p w14:paraId="7B27C63E" w14:textId="77777777" w:rsidR="008428BC" w:rsidRPr="00D65005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D65005">
        <w:rPr>
          <w:b/>
          <w:color w:val="000000" w:themeColor="text1"/>
          <w:kern w:val="3"/>
          <w:sz w:val="24"/>
          <w:szCs w:val="24"/>
        </w:rPr>
        <w:t xml:space="preserve">DIREKTORA AMATA PRETENDENTU </w:t>
      </w:r>
    </w:p>
    <w:p w14:paraId="3FED2193" w14:textId="77777777" w:rsidR="008428BC" w:rsidRPr="00D65005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D65005">
        <w:rPr>
          <w:b/>
          <w:color w:val="000000" w:themeColor="text1"/>
          <w:kern w:val="3"/>
          <w:sz w:val="24"/>
          <w:szCs w:val="24"/>
        </w:rPr>
        <w:t>1.kārtas vērtēšanas anketa</w:t>
      </w:r>
    </w:p>
    <w:p w14:paraId="072DD15C" w14:textId="77777777" w:rsidR="008428BC" w:rsidRPr="00D65005" w:rsidRDefault="008428BC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</w:p>
    <w:p w14:paraId="03C55871" w14:textId="77777777" w:rsidR="008428BC" w:rsidRPr="00D65005" w:rsidRDefault="00000000" w:rsidP="008428BC">
      <w:pPr>
        <w:ind w:left="284" w:hanging="284"/>
        <w:rPr>
          <w:rFonts w:eastAsia="Calibri"/>
          <w:bCs/>
          <w:color w:val="000000" w:themeColor="text1"/>
          <w:kern w:val="3"/>
          <w:sz w:val="24"/>
          <w:szCs w:val="24"/>
        </w:rPr>
      </w:pPr>
      <w:r w:rsidRPr="00D65005">
        <w:rPr>
          <w:bCs/>
          <w:color w:val="000000" w:themeColor="text1"/>
          <w:kern w:val="3"/>
          <w:sz w:val="24"/>
          <w:szCs w:val="24"/>
        </w:rPr>
        <w:t>Pretendents___________________________________</w:t>
      </w:r>
    </w:p>
    <w:p w14:paraId="44DEAC5C" w14:textId="77777777" w:rsidR="008428BC" w:rsidRPr="00D65005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  <w:t>(vārds, uzvārds)</w:t>
      </w:r>
    </w:p>
    <w:p w14:paraId="2D871FF0" w14:textId="77777777" w:rsidR="008428BC" w:rsidRPr="008428BC" w:rsidRDefault="008428BC" w:rsidP="008428BC">
      <w:pPr>
        <w:ind w:left="284" w:hanging="284"/>
        <w:rPr>
          <w:bCs/>
          <w:color w:val="FF0000"/>
          <w:kern w:val="3"/>
          <w:sz w:val="24"/>
          <w:szCs w:val="24"/>
        </w:rPr>
      </w:pPr>
    </w:p>
    <w:tbl>
      <w:tblPr>
        <w:tblW w:w="893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3975"/>
        <w:gridCol w:w="1985"/>
        <w:gridCol w:w="1984"/>
      </w:tblGrid>
      <w:tr w:rsidR="00426A53" w14:paraId="0C8B7432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FDD9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487E" w14:textId="77777777" w:rsidR="008428BC" w:rsidRPr="00D65005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Kritērijs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01BC" w14:textId="77777777" w:rsidR="008428BC" w:rsidRPr="00D65005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5BB8" w14:textId="77777777" w:rsidR="008428BC" w:rsidRPr="00D65005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Vērtējums</w:t>
            </w:r>
          </w:p>
        </w:tc>
      </w:tr>
      <w:tr w:rsidR="00426A53" w14:paraId="2151D760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472D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7F36" w14:textId="77777777" w:rsidR="008428BC" w:rsidRPr="00D65005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Izglītība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09BD" w14:textId="77777777" w:rsidR="008428BC" w:rsidRPr="00D65005" w:rsidRDefault="008428BC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90AC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211C3DDF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3CE3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C773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color w:val="000000" w:themeColor="text1"/>
                <w:sz w:val="24"/>
                <w:szCs w:val="24"/>
              </w:rPr>
              <w:t>augstākā izglītība sporta zinību nozarē vai ar kvalifikāciju sportā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71B4" w14:textId="77777777" w:rsidR="008428BC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6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C1A9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51EF9F23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66CE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E206" w14:textId="77777777" w:rsidR="008428BC" w:rsidRPr="00105BC9" w:rsidRDefault="00000000">
            <w:pPr>
              <w:spacing w:line="256" w:lineRule="auto"/>
              <w:rPr>
                <w:bCs/>
                <w:kern w:val="3"/>
                <w:sz w:val="24"/>
                <w:szCs w:val="24"/>
                <w14:ligatures w14:val="standardContextual"/>
              </w:rPr>
            </w:pPr>
            <w:r w:rsidRPr="00105BC9">
              <w:rPr>
                <w:bCs/>
                <w:kern w:val="3"/>
                <w:sz w:val="24"/>
                <w:szCs w:val="24"/>
                <w14:ligatures w14:val="standardContextual"/>
              </w:rPr>
              <w:t xml:space="preserve">augstākā izglītība </w:t>
            </w:r>
            <w:r w:rsidR="00FA358B" w:rsidRPr="00105BC9">
              <w:rPr>
                <w:bCs/>
                <w:kern w:val="3"/>
                <w:sz w:val="24"/>
                <w:szCs w:val="24"/>
                <w14:ligatures w14:val="standardContextual"/>
              </w:rPr>
              <w:t>vadības zinātn</w:t>
            </w:r>
            <w:r w:rsidR="009F53B4" w:rsidRPr="00105BC9">
              <w:rPr>
                <w:bCs/>
                <w:kern w:val="3"/>
                <w:sz w:val="24"/>
                <w:szCs w:val="24"/>
                <w14:ligatures w14:val="standardContextual"/>
              </w:rPr>
              <w:t>ē</w:t>
            </w:r>
            <w:r w:rsidR="00105BC9">
              <w:rPr>
                <w:bCs/>
                <w:kern w:val="3"/>
                <w:sz w:val="24"/>
                <w:szCs w:val="24"/>
                <w14:ligatures w14:val="standardContextual"/>
              </w:rPr>
              <w:t xml:space="preserve"> vai citā radniecīgā jomā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DD50" w14:textId="77777777" w:rsidR="008428BC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4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3DCC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7E4F4EA1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EE5C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2.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27CD" w14:textId="77777777" w:rsidR="008428BC" w:rsidRPr="00105BC9" w:rsidRDefault="00000000">
            <w:pPr>
              <w:spacing w:line="256" w:lineRule="auto"/>
              <w:rPr>
                <w:b/>
                <w:kern w:val="3"/>
                <w:sz w:val="24"/>
                <w:szCs w:val="24"/>
                <w14:ligatures w14:val="standardContextual"/>
              </w:rPr>
            </w:pPr>
            <w:r w:rsidRPr="00105BC9">
              <w:rPr>
                <w:b/>
                <w:kern w:val="3"/>
                <w:sz w:val="24"/>
                <w:szCs w:val="24"/>
                <w14:ligatures w14:val="standardContextual"/>
              </w:rPr>
              <w:t>Profesionālā darba pieredze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9800" w14:textId="77777777" w:rsidR="008428BC" w:rsidRPr="00D65005" w:rsidRDefault="008428BC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F824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2CC5FE99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775D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14CF" w14:textId="77777777" w:rsidR="008428BC" w:rsidRPr="00105BC9" w:rsidRDefault="00000000">
            <w:pPr>
              <w:spacing w:line="256" w:lineRule="auto"/>
              <w:rPr>
                <w:rFonts w:ascii="Calibri" w:hAnsi="Calibri"/>
                <w:kern w:val="3"/>
                <w:sz w:val="22"/>
                <w:szCs w:val="22"/>
                <w14:ligatures w14:val="standardContextual"/>
              </w:rPr>
            </w:pPr>
            <w:r w:rsidRPr="00105BC9">
              <w:rPr>
                <w:sz w:val="24"/>
                <w:szCs w:val="24"/>
              </w:rPr>
              <w:t xml:space="preserve">pieredze iestādes vadīšanā </w:t>
            </w:r>
            <w:r w:rsidR="009F53B4" w:rsidRPr="00105BC9">
              <w:rPr>
                <w:sz w:val="24"/>
                <w:szCs w:val="24"/>
              </w:rPr>
              <w:t xml:space="preserve">vai sporta izglītības jomā </w:t>
            </w:r>
            <w:r w:rsidRPr="00105BC9">
              <w:rPr>
                <w:sz w:val="24"/>
                <w:szCs w:val="24"/>
              </w:rPr>
              <w:t xml:space="preserve">vismaz </w:t>
            </w:r>
            <w:r w:rsidR="009C4847" w:rsidRPr="00105BC9">
              <w:rPr>
                <w:sz w:val="24"/>
                <w:szCs w:val="24"/>
              </w:rPr>
              <w:t>2</w:t>
            </w:r>
            <w:r w:rsidRPr="00105BC9">
              <w:rPr>
                <w:sz w:val="24"/>
                <w:szCs w:val="24"/>
              </w:rPr>
              <w:t xml:space="preserve"> gadi</w:t>
            </w:r>
            <w:r w:rsidR="00B10077" w:rsidRPr="00105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23DC" w14:textId="77777777" w:rsidR="008428BC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 6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A6E3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35390289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0CE6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B1D1" w14:textId="77777777" w:rsidR="008428BC" w:rsidRPr="00D65005" w:rsidRDefault="00000000">
            <w:pPr>
              <w:spacing w:line="256" w:lineRule="auto"/>
              <w:rPr>
                <w:rFonts w:ascii="Calibri" w:hAnsi="Calibri"/>
                <w:color w:val="000000" w:themeColor="text1"/>
                <w:kern w:val="3"/>
                <w:sz w:val="22"/>
                <w:szCs w:val="22"/>
                <w14:ligatures w14:val="standardContextual"/>
              </w:rPr>
            </w:pPr>
            <w:r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>pieredze iestādes finanšu līdzekļu plānošanā un izlietošanā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65BB" w14:textId="77777777" w:rsidR="008428BC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 6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A9B9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3556FF04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23EC" w14:textId="77777777" w:rsidR="00D65005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12FD" w14:textId="77777777" w:rsidR="00D65005" w:rsidRPr="00D65005" w:rsidRDefault="00000000">
            <w:pPr>
              <w:spacing w:line="256" w:lineRule="auto"/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color w:val="000000" w:themeColor="text1"/>
                <w:sz w:val="24"/>
                <w:szCs w:val="24"/>
              </w:rPr>
              <w:t>praktiskā darba pieredze saimnieciskajā darbā un ēku uzturēšanā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5039" w14:textId="77777777" w:rsidR="00D65005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6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6C27" w14:textId="77777777" w:rsidR="00D65005" w:rsidRPr="00D65005" w:rsidRDefault="00D65005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0FA918C5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170A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</w:t>
            </w:r>
            <w:r w:rsidR="00D65005"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4</w:t>
            </w: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CBA0" w14:textId="77777777" w:rsidR="008428BC" w:rsidRPr="00D65005" w:rsidRDefault="00000000">
            <w:pPr>
              <w:spacing w:line="256" w:lineRule="auto"/>
              <w:rPr>
                <w:rFonts w:ascii="Calibri" w:hAnsi="Calibri"/>
                <w:color w:val="000000" w:themeColor="text1"/>
                <w:kern w:val="3"/>
                <w:sz w:val="22"/>
                <w:szCs w:val="22"/>
                <w14:ligatures w14:val="standardContextual"/>
              </w:rPr>
            </w:pPr>
            <w:r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pieredze </w:t>
            </w:r>
            <w:r w:rsidR="00D65005"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>sporta</w:t>
            </w:r>
            <w:r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 pasākumu plānošanā un </w:t>
            </w:r>
            <w:r w:rsidR="00D65005"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>organizēšanā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8FAA" w14:textId="77777777" w:rsidR="008428BC" w:rsidRPr="00D65005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6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6517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5A5C193B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0951" w14:textId="77777777" w:rsidR="008428BC" w:rsidRPr="00D65005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</w:t>
            </w:r>
            <w:r w:rsid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5</w:t>
            </w: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5AC4" w14:textId="77777777" w:rsidR="008428BC" w:rsidRPr="00D65005" w:rsidRDefault="00000000">
            <w:pPr>
              <w:spacing w:line="256" w:lineRule="auto"/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>papildus profesionālā vai cita darba pieredze, kas attiecas uz vakantā amata pienākumu izpildi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F215" w14:textId="77777777" w:rsidR="008428BC" w:rsidRPr="00D65005" w:rsidRDefault="00000000">
            <w:pPr>
              <w:spacing w:line="256" w:lineRule="auto"/>
              <w:jc w:val="center"/>
              <w:rPr>
                <w:rFonts w:eastAsia="Calibri"/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D65005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 2 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0A82" w14:textId="77777777" w:rsidR="008428BC" w:rsidRPr="00D65005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</w:tbl>
    <w:p w14:paraId="1A40DDE1" w14:textId="77777777" w:rsidR="008428BC" w:rsidRPr="008428BC" w:rsidRDefault="008428BC" w:rsidP="008428BC">
      <w:pPr>
        <w:ind w:left="284" w:hanging="284"/>
        <w:jc w:val="right"/>
        <w:rPr>
          <w:rFonts w:eastAsia="Calibri"/>
          <w:bCs/>
          <w:color w:val="FF0000"/>
          <w:kern w:val="3"/>
          <w:sz w:val="24"/>
          <w:szCs w:val="24"/>
        </w:rPr>
      </w:pPr>
    </w:p>
    <w:p w14:paraId="458CB45D" w14:textId="77777777" w:rsidR="008428BC" w:rsidRPr="00D65005" w:rsidRDefault="00000000" w:rsidP="008428BC">
      <w:pPr>
        <w:ind w:left="284" w:hanging="284"/>
        <w:jc w:val="right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D65005">
        <w:rPr>
          <w:b/>
          <w:color w:val="000000" w:themeColor="text1"/>
          <w:kern w:val="3"/>
          <w:sz w:val="24"/>
          <w:szCs w:val="24"/>
        </w:rPr>
        <w:t>Kopā</w:t>
      </w:r>
      <w:r w:rsidRPr="00D65005">
        <w:rPr>
          <w:bCs/>
          <w:color w:val="000000" w:themeColor="text1"/>
          <w:kern w:val="3"/>
          <w:sz w:val="24"/>
          <w:szCs w:val="24"/>
        </w:rPr>
        <w:t>_________________</w:t>
      </w:r>
    </w:p>
    <w:p w14:paraId="41F03365" w14:textId="77777777" w:rsidR="008428BC" w:rsidRPr="00D65005" w:rsidRDefault="008428BC" w:rsidP="008428BC">
      <w:pPr>
        <w:ind w:left="284" w:hanging="284"/>
        <w:jc w:val="right"/>
        <w:rPr>
          <w:bCs/>
          <w:color w:val="000000" w:themeColor="text1"/>
          <w:kern w:val="3"/>
          <w:sz w:val="24"/>
          <w:szCs w:val="24"/>
        </w:rPr>
      </w:pPr>
    </w:p>
    <w:p w14:paraId="36F07AD7" w14:textId="77777777" w:rsidR="008428BC" w:rsidRPr="00D65005" w:rsidRDefault="008428BC" w:rsidP="008428BC">
      <w:pPr>
        <w:ind w:left="284" w:hanging="284"/>
        <w:jc w:val="right"/>
        <w:rPr>
          <w:bCs/>
          <w:color w:val="000000" w:themeColor="text1"/>
          <w:kern w:val="3"/>
          <w:sz w:val="24"/>
          <w:szCs w:val="24"/>
        </w:rPr>
      </w:pPr>
    </w:p>
    <w:p w14:paraId="42A55914" w14:textId="77777777" w:rsidR="008428BC" w:rsidRPr="00D65005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D65005">
        <w:rPr>
          <w:bCs/>
          <w:color w:val="000000" w:themeColor="text1"/>
          <w:kern w:val="3"/>
          <w:sz w:val="24"/>
          <w:szCs w:val="24"/>
        </w:rPr>
        <w:t>Komisijas loceklis:_________________________</w:t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  <w:t>_____________________</w:t>
      </w:r>
    </w:p>
    <w:p w14:paraId="5C573F56" w14:textId="77777777" w:rsidR="008428BC" w:rsidRPr="00D65005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  <w:t>(vārds, uzvārds)</w:t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</w:r>
      <w:r w:rsidRPr="00D65005">
        <w:rPr>
          <w:bCs/>
          <w:color w:val="000000" w:themeColor="text1"/>
          <w:kern w:val="3"/>
          <w:sz w:val="24"/>
          <w:szCs w:val="24"/>
        </w:rPr>
        <w:tab/>
        <w:t>(paraksts)</w:t>
      </w:r>
    </w:p>
    <w:p w14:paraId="1A25B5BD" w14:textId="77777777" w:rsidR="008428BC" w:rsidRPr="008428BC" w:rsidRDefault="008428BC" w:rsidP="008428BC">
      <w:pPr>
        <w:ind w:left="284" w:hanging="284"/>
        <w:rPr>
          <w:bCs/>
          <w:color w:val="FF0000"/>
          <w:kern w:val="3"/>
          <w:sz w:val="24"/>
          <w:szCs w:val="24"/>
        </w:rPr>
      </w:pPr>
    </w:p>
    <w:p w14:paraId="33B9D1ED" w14:textId="77777777" w:rsidR="008428BC" w:rsidRPr="008428BC" w:rsidRDefault="008428BC" w:rsidP="008428BC">
      <w:pPr>
        <w:ind w:left="284" w:hanging="284"/>
        <w:rPr>
          <w:bCs/>
          <w:color w:val="FF0000"/>
          <w:kern w:val="3"/>
          <w:sz w:val="24"/>
          <w:szCs w:val="24"/>
        </w:rPr>
      </w:pPr>
    </w:p>
    <w:p w14:paraId="7AB748C3" w14:textId="77777777" w:rsidR="008428BC" w:rsidRPr="008428BC" w:rsidRDefault="008428BC" w:rsidP="008428BC">
      <w:pPr>
        <w:ind w:left="284" w:hanging="284"/>
        <w:rPr>
          <w:bCs/>
          <w:color w:val="FF0000"/>
          <w:kern w:val="3"/>
          <w:sz w:val="24"/>
          <w:szCs w:val="24"/>
        </w:rPr>
      </w:pPr>
    </w:p>
    <w:p w14:paraId="646F4E9C" w14:textId="77777777" w:rsidR="008428BC" w:rsidRPr="008428BC" w:rsidRDefault="008428BC" w:rsidP="008428BC">
      <w:pPr>
        <w:ind w:left="284" w:hanging="284"/>
        <w:rPr>
          <w:bCs/>
          <w:color w:val="FF0000"/>
          <w:kern w:val="3"/>
          <w:sz w:val="24"/>
          <w:szCs w:val="24"/>
        </w:rPr>
      </w:pPr>
    </w:p>
    <w:p w14:paraId="1D27948F" w14:textId="77777777" w:rsidR="008428BC" w:rsidRPr="00F60BC8" w:rsidRDefault="008428BC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</w:p>
    <w:p w14:paraId="127AFC48" w14:textId="77777777" w:rsidR="008428BC" w:rsidRPr="00F60BC8" w:rsidRDefault="00000000" w:rsidP="008428BC">
      <w:pPr>
        <w:ind w:left="284" w:hanging="284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Datums:_____________________________</w:t>
      </w:r>
    </w:p>
    <w:p w14:paraId="132D10D4" w14:textId="77777777" w:rsidR="008428BC" w:rsidRPr="008428BC" w:rsidRDefault="008428BC" w:rsidP="008428BC">
      <w:pPr>
        <w:rPr>
          <w:color w:val="FF0000"/>
        </w:rPr>
      </w:pPr>
    </w:p>
    <w:p w14:paraId="42EB511C" w14:textId="77777777" w:rsidR="008428BC" w:rsidRPr="008428BC" w:rsidRDefault="008428BC" w:rsidP="008428BC">
      <w:pPr>
        <w:rPr>
          <w:color w:val="FF0000"/>
        </w:rPr>
      </w:pPr>
    </w:p>
    <w:p w14:paraId="58936C92" w14:textId="77777777" w:rsidR="008428BC" w:rsidRPr="008428BC" w:rsidRDefault="008428BC" w:rsidP="008428BC">
      <w:pPr>
        <w:rPr>
          <w:color w:val="FF0000"/>
        </w:rPr>
      </w:pPr>
    </w:p>
    <w:p w14:paraId="2AB90F3B" w14:textId="77777777" w:rsidR="008428BC" w:rsidRPr="00F60BC8" w:rsidRDefault="00000000" w:rsidP="008428BC">
      <w:pPr>
        <w:ind w:left="284" w:hanging="284"/>
        <w:jc w:val="right"/>
        <w:rPr>
          <w:color w:val="000000" w:themeColor="text1"/>
          <w:kern w:val="3"/>
        </w:rPr>
      </w:pPr>
      <w:r w:rsidRPr="00F60BC8">
        <w:rPr>
          <w:color w:val="000000" w:themeColor="text1"/>
          <w:kern w:val="3"/>
        </w:rPr>
        <w:lastRenderedPageBreak/>
        <w:t>2.pielikums</w:t>
      </w:r>
    </w:p>
    <w:p w14:paraId="188A1D62" w14:textId="77777777" w:rsidR="008428BC" w:rsidRPr="00F60BC8" w:rsidRDefault="00000000" w:rsidP="008428BC">
      <w:pPr>
        <w:ind w:left="284" w:hanging="284"/>
        <w:jc w:val="right"/>
        <w:rPr>
          <w:color w:val="000000" w:themeColor="text1"/>
          <w:kern w:val="3"/>
        </w:rPr>
      </w:pPr>
      <w:r w:rsidRPr="00F60BC8">
        <w:rPr>
          <w:color w:val="000000" w:themeColor="text1"/>
          <w:kern w:val="3"/>
        </w:rPr>
        <w:t>Konkursa nolikumam</w:t>
      </w:r>
    </w:p>
    <w:p w14:paraId="0595EF01" w14:textId="77777777" w:rsidR="008428BC" w:rsidRPr="00F60BC8" w:rsidRDefault="00000000" w:rsidP="008428BC">
      <w:pPr>
        <w:ind w:left="284" w:hanging="284"/>
        <w:jc w:val="right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F60BC8">
        <w:rPr>
          <w:color w:val="000000" w:themeColor="text1"/>
          <w:kern w:val="3"/>
        </w:rPr>
        <w:t xml:space="preserve"> </w:t>
      </w:r>
      <w:r w:rsidRPr="00F60BC8">
        <w:rPr>
          <w:bCs/>
          <w:color w:val="000000" w:themeColor="text1"/>
          <w:kern w:val="3"/>
        </w:rPr>
        <w:t xml:space="preserve">Olaines novada pašvaldības iestādes </w:t>
      </w:r>
    </w:p>
    <w:p w14:paraId="63FEA7E4" w14:textId="77777777" w:rsidR="008428BC" w:rsidRPr="00F60BC8" w:rsidRDefault="00000000" w:rsidP="008428BC">
      <w:pPr>
        <w:ind w:left="284" w:hanging="284"/>
        <w:jc w:val="right"/>
        <w:rPr>
          <w:bCs/>
          <w:color w:val="000000" w:themeColor="text1"/>
          <w:kern w:val="3"/>
        </w:rPr>
      </w:pPr>
      <w:r w:rsidRPr="00F60BC8">
        <w:rPr>
          <w:bCs/>
          <w:color w:val="000000" w:themeColor="text1"/>
          <w:kern w:val="3"/>
        </w:rPr>
        <w:t xml:space="preserve">“Olaines </w:t>
      </w:r>
      <w:r w:rsidR="00F60BC8" w:rsidRPr="00F60BC8">
        <w:rPr>
          <w:bCs/>
          <w:color w:val="000000" w:themeColor="text1"/>
          <w:kern w:val="3"/>
        </w:rPr>
        <w:t>sporta</w:t>
      </w:r>
      <w:r w:rsidRPr="00F60BC8">
        <w:rPr>
          <w:bCs/>
          <w:color w:val="000000" w:themeColor="text1"/>
          <w:kern w:val="3"/>
        </w:rPr>
        <w:t xml:space="preserve"> centrs” </w:t>
      </w:r>
    </w:p>
    <w:p w14:paraId="3B7BCE50" w14:textId="77777777" w:rsidR="008428BC" w:rsidRPr="00F60BC8" w:rsidRDefault="00000000" w:rsidP="008428BC">
      <w:pPr>
        <w:ind w:left="284" w:hanging="284"/>
        <w:jc w:val="right"/>
        <w:rPr>
          <w:bCs/>
          <w:color w:val="000000" w:themeColor="text1"/>
          <w:kern w:val="3"/>
        </w:rPr>
      </w:pPr>
      <w:r w:rsidRPr="00F60BC8">
        <w:rPr>
          <w:bCs/>
          <w:color w:val="000000" w:themeColor="text1"/>
          <w:kern w:val="3"/>
        </w:rPr>
        <w:t>direktora amata pretendenta atlasei</w:t>
      </w:r>
    </w:p>
    <w:p w14:paraId="17A6AFE7" w14:textId="77777777" w:rsidR="008428BC" w:rsidRPr="00F60BC8" w:rsidRDefault="008428BC" w:rsidP="008428BC">
      <w:pPr>
        <w:ind w:left="284" w:hanging="284"/>
        <w:jc w:val="right"/>
        <w:rPr>
          <w:bCs/>
          <w:color w:val="000000" w:themeColor="text1"/>
          <w:kern w:val="3"/>
        </w:rPr>
      </w:pPr>
    </w:p>
    <w:p w14:paraId="70B6E66A" w14:textId="77777777" w:rsidR="008428BC" w:rsidRPr="00F60BC8" w:rsidRDefault="008428BC" w:rsidP="008428BC">
      <w:pPr>
        <w:ind w:left="284" w:hanging="284"/>
        <w:jc w:val="right"/>
        <w:rPr>
          <w:bCs/>
          <w:color w:val="000000" w:themeColor="text1"/>
          <w:kern w:val="3"/>
        </w:rPr>
      </w:pPr>
    </w:p>
    <w:p w14:paraId="33B264DF" w14:textId="77777777" w:rsidR="008428BC" w:rsidRPr="00F60BC8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F60BC8">
        <w:rPr>
          <w:b/>
          <w:color w:val="000000" w:themeColor="text1"/>
          <w:kern w:val="3"/>
          <w:sz w:val="24"/>
          <w:szCs w:val="24"/>
        </w:rPr>
        <w:t xml:space="preserve">OLAINES NOVADA PAŠVALDĪBAS IESTĀDES </w:t>
      </w:r>
    </w:p>
    <w:p w14:paraId="5DD49C4C" w14:textId="77777777" w:rsidR="008428BC" w:rsidRPr="00F60BC8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F60BC8">
        <w:rPr>
          <w:b/>
          <w:color w:val="000000" w:themeColor="text1"/>
          <w:kern w:val="3"/>
          <w:sz w:val="24"/>
          <w:szCs w:val="24"/>
        </w:rPr>
        <w:t xml:space="preserve">“OLAINES </w:t>
      </w:r>
      <w:r w:rsidR="00F60BC8" w:rsidRPr="00F60BC8">
        <w:rPr>
          <w:b/>
          <w:color w:val="000000" w:themeColor="text1"/>
          <w:kern w:val="3"/>
          <w:sz w:val="24"/>
          <w:szCs w:val="24"/>
        </w:rPr>
        <w:t>SPORTA</w:t>
      </w:r>
      <w:r w:rsidRPr="00F60BC8">
        <w:rPr>
          <w:b/>
          <w:color w:val="000000" w:themeColor="text1"/>
          <w:kern w:val="3"/>
          <w:sz w:val="24"/>
          <w:szCs w:val="24"/>
        </w:rPr>
        <w:t xml:space="preserve"> CENTRS”</w:t>
      </w:r>
    </w:p>
    <w:p w14:paraId="407CEEEB" w14:textId="77777777" w:rsidR="008428BC" w:rsidRPr="00F60BC8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F60BC8">
        <w:rPr>
          <w:b/>
          <w:color w:val="000000" w:themeColor="text1"/>
          <w:kern w:val="3"/>
          <w:sz w:val="24"/>
          <w:szCs w:val="24"/>
        </w:rPr>
        <w:t xml:space="preserve">DIREKTORA AMATA PRETENDENTU </w:t>
      </w:r>
    </w:p>
    <w:p w14:paraId="13E68903" w14:textId="77777777" w:rsidR="008428BC" w:rsidRPr="00F60BC8" w:rsidRDefault="00000000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  <w:r w:rsidRPr="00F60BC8">
        <w:rPr>
          <w:b/>
          <w:color w:val="000000" w:themeColor="text1"/>
          <w:kern w:val="3"/>
          <w:sz w:val="24"/>
          <w:szCs w:val="24"/>
        </w:rPr>
        <w:t>2.kārtas vērtēšanas anketa</w:t>
      </w:r>
    </w:p>
    <w:p w14:paraId="0E22F130" w14:textId="77777777" w:rsidR="008428BC" w:rsidRPr="00F60BC8" w:rsidRDefault="008428BC" w:rsidP="008428BC">
      <w:pPr>
        <w:ind w:left="284" w:hanging="284"/>
        <w:jc w:val="center"/>
        <w:rPr>
          <w:b/>
          <w:color w:val="000000" w:themeColor="text1"/>
          <w:kern w:val="3"/>
          <w:sz w:val="24"/>
          <w:szCs w:val="24"/>
        </w:rPr>
      </w:pPr>
    </w:p>
    <w:p w14:paraId="6D8B81A5" w14:textId="77777777" w:rsidR="008428BC" w:rsidRPr="00F60BC8" w:rsidRDefault="00000000" w:rsidP="008428BC">
      <w:pPr>
        <w:ind w:left="284" w:hanging="284"/>
        <w:rPr>
          <w:rFonts w:eastAsia="Calibri"/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Pretendents___________________________________</w:t>
      </w:r>
    </w:p>
    <w:p w14:paraId="1BF99486" w14:textId="77777777" w:rsidR="008428BC" w:rsidRPr="00F60BC8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  <w:t>(vārds, uzvārds)</w:t>
      </w:r>
    </w:p>
    <w:p w14:paraId="50C39CA4" w14:textId="77777777" w:rsidR="008428BC" w:rsidRPr="00F60BC8" w:rsidRDefault="008428BC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</w:p>
    <w:tbl>
      <w:tblPr>
        <w:tblW w:w="893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3975"/>
        <w:gridCol w:w="1985"/>
        <w:gridCol w:w="1984"/>
      </w:tblGrid>
      <w:tr w:rsidR="00426A53" w14:paraId="4EA9FF58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0FC0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203A" w14:textId="77777777" w:rsidR="008428BC" w:rsidRPr="00F60BC8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Kritērijs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2510" w14:textId="77777777" w:rsidR="008428BC" w:rsidRPr="00F60BC8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C867" w14:textId="77777777" w:rsidR="008428BC" w:rsidRPr="00F60BC8" w:rsidRDefault="00000000">
            <w:pPr>
              <w:spacing w:line="256" w:lineRule="auto"/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/>
                <w:color w:val="000000" w:themeColor="text1"/>
                <w:kern w:val="3"/>
                <w:sz w:val="24"/>
                <w:szCs w:val="24"/>
                <w14:ligatures w14:val="standardContextual"/>
              </w:rPr>
              <w:t>Vērtējums</w:t>
            </w:r>
          </w:p>
        </w:tc>
      </w:tr>
      <w:tr w:rsidR="00426A53" w14:paraId="65D1E984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AA55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7723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Zināšanas par iestādes darba organizēšanu(darba likumdošana, lietvedība, finanšu jautājumi) un šo jomu reglamentējošu normatīvo aktu pārzināšana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6803" w14:textId="77777777" w:rsidR="008428BC" w:rsidRPr="00F60BC8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līdz 6 punktiem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FCF4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62558D4D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603B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8F8D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Redzējums par iestādes darbības organizēšanu un attīstības prioritātēm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DF14" w14:textId="77777777" w:rsidR="008428BC" w:rsidRPr="00F60BC8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līdz 6 punktiem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C759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01868C1A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B95D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D7F7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Spēja sniegt kompetentas atbildes uz amata pienākumu pildīšanai atbilstoši jautājumiem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D488" w14:textId="77777777" w:rsidR="008428BC" w:rsidRPr="00F60BC8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līdz 6 punktiem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28EB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1981A586" w14:textId="77777777" w:rsidTr="008428BC">
        <w:trPr>
          <w:trHeight w:val="31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74EC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5368" w14:textId="77777777" w:rsidR="008428BC" w:rsidRPr="00F60BC8" w:rsidRDefault="00000000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Komunikācijas un sadarbības veidošanas prasmes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A1AD" w14:textId="77777777" w:rsidR="008428BC" w:rsidRPr="00F60BC8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līdz 6 punktiem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2065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  <w:tr w:rsidR="00426A53" w14:paraId="05AD1BB0" w14:textId="77777777" w:rsidTr="008428B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CF90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7E89" w14:textId="77777777" w:rsidR="008428BC" w:rsidRPr="00F60BC8" w:rsidRDefault="00000000">
            <w:pPr>
              <w:spacing w:line="256" w:lineRule="auto"/>
              <w:jc w:val="right"/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color w:val="000000" w:themeColor="text1"/>
                <w:kern w:val="3"/>
                <w:sz w:val="24"/>
                <w:szCs w:val="24"/>
                <w14:ligatures w14:val="standardContextual"/>
              </w:rPr>
              <w:t>Individuāli piešķirtie punkti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298" w14:textId="77777777" w:rsidR="008428BC" w:rsidRPr="00F60BC8" w:rsidRDefault="00000000">
            <w:pPr>
              <w:spacing w:line="256" w:lineRule="auto"/>
              <w:jc w:val="center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līdz </w:t>
            </w:r>
            <w:r w:rsidR="0005647F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>6</w:t>
            </w:r>
            <w:r w:rsidRPr="00F60BC8"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  <w:t xml:space="preserve"> punktiem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C602" w14:textId="77777777" w:rsidR="008428BC" w:rsidRPr="00F60BC8" w:rsidRDefault="008428BC">
            <w:pPr>
              <w:spacing w:line="256" w:lineRule="auto"/>
              <w:rPr>
                <w:bCs/>
                <w:color w:val="000000" w:themeColor="text1"/>
                <w:kern w:val="3"/>
                <w:sz w:val="24"/>
                <w:szCs w:val="24"/>
                <w14:ligatures w14:val="standardContextual"/>
              </w:rPr>
            </w:pPr>
          </w:p>
        </w:tc>
      </w:tr>
    </w:tbl>
    <w:p w14:paraId="5D0BE40F" w14:textId="77777777" w:rsidR="008428BC" w:rsidRPr="00F60BC8" w:rsidRDefault="008428BC" w:rsidP="008428BC">
      <w:pPr>
        <w:ind w:left="284" w:hanging="284"/>
        <w:jc w:val="right"/>
        <w:rPr>
          <w:rFonts w:eastAsia="Calibri"/>
          <w:bCs/>
          <w:color w:val="000000" w:themeColor="text1"/>
          <w:kern w:val="3"/>
          <w:sz w:val="24"/>
          <w:szCs w:val="24"/>
        </w:rPr>
      </w:pPr>
    </w:p>
    <w:p w14:paraId="2C390B56" w14:textId="77777777" w:rsidR="008428BC" w:rsidRPr="00F60BC8" w:rsidRDefault="00000000" w:rsidP="008428BC">
      <w:pPr>
        <w:ind w:left="284" w:hanging="284"/>
        <w:jc w:val="right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F60BC8">
        <w:rPr>
          <w:b/>
          <w:color w:val="000000" w:themeColor="text1"/>
          <w:kern w:val="3"/>
          <w:sz w:val="24"/>
          <w:szCs w:val="24"/>
        </w:rPr>
        <w:t>Kopā</w:t>
      </w:r>
      <w:r w:rsidRPr="00F60BC8">
        <w:rPr>
          <w:bCs/>
          <w:color w:val="000000" w:themeColor="text1"/>
          <w:kern w:val="3"/>
          <w:sz w:val="24"/>
          <w:szCs w:val="24"/>
        </w:rPr>
        <w:t>_________________</w:t>
      </w:r>
    </w:p>
    <w:p w14:paraId="2374ADB2" w14:textId="77777777" w:rsidR="008428BC" w:rsidRPr="00F60BC8" w:rsidRDefault="008428BC" w:rsidP="008428BC">
      <w:pPr>
        <w:ind w:left="284" w:hanging="284"/>
        <w:jc w:val="right"/>
        <w:rPr>
          <w:bCs/>
          <w:color w:val="000000" w:themeColor="text1"/>
          <w:kern w:val="3"/>
          <w:sz w:val="24"/>
          <w:szCs w:val="24"/>
        </w:rPr>
      </w:pPr>
    </w:p>
    <w:p w14:paraId="4E385C21" w14:textId="77777777" w:rsidR="008428BC" w:rsidRPr="00F60BC8" w:rsidRDefault="008428BC" w:rsidP="008428BC">
      <w:pPr>
        <w:ind w:left="284" w:hanging="284"/>
        <w:jc w:val="center"/>
        <w:rPr>
          <w:bCs/>
          <w:color w:val="000000" w:themeColor="text1"/>
          <w:kern w:val="3"/>
          <w:sz w:val="24"/>
          <w:szCs w:val="24"/>
        </w:rPr>
      </w:pPr>
    </w:p>
    <w:p w14:paraId="63334F5A" w14:textId="77777777" w:rsidR="008428BC" w:rsidRPr="00F60BC8" w:rsidRDefault="008428BC" w:rsidP="008428BC">
      <w:pPr>
        <w:ind w:left="284" w:hanging="284"/>
        <w:jc w:val="right"/>
        <w:rPr>
          <w:bCs/>
          <w:color w:val="000000" w:themeColor="text1"/>
          <w:kern w:val="3"/>
          <w:sz w:val="24"/>
          <w:szCs w:val="24"/>
        </w:rPr>
      </w:pPr>
    </w:p>
    <w:p w14:paraId="42782914" w14:textId="77777777" w:rsidR="008428BC" w:rsidRPr="00F60BC8" w:rsidRDefault="00000000" w:rsidP="008428BC">
      <w:pPr>
        <w:spacing w:line="360" w:lineRule="auto"/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Komentārs:___________________________________________________________</w:t>
      </w:r>
    </w:p>
    <w:p w14:paraId="16CCC7FF" w14:textId="77777777" w:rsidR="008428BC" w:rsidRPr="00F60BC8" w:rsidRDefault="00000000" w:rsidP="008428BC">
      <w:pPr>
        <w:spacing w:line="360" w:lineRule="auto"/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_____________________________________________________________________</w:t>
      </w:r>
    </w:p>
    <w:p w14:paraId="49215269" w14:textId="77777777" w:rsidR="008428BC" w:rsidRPr="00F60BC8" w:rsidRDefault="00000000" w:rsidP="008428BC">
      <w:pPr>
        <w:spacing w:line="360" w:lineRule="auto"/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_____________________________________________________________________</w:t>
      </w:r>
    </w:p>
    <w:p w14:paraId="1E6358A5" w14:textId="77777777" w:rsidR="008428BC" w:rsidRPr="00F60BC8" w:rsidRDefault="008428BC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</w:p>
    <w:p w14:paraId="644C64E4" w14:textId="77777777" w:rsidR="008428BC" w:rsidRPr="00F60BC8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Komisijas loceklis:_________________________</w:t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  <w:t>_____________________</w:t>
      </w:r>
    </w:p>
    <w:p w14:paraId="61C76C72" w14:textId="77777777" w:rsidR="008428BC" w:rsidRPr="00F60BC8" w:rsidRDefault="00000000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  <w:t>(vārds, uzvārds)</w:t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</w:r>
      <w:r w:rsidRPr="00F60BC8">
        <w:rPr>
          <w:bCs/>
          <w:color w:val="000000" w:themeColor="text1"/>
          <w:kern w:val="3"/>
          <w:sz w:val="24"/>
          <w:szCs w:val="24"/>
        </w:rPr>
        <w:tab/>
        <w:t>(paraksts)</w:t>
      </w:r>
    </w:p>
    <w:p w14:paraId="3A9847A7" w14:textId="77777777" w:rsidR="008428BC" w:rsidRPr="00F60BC8" w:rsidRDefault="008428BC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</w:p>
    <w:p w14:paraId="7F019D44" w14:textId="77777777" w:rsidR="008428BC" w:rsidRPr="00F60BC8" w:rsidRDefault="008428BC" w:rsidP="008428BC">
      <w:pPr>
        <w:ind w:left="284" w:hanging="284"/>
        <w:rPr>
          <w:bCs/>
          <w:color w:val="000000" w:themeColor="text1"/>
          <w:kern w:val="3"/>
          <w:sz w:val="24"/>
          <w:szCs w:val="24"/>
        </w:rPr>
      </w:pPr>
    </w:p>
    <w:p w14:paraId="7BFB4478" w14:textId="77777777" w:rsidR="008428BC" w:rsidRPr="00F60BC8" w:rsidRDefault="00000000" w:rsidP="008428BC">
      <w:pPr>
        <w:ind w:left="284" w:hanging="284"/>
        <w:rPr>
          <w:rFonts w:ascii="Calibri" w:hAnsi="Calibri"/>
          <w:color w:val="000000" w:themeColor="text1"/>
          <w:kern w:val="3"/>
          <w:sz w:val="22"/>
          <w:szCs w:val="22"/>
        </w:rPr>
      </w:pPr>
      <w:r w:rsidRPr="00F60BC8">
        <w:rPr>
          <w:bCs/>
          <w:color w:val="000000" w:themeColor="text1"/>
          <w:kern w:val="3"/>
          <w:sz w:val="24"/>
          <w:szCs w:val="24"/>
        </w:rPr>
        <w:t>Datums:_____________________________</w:t>
      </w:r>
    </w:p>
    <w:p w14:paraId="717E98B7" w14:textId="77777777" w:rsidR="008428BC" w:rsidRDefault="008428BC" w:rsidP="008428BC"/>
    <w:p w14:paraId="20B59EB1" w14:textId="77777777" w:rsidR="008428BC" w:rsidRDefault="008428BC" w:rsidP="008428BC"/>
    <w:p w14:paraId="7295A9AA" w14:textId="77777777" w:rsidR="001A575B" w:rsidRPr="00220D48" w:rsidRDefault="001A575B" w:rsidP="001A575B">
      <w:pPr>
        <w:tabs>
          <w:tab w:val="right" w:pos="9356"/>
        </w:tabs>
        <w:rPr>
          <w:color w:val="FF0000"/>
          <w:sz w:val="24"/>
          <w:szCs w:val="24"/>
        </w:rPr>
      </w:pPr>
    </w:p>
    <w:p w14:paraId="729AD5E4" w14:textId="77777777" w:rsidR="002E6D88" w:rsidRPr="00220D48" w:rsidRDefault="002E6D88">
      <w:pPr>
        <w:rPr>
          <w:color w:val="FF0000"/>
        </w:rPr>
      </w:pPr>
    </w:p>
    <w:sectPr w:rsidR="002E6D88" w:rsidRPr="00220D48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C3798" w14:textId="77777777" w:rsidR="000D2787" w:rsidRDefault="000D2787">
      <w:r>
        <w:separator/>
      </w:r>
    </w:p>
  </w:endnote>
  <w:endnote w:type="continuationSeparator" w:id="0">
    <w:p w14:paraId="7103D507" w14:textId="77777777" w:rsidR="000D2787" w:rsidRDefault="000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88085" w14:textId="77777777" w:rsidR="00426A53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DB1CB" w14:textId="77777777" w:rsidR="00426A53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D3C2B" w14:textId="77777777" w:rsidR="000D2787" w:rsidRDefault="000D2787">
      <w:r>
        <w:separator/>
      </w:r>
    </w:p>
  </w:footnote>
  <w:footnote w:type="continuationSeparator" w:id="0">
    <w:p w14:paraId="6341B745" w14:textId="77777777" w:rsidR="000D2787" w:rsidRDefault="000D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4AF6"/>
    <w:multiLevelType w:val="multilevel"/>
    <w:tmpl w:val="1A08F54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F962F3B"/>
    <w:multiLevelType w:val="multilevel"/>
    <w:tmpl w:val="57108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B5568"/>
    <w:multiLevelType w:val="multilevel"/>
    <w:tmpl w:val="7E5875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68025761"/>
    <w:multiLevelType w:val="multilevel"/>
    <w:tmpl w:val="B86CBD8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603732735">
    <w:abstractNumId w:val="1"/>
  </w:num>
  <w:num w:numId="2" w16cid:durableId="360597193">
    <w:abstractNumId w:val="2"/>
  </w:num>
  <w:num w:numId="3" w16cid:durableId="1206143783">
    <w:abstractNumId w:val="3"/>
  </w:num>
  <w:num w:numId="4" w16cid:durableId="16683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5B"/>
    <w:rsid w:val="0005647F"/>
    <w:rsid w:val="000A34CB"/>
    <w:rsid w:val="000D2787"/>
    <w:rsid w:val="000D311A"/>
    <w:rsid w:val="000D3163"/>
    <w:rsid w:val="000E31F2"/>
    <w:rsid w:val="00105BC9"/>
    <w:rsid w:val="00113CC0"/>
    <w:rsid w:val="001613A2"/>
    <w:rsid w:val="001A575B"/>
    <w:rsid w:val="00220D48"/>
    <w:rsid w:val="002E04E6"/>
    <w:rsid w:val="002E6D88"/>
    <w:rsid w:val="003470FB"/>
    <w:rsid w:val="00372DE4"/>
    <w:rsid w:val="00426A53"/>
    <w:rsid w:val="004302FB"/>
    <w:rsid w:val="00546C57"/>
    <w:rsid w:val="00687E79"/>
    <w:rsid w:val="008428BC"/>
    <w:rsid w:val="008F0EFC"/>
    <w:rsid w:val="0096322A"/>
    <w:rsid w:val="0096383F"/>
    <w:rsid w:val="009C2082"/>
    <w:rsid w:val="009C4847"/>
    <w:rsid w:val="009F53B4"/>
    <w:rsid w:val="00AC2B9A"/>
    <w:rsid w:val="00B10077"/>
    <w:rsid w:val="00D65005"/>
    <w:rsid w:val="00DF023F"/>
    <w:rsid w:val="00EC5184"/>
    <w:rsid w:val="00F60BC8"/>
    <w:rsid w:val="00F706FE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71174"/>
  <w15:chartTrackingRefBased/>
  <w15:docId w15:val="{8FB5463D-FC1D-427C-B008-E95CE21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57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A575B"/>
    <w:pPr>
      <w:jc w:val="center"/>
    </w:pPr>
    <w:rPr>
      <w:rFonts w:ascii="RimHelvetica" w:hAnsi="RimHelvetica"/>
      <w:sz w:val="24"/>
    </w:rPr>
  </w:style>
  <w:style w:type="character" w:customStyle="1" w:styleId="NosaukumsRakstz">
    <w:name w:val="Nosaukums Rakstz."/>
    <w:basedOn w:val="Noklusjumarindkopasfonts"/>
    <w:link w:val="Nosaukums"/>
    <w:rsid w:val="001A575B"/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styleId="Sarakstarindkopa">
    <w:name w:val="List Paragraph"/>
    <w:basedOn w:val="Parasts"/>
    <w:rsid w:val="001A575B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styleId="Hipersaite">
    <w:name w:val="Hyperlink"/>
    <w:basedOn w:val="Noklusjumarindkopasfonts"/>
    <w:rsid w:val="001A5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t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Žīgure</dc:creator>
  <cp:lastModifiedBy>Agnese Ditke</cp:lastModifiedBy>
  <cp:revision>2</cp:revision>
  <dcterms:created xsi:type="dcterms:W3CDTF">2024-04-26T06:24:00Z</dcterms:created>
  <dcterms:modified xsi:type="dcterms:W3CDTF">2024-04-26T06:24:00Z</dcterms:modified>
</cp:coreProperties>
</file>